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287" w:rsidRPr="006249F5" w:rsidRDefault="005C0287" w:rsidP="005C0287">
      <w:pPr>
        <w:pStyle w:val="s-s"/>
        <w:spacing w:before="0" w:beforeAutospacing="0" w:after="0" w:afterAutospacing="0"/>
        <w:rPr>
          <w:rFonts w:ascii="Arial" w:hAnsi="Arial" w:cs="Arial"/>
          <w:color w:val="000000" w:themeColor="text1"/>
          <w:sz w:val="28"/>
          <w:szCs w:val="28"/>
        </w:rPr>
      </w:pPr>
      <w:r w:rsidRPr="006249F5">
        <w:rPr>
          <w:rFonts w:ascii="Arial" w:hAnsi="Arial" w:cs="Arial"/>
          <w:color w:val="000000" w:themeColor="text1"/>
          <w:sz w:val="28"/>
          <w:szCs w:val="28"/>
        </w:rPr>
        <w:t>Utopía</w:t>
      </w:r>
    </w:p>
    <w:p w:rsidR="005C0287" w:rsidRPr="006249F5" w:rsidRDefault="005C0287" w:rsidP="005C0287">
      <w:pPr>
        <w:pStyle w:val="s-s"/>
        <w:spacing w:before="0" w:beforeAutospacing="0" w:after="0" w:afterAutospacing="0"/>
        <w:rPr>
          <w:rFonts w:ascii="Arial" w:hAnsi="Arial" w:cs="Arial"/>
          <w:color w:val="000000" w:themeColor="text1"/>
        </w:rPr>
      </w:pPr>
    </w:p>
    <w:p w:rsidR="005C0287" w:rsidRPr="006249F5" w:rsidRDefault="007D1D10" w:rsidP="007D1D10">
      <w:pPr>
        <w:pStyle w:val="s-s"/>
        <w:spacing w:before="0" w:beforeAutospacing="0" w:after="0" w:afterAutospacing="0"/>
        <w:jc w:val="center"/>
        <w:rPr>
          <w:rFonts w:ascii="Arial" w:hAnsi="Arial" w:cs="Arial"/>
          <w:b/>
          <w:color w:val="000000" w:themeColor="text1"/>
          <w:sz w:val="36"/>
          <w:szCs w:val="36"/>
        </w:rPr>
      </w:pPr>
      <w:r w:rsidRPr="006249F5">
        <w:rPr>
          <w:rFonts w:ascii="Arial" w:hAnsi="Arial" w:cs="Arial"/>
          <w:b/>
          <w:color w:val="000000" w:themeColor="text1"/>
          <w:sz w:val="36"/>
          <w:szCs w:val="36"/>
        </w:rPr>
        <w:t>Pintar la raya con AMLO</w:t>
      </w:r>
    </w:p>
    <w:p w:rsidR="005C0287" w:rsidRPr="006249F5" w:rsidRDefault="005C0287" w:rsidP="005C0287">
      <w:pPr>
        <w:pStyle w:val="s-s"/>
        <w:spacing w:before="0" w:beforeAutospacing="0" w:after="0" w:afterAutospacing="0"/>
        <w:rPr>
          <w:rFonts w:ascii="Arial" w:hAnsi="Arial" w:cs="Arial"/>
          <w:color w:val="000000" w:themeColor="text1"/>
        </w:rPr>
      </w:pPr>
    </w:p>
    <w:p w:rsidR="005C0287" w:rsidRPr="006249F5" w:rsidRDefault="005C0287" w:rsidP="005C0287">
      <w:pPr>
        <w:pStyle w:val="s-s"/>
        <w:spacing w:before="0" w:beforeAutospacing="0" w:after="0" w:afterAutospacing="0"/>
        <w:rPr>
          <w:rFonts w:ascii="Arial" w:hAnsi="Arial" w:cs="Arial"/>
          <w:b/>
          <w:color w:val="000000" w:themeColor="text1"/>
        </w:rPr>
      </w:pPr>
      <w:r w:rsidRPr="006249F5">
        <w:rPr>
          <w:rFonts w:ascii="Arial" w:hAnsi="Arial" w:cs="Arial"/>
          <w:b/>
          <w:color w:val="000000" w:themeColor="text1"/>
        </w:rPr>
        <w:t>Eduardo Ibarra Aguirre</w:t>
      </w:r>
    </w:p>
    <w:p w:rsidR="005C0287" w:rsidRPr="006249F5" w:rsidRDefault="005C0287" w:rsidP="005C0287">
      <w:pPr>
        <w:pStyle w:val="s-s"/>
        <w:spacing w:before="0" w:beforeAutospacing="0" w:after="0" w:afterAutospacing="0"/>
        <w:rPr>
          <w:rFonts w:ascii="Arial" w:hAnsi="Arial" w:cs="Arial"/>
          <w:color w:val="000000" w:themeColor="text1"/>
        </w:rPr>
      </w:pPr>
    </w:p>
    <w:p w:rsidR="00290DF2" w:rsidRPr="006249F5" w:rsidRDefault="00290DF2" w:rsidP="00290DF2">
      <w:pPr>
        <w:pStyle w:val="s-s"/>
        <w:spacing w:before="0" w:beforeAutospacing="0" w:after="0" w:afterAutospacing="0"/>
        <w:jc w:val="both"/>
        <w:rPr>
          <w:rFonts w:ascii="Arial" w:hAnsi="Arial" w:cs="Arial"/>
          <w:color w:val="000000" w:themeColor="text1"/>
        </w:rPr>
      </w:pPr>
      <w:r w:rsidRPr="006249F5">
        <w:rPr>
          <w:rFonts w:ascii="Arial" w:hAnsi="Arial" w:cs="Arial"/>
          <w:color w:val="000000" w:themeColor="text1"/>
        </w:rPr>
        <w:t xml:space="preserve">Intelectuales y propagandistas al servicio de los poderes fácticos y de algunas ramas de los institucionales al servicio de los primeros, insisten como si fuera campaña en la imperiosa necesidad de que la </w:t>
      </w:r>
      <w:r w:rsidR="00E47E7F" w:rsidRPr="006249F5">
        <w:rPr>
          <w:rFonts w:ascii="Arial" w:hAnsi="Arial" w:cs="Arial"/>
          <w:color w:val="000000" w:themeColor="text1"/>
        </w:rPr>
        <w:t>“</w:t>
      </w:r>
      <w:r w:rsidRPr="006249F5">
        <w:rPr>
          <w:rFonts w:ascii="Arial" w:hAnsi="Arial" w:cs="Arial"/>
          <w:color w:val="000000" w:themeColor="text1"/>
        </w:rPr>
        <w:t>virtual presidenta electa</w:t>
      </w:r>
      <w:r w:rsidR="00E47E7F" w:rsidRPr="006249F5">
        <w:rPr>
          <w:rFonts w:ascii="Arial" w:hAnsi="Arial" w:cs="Arial"/>
          <w:color w:val="000000" w:themeColor="text1"/>
        </w:rPr>
        <w:t>”</w:t>
      </w:r>
      <w:r w:rsidRPr="006249F5">
        <w:rPr>
          <w:rFonts w:ascii="Arial" w:hAnsi="Arial" w:cs="Arial"/>
          <w:color w:val="000000" w:themeColor="text1"/>
        </w:rPr>
        <w:t xml:space="preserve"> </w:t>
      </w:r>
      <w:r w:rsidR="00962D01" w:rsidRPr="006249F5">
        <w:rPr>
          <w:rFonts w:ascii="Arial" w:hAnsi="Arial" w:cs="Arial"/>
          <w:color w:val="000000" w:themeColor="text1"/>
        </w:rPr>
        <w:t>–</w:t>
      </w:r>
      <w:r w:rsidRPr="006249F5">
        <w:rPr>
          <w:rFonts w:ascii="Arial" w:hAnsi="Arial" w:cs="Arial"/>
          <w:color w:val="000000" w:themeColor="text1"/>
        </w:rPr>
        <w:t xml:space="preserve">fórmula que utiliza </w:t>
      </w:r>
      <w:r w:rsidR="00E47E7F" w:rsidRPr="006249F5">
        <w:rPr>
          <w:rFonts w:ascii="Arial" w:hAnsi="Arial" w:cs="Arial"/>
          <w:color w:val="000000" w:themeColor="text1"/>
        </w:rPr>
        <w:t xml:space="preserve">poco </w:t>
      </w:r>
      <w:r w:rsidRPr="006249F5">
        <w:rPr>
          <w:rFonts w:ascii="Arial" w:hAnsi="Arial" w:cs="Arial"/>
          <w:color w:val="000000" w:themeColor="text1"/>
        </w:rPr>
        <w:t>el titular del Ejecutivo</w:t>
      </w:r>
      <w:r w:rsidR="00962D01" w:rsidRPr="006249F5">
        <w:rPr>
          <w:rFonts w:ascii="Arial" w:hAnsi="Arial" w:cs="Arial"/>
          <w:color w:val="000000" w:themeColor="text1"/>
        </w:rPr>
        <w:t>–</w:t>
      </w:r>
      <w:r w:rsidRPr="006249F5">
        <w:rPr>
          <w:rFonts w:ascii="Arial" w:hAnsi="Arial" w:cs="Arial"/>
          <w:color w:val="000000" w:themeColor="text1"/>
        </w:rPr>
        <w:t>, se deslinde de éste cuanto antes y en los términos más categóricos posibles.</w:t>
      </w:r>
    </w:p>
    <w:p w:rsidR="00B57B0B" w:rsidRPr="006249F5" w:rsidRDefault="00290DF2" w:rsidP="00962D01">
      <w:pPr>
        <w:pStyle w:val="s-s"/>
        <w:spacing w:before="0" w:beforeAutospacing="0" w:after="0" w:afterAutospacing="0"/>
        <w:ind w:firstLine="708"/>
        <w:jc w:val="both"/>
        <w:rPr>
          <w:rFonts w:ascii="Arial" w:hAnsi="Arial" w:cs="Arial"/>
          <w:color w:val="000000" w:themeColor="text1"/>
        </w:rPr>
      </w:pPr>
      <w:r w:rsidRPr="006249F5">
        <w:rPr>
          <w:rFonts w:ascii="Arial" w:hAnsi="Arial" w:cs="Arial"/>
          <w:color w:val="000000" w:themeColor="text1"/>
        </w:rPr>
        <w:t xml:space="preserve">Como dice el clásico, </w:t>
      </w:r>
      <w:r w:rsidR="00786296" w:rsidRPr="006249F5">
        <w:rPr>
          <w:rFonts w:ascii="Arial" w:hAnsi="Arial" w:cs="Arial"/>
          <w:color w:val="000000" w:themeColor="text1"/>
        </w:rPr>
        <w:t>“</w:t>
      </w:r>
      <w:r w:rsidRPr="006249F5">
        <w:rPr>
          <w:rFonts w:ascii="Arial" w:hAnsi="Arial" w:cs="Arial"/>
          <w:color w:val="000000" w:themeColor="text1"/>
        </w:rPr>
        <w:t>se quedaron en el calendario</w:t>
      </w:r>
      <w:r w:rsidR="00786296" w:rsidRPr="006249F5">
        <w:rPr>
          <w:rFonts w:ascii="Arial" w:hAnsi="Arial" w:cs="Arial"/>
          <w:color w:val="000000" w:themeColor="text1"/>
        </w:rPr>
        <w:t>”</w:t>
      </w:r>
      <w:r w:rsidRPr="006249F5">
        <w:rPr>
          <w:rFonts w:ascii="Arial" w:hAnsi="Arial" w:cs="Arial"/>
          <w:color w:val="000000" w:themeColor="text1"/>
        </w:rPr>
        <w:t>, en los tiempos del “par</w:t>
      </w:r>
      <w:r w:rsidR="00DA53E1" w:rsidRPr="006249F5">
        <w:rPr>
          <w:rFonts w:ascii="Arial" w:hAnsi="Arial" w:cs="Arial"/>
          <w:color w:val="000000" w:themeColor="text1"/>
        </w:rPr>
        <w:t>ti</w:t>
      </w:r>
      <w:r w:rsidRPr="006249F5">
        <w:rPr>
          <w:rFonts w:ascii="Arial" w:hAnsi="Arial" w:cs="Arial"/>
          <w:color w:val="000000" w:themeColor="text1"/>
        </w:rPr>
        <w:t>do prácticamente único</w:t>
      </w:r>
      <w:r w:rsidR="00786296" w:rsidRPr="006249F5">
        <w:rPr>
          <w:rFonts w:ascii="Arial" w:hAnsi="Arial" w:cs="Arial"/>
          <w:color w:val="000000" w:themeColor="text1"/>
        </w:rPr>
        <w:t>”</w:t>
      </w:r>
      <w:r w:rsidRPr="006249F5">
        <w:rPr>
          <w:rFonts w:ascii="Arial" w:hAnsi="Arial" w:cs="Arial"/>
          <w:color w:val="000000" w:themeColor="text1"/>
        </w:rPr>
        <w:t>, como bautizó Carlos Salinas a</w:t>
      </w:r>
      <w:r w:rsidR="00B57B0B" w:rsidRPr="006249F5">
        <w:rPr>
          <w:rFonts w:ascii="Arial" w:hAnsi="Arial" w:cs="Arial"/>
          <w:color w:val="000000" w:themeColor="text1"/>
        </w:rPr>
        <w:t>l suyo</w:t>
      </w:r>
      <w:r w:rsidRPr="006249F5">
        <w:rPr>
          <w:rFonts w:ascii="Arial" w:hAnsi="Arial" w:cs="Arial"/>
          <w:color w:val="000000" w:themeColor="text1"/>
        </w:rPr>
        <w:t xml:space="preserve">, el Revolucionario Institucional, que tras </w:t>
      </w:r>
      <w:r w:rsidR="00786296" w:rsidRPr="006249F5">
        <w:rPr>
          <w:rFonts w:ascii="Arial" w:hAnsi="Arial" w:cs="Arial"/>
          <w:color w:val="000000" w:themeColor="text1"/>
        </w:rPr>
        <w:t xml:space="preserve">71 años </w:t>
      </w:r>
      <w:r w:rsidR="00962D01" w:rsidRPr="006249F5">
        <w:rPr>
          <w:rFonts w:ascii="Arial" w:hAnsi="Arial" w:cs="Arial"/>
          <w:color w:val="000000" w:themeColor="text1"/>
        </w:rPr>
        <w:t xml:space="preserve">en </w:t>
      </w:r>
      <w:r w:rsidR="00786296" w:rsidRPr="006249F5">
        <w:rPr>
          <w:rFonts w:ascii="Arial" w:hAnsi="Arial" w:cs="Arial"/>
          <w:color w:val="000000" w:themeColor="text1"/>
        </w:rPr>
        <w:t xml:space="preserve">el poder, una docena más con el PRIAN y el sexenio de la corrupción presentada como “problema cultural” por Enrique Peña, </w:t>
      </w:r>
      <w:r w:rsidR="00DA53E1" w:rsidRPr="006249F5">
        <w:rPr>
          <w:rFonts w:ascii="Arial" w:hAnsi="Arial" w:cs="Arial"/>
          <w:color w:val="000000" w:themeColor="text1"/>
        </w:rPr>
        <w:t>resultaba imprescindible el deslinde del nuevo presidente con su antecesor hasta mandar</w:t>
      </w:r>
      <w:r w:rsidR="00B57B0B" w:rsidRPr="006249F5">
        <w:rPr>
          <w:rFonts w:ascii="Arial" w:hAnsi="Arial" w:cs="Arial"/>
          <w:color w:val="000000" w:themeColor="text1"/>
        </w:rPr>
        <w:t xml:space="preserve"> al genocida Gustavo Díaz Ordaz como embajador a las islas </w:t>
      </w:r>
      <w:proofErr w:type="spellStart"/>
      <w:r w:rsidR="00DA53E1" w:rsidRPr="006249F5">
        <w:rPr>
          <w:rFonts w:ascii="Arial" w:hAnsi="Arial" w:cs="Arial"/>
          <w:color w:val="000000" w:themeColor="text1"/>
        </w:rPr>
        <w:t>Fi</w:t>
      </w:r>
      <w:r w:rsidR="00B57B0B" w:rsidRPr="006249F5">
        <w:rPr>
          <w:rFonts w:ascii="Arial" w:hAnsi="Arial" w:cs="Arial"/>
          <w:color w:val="000000" w:themeColor="text1"/>
        </w:rPr>
        <w:t>ji</w:t>
      </w:r>
      <w:proofErr w:type="spellEnd"/>
      <w:r w:rsidR="00B57B0B" w:rsidRPr="006249F5">
        <w:rPr>
          <w:rFonts w:ascii="Arial" w:hAnsi="Arial" w:cs="Arial"/>
          <w:color w:val="000000" w:themeColor="text1"/>
        </w:rPr>
        <w:t xml:space="preserve"> o encarcelar a colaboradores de</w:t>
      </w:r>
      <w:r w:rsidR="00E47E7F" w:rsidRPr="006249F5">
        <w:rPr>
          <w:rFonts w:ascii="Arial" w:hAnsi="Arial" w:cs="Arial"/>
          <w:color w:val="000000" w:themeColor="text1"/>
        </w:rPr>
        <w:t xml:space="preserve"> </w:t>
      </w:r>
      <w:r w:rsidR="00B57B0B" w:rsidRPr="006249F5">
        <w:rPr>
          <w:rFonts w:ascii="Arial" w:hAnsi="Arial" w:cs="Arial"/>
          <w:color w:val="000000" w:themeColor="text1"/>
        </w:rPr>
        <w:t>l</w:t>
      </w:r>
      <w:r w:rsidR="00E47E7F" w:rsidRPr="006249F5">
        <w:rPr>
          <w:rFonts w:ascii="Arial" w:hAnsi="Arial" w:cs="Arial"/>
          <w:color w:val="000000" w:themeColor="text1"/>
        </w:rPr>
        <w:t>os</w:t>
      </w:r>
      <w:r w:rsidR="00B57B0B" w:rsidRPr="006249F5">
        <w:rPr>
          <w:rFonts w:ascii="Arial" w:hAnsi="Arial" w:cs="Arial"/>
          <w:color w:val="000000" w:themeColor="text1"/>
        </w:rPr>
        <w:t xml:space="preserve"> expresidente</w:t>
      </w:r>
      <w:r w:rsidR="00E47E7F" w:rsidRPr="006249F5">
        <w:rPr>
          <w:rFonts w:ascii="Arial" w:hAnsi="Arial" w:cs="Arial"/>
          <w:color w:val="000000" w:themeColor="text1"/>
        </w:rPr>
        <w:t>s</w:t>
      </w:r>
      <w:r w:rsidR="00B57B0B" w:rsidRPr="006249F5">
        <w:rPr>
          <w:rFonts w:ascii="Arial" w:hAnsi="Arial" w:cs="Arial"/>
          <w:color w:val="000000" w:themeColor="text1"/>
        </w:rPr>
        <w:t>.</w:t>
      </w:r>
    </w:p>
    <w:p w:rsidR="00962D01" w:rsidRPr="006249F5" w:rsidRDefault="00B57B0B" w:rsidP="00B57B0B">
      <w:pPr>
        <w:pStyle w:val="s-s"/>
        <w:spacing w:before="0" w:beforeAutospacing="0" w:after="0" w:afterAutospacing="0"/>
        <w:ind w:firstLine="708"/>
        <w:jc w:val="both"/>
        <w:rPr>
          <w:rFonts w:ascii="Arial" w:hAnsi="Arial" w:cs="Arial"/>
          <w:color w:val="000000" w:themeColor="text1"/>
        </w:rPr>
      </w:pPr>
      <w:r w:rsidRPr="006249F5">
        <w:rPr>
          <w:rFonts w:ascii="Arial" w:hAnsi="Arial" w:cs="Arial"/>
          <w:color w:val="000000" w:themeColor="text1"/>
        </w:rPr>
        <w:t xml:space="preserve">No </w:t>
      </w:r>
      <w:r w:rsidR="00786296" w:rsidRPr="006249F5">
        <w:rPr>
          <w:rFonts w:ascii="Arial" w:hAnsi="Arial" w:cs="Arial"/>
          <w:color w:val="000000" w:themeColor="text1"/>
        </w:rPr>
        <w:t>entienden que no entienden porque interpretan la realidad con parámetro</w:t>
      </w:r>
      <w:r w:rsidR="00DE1A60" w:rsidRPr="006249F5">
        <w:rPr>
          <w:rFonts w:ascii="Arial" w:hAnsi="Arial" w:cs="Arial"/>
          <w:color w:val="000000" w:themeColor="text1"/>
        </w:rPr>
        <w:t>s</w:t>
      </w:r>
      <w:r w:rsidR="00786296" w:rsidRPr="006249F5">
        <w:rPr>
          <w:rFonts w:ascii="Arial" w:hAnsi="Arial" w:cs="Arial"/>
          <w:color w:val="000000" w:themeColor="text1"/>
        </w:rPr>
        <w:t xml:space="preserve"> de tiempos idos y niegan veracidad al discurso del presidente Andrés Manuel que desde temprano presentó la fórmula de continuidad con cambio.</w:t>
      </w:r>
      <w:r w:rsidRPr="006249F5">
        <w:rPr>
          <w:rFonts w:ascii="Arial" w:hAnsi="Arial" w:cs="Arial"/>
          <w:color w:val="000000" w:themeColor="text1"/>
        </w:rPr>
        <w:t xml:space="preserve"> </w:t>
      </w:r>
      <w:r w:rsidR="009A67A4" w:rsidRPr="006249F5">
        <w:rPr>
          <w:rFonts w:ascii="Arial" w:hAnsi="Arial" w:cs="Arial"/>
          <w:color w:val="000000" w:themeColor="text1"/>
        </w:rPr>
        <w:t>E</w:t>
      </w:r>
      <w:r w:rsidRPr="006249F5">
        <w:rPr>
          <w:rFonts w:ascii="Arial" w:hAnsi="Arial" w:cs="Arial"/>
          <w:color w:val="000000" w:themeColor="text1"/>
        </w:rPr>
        <w:t>so presenciamos durante la c</w:t>
      </w:r>
      <w:r w:rsidR="007D1D10" w:rsidRPr="006249F5">
        <w:rPr>
          <w:rFonts w:ascii="Arial" w:hAnsi="Arial" w:cs="Arial"/>
          <w:color w:val="000000" w:themeColor="text1"/>
        </w:rPr>
        <w:t>ontienda electoral</w:t>
      </w:r>
      <w:r w:rsidR="00962D01" w:rsidRPr="006249F5">
        <w:rPr>
          <w:rFonts w:ascii="Arial" w:hAnsi="Arial" w:cs="Arial"/>
          <w:color w:val="000000" w:themeColor="text1"/>
        </w:rPr>
        <w:t xml:space="preserve"> </w:t>
      </w:r>
      <w:r w:rsidRPr="006249F5">
        <w:rPr>
          <w:rFonts w:ascii="Arial" w:hAnsi="Arial" w:cs="Arial"/>
          <w:color w:val="000000" w:themeColor="text1"/>
        </w:rPr>
        <w:t xml:space="preserve">y después del impresionante triunfo de Claudia </w:t>
      </w:r>
      <w:proofErr w:type="spellStart"/>
      <w:r w:rsidRPr="006249F5">
        <w:rPr>
          <w:rFonts w:ascii="Arial" w:hAnsi="Arial" w:cs="Arial"/>
          <w:color w:val="000000" w:themeColor="text1"/>
        </w:rPr>
        <w:t>Sheinbaum</w:t>
      </w:r>
      <w:proofErr w:type="spellEnd"/>
      <w:r w:rsidRPr="006249F5">
        <w:rPr>
          <w:rFonts w:ascii="Arial" w:hAnsi="Arial" w:cs="Arial"/>
          <w:color w:val="000000" w:themeColor="text1"/>
        </w:rPr>
        <w:t xml:space="preserve">, más que duplicando la votación </w:t>
      </w:r>
      <w:r w:rsidR="009A67A4" w:rsidRPr="006249F5">
        <w:rPr>
          <w:rFonts w:ascii="Arial" w:hAnsi="Arial" w:cs="Arial"/>
          <w:color w:val="000000" w:themeColor="text1"/>
        </w:rPr>
        <w:t>de</w:t>
      </w:r>
      <w:r w:rsidRPr="006249F5">
        <w:rPr>
          <w:rFonts w:ascii="Arial" w:hAnsi="Arial" w:cs="Arial"/>
          <w:color w:val="000000" w:themeColor="text1"/>
        </w:rPr>
        <w:t xml:space="preserve"> Fuerza y Corazón por México</w:t>
      </w:r>
      <w:r w:rsidR="00962D01" w:rsidRPr="006249F5">
        <w:rPr>
          <w:rFonts w:ascii="Arial" w:hAnsi="Arial" w:cs="Arial"/>
          <w:color w:val="000000" w:themeColor="text1"/>
        </w:rPr>
        <w:t xml:space="preserve"> de</w:t>
      </w:r>
      <w:r w:rsidRPr="006249F5">
        <w:rPr>
          <w:rFonts w:ascii="Arial" w:hAnsi="Arial" w:cs="Arial"/>
          <w:color w:val="000000" w:themeColor="text1"/>
        </w:rPr>
        <w:t xml:space="preserve"> </w:t>
      </w:r>
      <w:r w:rsidR="00DE1A60" w:rsidRPr="006249F5">
        <w:rPr>
          <w:rFonts w:ascii="Arial" w:hAnsi="Arial" w:cs="Arial"/>
          <w:color w:val="000000" w:themeColor="text1"/>
        </w:rPr>
        <w:t xml:space="preserve">16.5 millones de </w:t>
      </w:r>
      <w:r w:rsidR="007D1D10" w:rsidRPr="006249F5">
        <w:rPr>
          <w:rFonts w:ascii="Arial" w:hAnsi="Arial" w:cs="Arial"/>
          <w:color w:val="000000" w:themeColor="text1"/>
        </w:rPr>
        <w:t>sufragios</w:t>
      </w:r>
      <w:r w:rsidR="00DE1A60" w:rsidRPr="006249F5">
        <w:rPr>
          <w:rFonts w:ascii="Arial" w:hAnsi="Arial" w:cs="Arial"/>
          <w:color w:val="000000" w:themeColor="text1"/>
        </w:rPr>
        <w:t xml:space="preserve"> frente a 35.9 millones de la doctora, hija del querido y difunto Carlos.</w:t>
      </w:r>
      <w:r w:rsidR="00962D01" w:rsidRPr="006249F5">
        <w:rPr>
          <w:rFonts w:ascii="Arial" w:hAnsi="Arial" w:cs="Arial"/>
          <w:color w:val="000000" w:themeColor="text1"/>
        </w:rPr>
        <w:t xml:space="preserve"> Y </w:t>
      </w:r>
      <w:r w:rsidR="009A67A4" w:rsidRPr="006249F5">
        <w:rPr>
          <w:rFonts w:ascii="Arial" w:hAnsi="Arial" w:cs="Arial"/>
          <w:color w:val="000000" w:themeColor="text1"/>
        </w:rPr>
        <w:t>aun</w:t>
      </w:r>
      <w:r w:rsidR="00962D01" w:rsidRPr="006249F5">
        <w:rPr>
          <w:rFonts w:ascii="Arial" w:hAnsi="Arial" w:cs="Arial"/>
          <w:color w:val="000000" w:themeColor="text1"/>
        </w:rPr>
        <w:t xml:space="preserve"> así </w:t>
      </w:r>
      <w:r w:rsidR="009A67A4" w:rsidRPr="006249F5">
        <w:rPr>
          <w:rFonts w:ascii="Arial" w:hAnsi="Arial" w:cs="Arial"/>
          <w:color w:val="000000" w:themeColor="text1"/>
        </w:rPr>
        <w:t>denuncian</w:t>
      </w:r>
      <w:r w:rsidR="00962D01" w:rsidRPr="006249F5">
        <w:rPr>
          <w:rFonts w:ascii="Arial" w:hAnsi="Arial" w:cs="Arial"/>
          <w:color w:val="000000" w:themeColor="text1"/>
        </w:rPr>
        <w:t xml:space="preserve"> “elección de Estado”</w:t>
      </w:r>
      <w:r w:rsidR="00E47E7F" w:rsidRPr="006249F5">
        <w:rPr>
          <w:rFonts w:ascii="Arial" w:hAnsi="Arial" w:cs="Arial"/>
          <w:color w:val="000000" w:themeColor="text1"/>
        </w:rPr>
        <w:t>,</w:t>
      </w:r>
      <w:r w:rsidR="00962D01" w:rsidRPr="006249F5">
        <w:rPr>
          <w:rFonts w:ascii="Arial" w:hAnsi="Arial" w:cs="Arial"/>
          <w:color w:val="000000" w:themeColor="text1"/>
        </w:rPr>
        <w:t xml:space="preserve"> que </w:t>
      </w:r>
      <w:r w:rsidR="007D1D10" w:rsidRPr="006249F5">
        <w:rPr>
          <w:rFonts w:ascii="Arial" w:hAnsi="Arial" w:cs="Arial"/>
          <w:color w:val="000000" w:themeColor="text1"/>
        </w:rPr>
        <w:t xml:space="preserve">les </w:t>
      </w:r>
      <w:r w:rsidR="00962D01" w:rsidRPr="006249F5">
        <w:rPr>
          <w:rFonts w:ascii="Arial" w:hAnsi="Arial" w:cs="Arial"/>
          <w:color w:val="000000" w:themeColor="text1"/>
        </w:rPr>
        <w:t>vendió el mercenario Héctor Aguilar Camín.</w:t>
      </w:r>
    </w:p>
    <w:p w:rsidR="006271A6" w:rsidRPr="006249F5" w:rsidRDefault="004E643A" w:rsidP="00B57B0B">
      <w:pPr>
        <w:pStyle w:val="s-s"/>
        <w:spacing w:before="0" w:beforeAutospacing="0" w:after="0" w:afterAutospacing="0"/>
        <w:ind w:firstLine="708"/>
        <w:jc w:val="both"/>
        <w:rPr>
          <w:rFonts w:ascii="Arial" w:hAnsi="Arial" w:cs="Arial"/>
          <w:color w:val="000000" w:themeColor="text1"/>
        </w:rPr>
      </w:pPr>
      <w:r w:rsidRPr="006249F5">
        <w:rPr>
          <w:rFonts w:ascii="Arial" w:hAnsi="Arial" w:cs="Arial"/>
          <w:color w:val="000000" w:themeColor="text1"/>
        </w:rPr>
        <w:t>D</w:t>
      </w:r>
      <w:r w:rsidR="00962D01" w:rsidRPr="006249F5">
        <w:rPr>
          <w:rFonts w:ascii="Arial" w:hAnsi="Arial" w:cs="Arial"/>
          <w:color w:val="000000" w:themeColor="text1"/>
        </w:rPr>
        <w:t xml:space="preserve">ifícil es superar las cortas entendederas si el análisis es interferido por los severos cortes oficiales a los </w:t>
      </w:r>
      <w:r w:rsidR="009A67A4" w:rsidRPr="006249F5">
        <w:rPr>
          <w:rFonts w:ascii="Arial" w:hAnsi="Arial" w:cs="Arial"/>
          <w:color w:val="000000" w:themeColor="text1"/>
        </w:rPr>
        <w:t>“</w:t>
      </w:r>
      <w:r w:rsidR="00962D01" w:rsidRPr="006249F5">
        <w:rPr>
          <w:rFonts w:ascii="Arial" w:hAnsi="Arial" w:cs="Arial"/>
          <w:color w:val="000000" w:themeColor="text1"/>
        </w:rPr>
        <w:t xml:space="preserve">apapachos” –Aguilar </w:t>
      </w:r>
      <w:r w:rsidR="00962D01" w:rsidRPr="006249F5">
        <w:rPr>
          <w:rFonts w:ascii="Arial" w:hAnsi="Arial" w:cs="Arial"/>
          <w:i/>
          <w:color w:val="000000" w:themeColor="text1"/>
        </w:rPr>
        <w:t>dixit</w:t>
      </w:r>
      <w:r w:rsidR="006271A6" w:rsidRPr="006249F5">
        <w:rPr>
          <w:rFonts w:ascii="Arial" w:hAnsi="Arial" w:cs="Arial"/>
          <w:color w:val="000000" w:themeColor="text1"/>
        </w:rPr>
        <w:t>–</w:t>
      </w:r>
      <w:r w:rsidR="00962D01" w:rsidRPr="006249F5">
        <w:rPr>
          <w:rFonts w:ascii="Arial" w:hAnsi="Arial" w:cs="Arial"/>
          <w:color w:val="000000" w:themeColor="text1"/>
        </w:rPr>
        <w:t xml:space="preserve"> que recibieron siempre, el odio a los adversarios con frecuencia tratados como enemigos </w:t>
      </w:r>
      <w:r w:rsidR="006271A6" w:rsidRPr="006249F5">
        <w:rPr>
          <w:rFonts w:ascii="Arial" w:hAnsi="Arial" w:cs="Arial"/>
          <w:color w:val="000000" w:themeColor="text1"/>
        </w:rPr>
        <w:t xml:space="preserve">con archimillonarios </w:t>
      </w:r>
      <w:proofErr w:type="spellStart"/>
      <w:r w:rsidR="006271A6" w:rsidRPr="006249F5">
        <w:rPr>
          <w:rFonts w:ascii="Arial" w:hAnsi="Arial" w:cs="Arial"/>
          <w:color w:val="000000" w:themeColor="text1"/>
        </w:rPr>
        <w:t>bots</w:t>
      </w:r>
      <w:proofErr w:type="spellEnd"/>
      <w:r w:rsidR="006271A6" w:rsidRPr="006249F5">
        <w:rPr>
          <w:rFonts w:ascii="Arial" w:hAnsi="Arial" w:cs="Arial"/>
          <w:color w:val="000000" w:themeColor="text1"/>
        </w:rPr>
        <w:t xml:space="preserve"> de </w:t>
      </w:r>
      <w:proofErr w:type="spellStart"/>
      <w:r w:rsidR="00962D01" w:rsidRPr="006249F5">
        <w:rPr>
          <w:rFonts w:ascii="Arial" w:hAnsi="Arial" w:cs="Arial"/>
          <w:color w:val="000000" w:themeColor="text1"/>
        </w:rPr>
        <w:t>narcopresidente</w:t>
      </w:r>
      <w:proofErr w:type="spellEnd"/>
      <w:r w:rsidR="00962D01" w:rsidRPr="006249F5">
        <w:rPr>
          <w:rFonts w:ascii="Arial" w:hAnsi="Arial" w:cs="Arial"/>
          <w:color w:val="000000" w:themeColor="text1"/>
        </w:rPr>
        <w:t xml:space="preserve"> y </w:t>
      </w:r>
      <w:proofErr w:type="spellStart"/>
      <w:r w:rsidR="00962D01" w:rsidRPr="006249F5">
        <w:rPr>
          <w:rFonts w:ascii="Arial" w:hAnsi="Arial" w:cs="Arial"/>
          <w:color w:val="000000" w:themeColor="text1"/>
        </w:rPr>
        <w:t>narcocandidata</w:t>
      </w:r>
      <w:proofErr w:type="spellEnd"/>
      <w:r w:rsidR="009A67A4" w:rsidRPr="006249F5">
        <w:rPr>
          <w:rFonts w:ascii="Arial" w:hAnsi="Arial" w:cs="Arial"/>
          <w:color w:val="000000" w:themeColor="text1"/>
        </w:rPr>
        <w:t>.</w:t>
      </w:r>
      <w:r w:rsidR="006271A6" w:rsidRPr="006249F5">
        <w:rPr>
          <w:rFonts w:ascii="Arial" w:hAnsi="Arial" w:cs="Arial"/>
          <w:color w:val="000000" w:themeColor="text1"/>
        </w:rPr>
        <w:t xml:space="preserve"> Y todo para </w:t>
      </w:r>
      <w:r w:rsidRPr="006249F5">
        <w:rPr>
          <w:rFonts w:ascii="Arial" w:hAnsi="Arial" w:cs="Arial"/>
          <w:color w:val="000000" w:themeColor="text1"/>
        </w:rPr>
        <w:t>dos cosas</w:t>
      </w:r>
      <w:r w:rsidR="00E47E7F" w:rsidRPr="006249F5">
        <w:rPr>
          <w:rFonts w:ascii="Arial" w:hAnsi="Arial" w:cs="Arial"/>
          <w:color w:val="000000" w:themeColor="text1"/>
        </w:rPr>
        <w:t>…</w:t>
      </w:r>
    </w:p>
    <w:p w:rsidR="0094093C" w:rsidRPr="006249F5" w:rsidRDefault="004E643A" w:rsidP="0094093C">
      <w:pPr>
        <w:pStyle w:val="s-s"/>
        <w:spacing w:before="0" w:beforeAutospacing="0" w:after="0" w:afterAutospacing="0"/>
        <w:ind w:firstLine="708"/>
        <w:jc w:val="both"/>
        <w:rPr>
          <w:rFonts w:ascii="Arial" w:eastAsiaTheme="minorHAnsi" w:hAnsi="Arial" w:cs="Arial"/>
          <w:color w:val="000000" w:themeColor="text1"/>
          <w:lang w:eastAsia="en-US"/>
        </w:rPr>
      </w:pPr>
      <w:r w:rsidRPr="006249F5">
        <w:rPr>
          <w:rFonts w:ascii="Arial" w:hAnsi="Arial" w:cs="Arial"/>
          <w:color w:val="000000" w:themeColor="text1"/>
        </w:rPr>
        <w:t>A pesar del</w:t>
      </w:r>
      <w:r w:rsidR="006271A6" w:rsidRPr="006249F5">
        <w:rPr>
          <w:rFonts w:ascii="Arial" w:hAnsi="Arial" w:cs="Arial"/>
          <w:color w:val="000000" w:themeColor="text1"/>
        </w:rPr>
        <w:t xml:space="preserve"> editorial </w:t>
      </w:r>
      <w:r w:rsidRPr="006249F5">
        <w:rPr>
          <w:rFonts w:ascii="Arial" w:hAnsi="Arial" w:cs="Arial"/>
          <w:color w:val="000000" w:themeColor="text1"/>
        </w:rPr>
        <w:t>de</w:t>
      </w:r>
      <w:r w:rsidR="006271A6" w:rsidRPr="006249F5">
        <w:rPr>
          <w:rFonts w:ascii="Arial" w:hAnsi="Arial" w:cs="Arial"/>
          <w:color w:val="000000" w:themeColor="text1"/>
        </w:rPr>
        <w:t xml:space="preserve"> Wall Street </w:t>
      </w:r>
      <w:proofErr w:type="spellStart"/>
      <w:r w:rsidR="006271A6" w:rsidRPr="006249F5">
        <w:rPr>
          <w:rFonts w:ascii="Arial" w:hAnsi="Arial" w:cs="Arial"/>
          <w:color w:val="000000" w:themeColor="text1"/>
        </w:rPr>
        <w:t>Journal</w:t>
      </w:r>
      <w:proofErr w:type="spellEnd"/>
      <w:r w:rsidR="006271A6" w:rsidRPr="006249F5">
        <w:rPr>
          <w:rFonts w:ascii="Arial" w:hAnsi="Arial" w:cs="Arial"/>
          <w:color w:val="000000" w:themeColor="text1"/>
        </w:rPr>
        <w:t xml:space="preserve"> (“el poder tras el trono</w:t>
      </w:r>
      <w:r w:rsidR="006C3238" w:rsidRPr="006249F5">
        <w:rPr>
          <w:rFonts w:ascii="Arial" w:hAnsi="Arial" w:cs="Arial"/>
          <w:color w:val="000000" w:themeColor="text1"/>
        </w:rPr>
        <w:t>”</w:t>
      </w:r>
      <w:r w:rsidR="006271A6" w:rsidRPr="006249F5">
        <w:rPr>
          <w:rFonts w:ascii="Arial" w:hAnsi="Arial" w:cs="Arial"/>
          <w:color w:val="000000" w:themeColor="text1"/>
        </w:rPr>
        <w:t>)</w:t>
      </w:r>
      <w:r w:rsidR="0094093C" w:rsidRPr="006249F5">
        <w:rPr>
          <w:rFonts w:ascii="Arial" w:hAnsi="Arial" w:cs="Arial"/>
          <w:color w:val="000000" w:themeColor="text1"/>
        </w:rPr>
        <w:t xml:space="preserve"> el efecto de la campaña que </w:t>
      </w:r>
      <w:r w:rsidR="009A67A4" w:rsidRPr="006249F5">
        <w:rPr>
          <w:rFonts w:ascii="Arial" w:hAnsi="Arial" w:cs="Arial"/>
          <w:color w:val="000000" w:themeColor="text1"/>
        </w:rPr>
        <w:t>intenta</w:t>
      </w:r>
      <w:r w:rsidR="0094093C" w:rsidRPr="006249F5">
        <w:rPr>
          <w:rFonts w:ascii="Arial" w:hAnsi="Arial" w:cs="Arial"/>
          <w:color w:val="000000" w:themeColor="text1"/>
        </w:rPr>
        <w:t xml:space="preserve"> meter cuña ent</w:t>
      </w:r>
      <w:r w:rsidR="009A67A4" w:rsidRPr="006249F5">
        <w:rPr>
          <w:rFonts w:ascii="Arial" w:hAnsi="Arial" w:cs="Arial"/>
          <w:color w:val="000000" w:themeColor="text1"/>
        </w:rPr>
        <w:t>r</w:t>
      </w:r>
      <w:r w:rsidR="0094093C" w:rsidRPr="006249F5">
        <w:rPr>
          <w:rFonts w:ascii="Arial" w:hAnsi="Arial" w:cs="Arial"/>
          <w:color w:val="000000" w:themeColor="text1"/>
        </w:rPr>
        <w:t>e AMLO y CSP, el efecto que lograron es el contrario. Ella lo dijo así en el acto por el sexto aniversario del 1 de julio de 2018:</w:t>
      </w:r>
      <w:r w:rsidR="0094093C" w:rsidRPr="006249F5">
        <w:rPr>
          <w:rFonts w:ascii="Arial" w:eastAsiaTheme="minorHAnsi" w:hAnsi="Arial" w:cs="Arial"/>
          <w:color w:val="000000" w:themeColor="text1"/>
          <w:lang w:eastAsia="en-US"/>
        </w:rPr>
        <w:t xml:space="preserve"> “Leía en un periódico, ‘Claudia debe pintar la raya con Andrés Manuel López Obrador’… sería pintar la raya con el pueblo de México. ¡Nunca! Con el pueblo todo, sin el pueblo nada”. </w:t>
      </w:r>
      <w:r w:rsidR="009A67A4" w:rsidRPr="006249F5">
        <w:rPr>
          <w:rFonts w:ascii="Arial" w:eastAsiaTheme="minorHAnsi" w:hAnsi="Arial" w:cs="Arial"/>
          <w:color w:val="000000" w:themeColor="text1"/>
          <w:lang w:eastAsia="en-US"/>
        </w:rPr>
        <w:t>D</w:t>
      </w:r>
      <w:r w:rsidR="002529EC" w:rsidRPr="006249F5">
        <w:rPr>
          <w:rFonts w:ascii="Arial" w:eastAsiaTheme="minorHAnsi" w:hAnsi="Arial" w:cs="Arial"/>
          <w:color w:val="000000" w:themeColor="text1"/>
          <w:lang w:eastAsia="en-US"/>
        </w:rPr>
        <w:t xml:space="preserve">ijo más, que en </w:t>
      </w:r>
      <w:r w:rsidRPr="006249F5">
        <w:rPr>
          <w:rFonts w:ascii="Arial" w:eastAsiaTheme="minorHAnsi" w:hAnsi="Arial" w:cs="Arial"/>
          <w:color w:val="000000" w:themeColor="text1"/>
          <w:lang w:eastAsia="en-US"/>
        </w:rPr>
        <w:t xml:space="preserve">el </w:t>
      </w:r>
      <w:r w:rsidR="002529EC" w:rsidRPr="006249F5">
        <w:rPr>
          <w:rFonts w:ascii="Arial" w:eastAsiaTheme="minorHAnsi" w:hAnsi="Arial" w:cs="Arial"/>
          <w:color w:val="000000" w:themeColor="text1"/>
          <w:lang w:eastAsia="en-US"/>
        </w:rPr>
        <w:t>s</w:t>
      </w:r>
      <w:r w:rsidR="0094093C" w:rsidRPr="006249F5">
        <w:rPr>
          <w:rFonts w:ascii="Arial" w:eastAsiaTheme="minorHAnsi" w:hAnsi="Arial" w:cs="Arial"/>
          <w:color w:val="000000" w:themeColor="text1"/>
          <w:lang w:eastAsia="en-US"/>
        </w:rPr>
        <w:t>iguiente sexenio</w:t>
      </w:r>
      <w:r w:rsidR="002529EC" w:rsidRPr="006249F5">
        <w:rPr>
          <w:rFonts w:ascii="Arial" w:eastAsiaTheme="minorHAnsi" w:hAnsi="Arial" w:cs="Arial"/>
          <w:color w:val="000000" w:themeColor="text1"/>
          <w:lang w:eastAsia="en-US"/>
        </w:rPr>
        <w:t>, el que encabezar</w:t>
      </w:r>
      <w:r w:rsidR="009A67A4" w:rsidRPr="006249F5">
        <w:rPr>
          <w:rFonts w:ascii="Arial" w:eastAsiaTheme="minorHAnsi" w:hAnsi="Arial" w:cs="Arial"/>
          <w:color w:val="000000" w:themeColor="text1"/>
          <w:lang w:eastAsia="en-US"/>
        </w:rPr>
        <w:t>á</w:t>
      </w:r>
      <w:r w:rsidR="002529EC" w:rsidRPr="006249F5">
        <w:rPr>
          <w:rFonts w:ascii="Arial" w:eastAsiaTheme="minorHAnsi" w:hAnsi="Arial" w:cs="Arial"/>
          <w:color w:val="000000" w:themeColor="text1"/>
          <w:lang w:eastAsia="en-US"/>
        </w:rPr>
        <w:t xml:space="preserve"> por primera ocasión una fémina, </w:t>
      </w:r>
      <w:r w:rsidR="0094093C" w:rsidRPr="006249F5">
        <w:rPr>
          <w:rFonts w:ascii="Arial" w:eastAsiaTheme="minorHAnsi" w:hAnsi="Arial" w:cs="Arial"/>
          <w:color w:val="000000" w:themeColor="text1"/>
          <w:lang w:eastAsia="en-US"/>
        </w:rPr>
        <w:t>“no habrá traición, no habrá vuelta en ‘u’, no habrá regreso al pasado”.</w:t>
      </w:r>
    </w:p>
    <w:p w:rsidR="002529EC" w:rsidRPr="006249F5" w:rsidRDefault="006C3238" w:rsidP="004E643A">
      <w:pPr>
        <w:ind w:firstLine="708"/>
        <w:jc w:val="both"/>
        <w:rPr>
          <w:rFonts w:ascii="Arial" w:eastAsiaTheme="minorHAnsi" w:hAnsi="Arial" w:cs="Arial"/>
          <w:color w:val="000000" w:themeColor="text1"/>
          <w:lang w:eastAsia="en-US"/>
        </w:rPr>
      </w:pPr>
      <w:r w:rsidRPr="006249F5">
        <w:rPr>
          <w:rFonts w:ascii="Arial" w:eastAsiaTheme="minorHAnsi" w:hAnsi="Arial" w:cs="Arial"/>
          <w:color w:val="000000" w:themeColor="text1"/>
          <w:lang w:eastAsia="en-US"/>
        </w:rPr>
        <w:t xml:space="preserve">Festividad que fue utilizada por la científica para </w:t>
      </w:r>
      <w:r w:rsidR="009A67A4" w:rsidRPr="006249F5">
        <w:rPr>
          <w:rFonts w:ascii="Arial" w:eastAsiaTheme="minorHAnsi" w:hAnsi="Arial" w:cs="Arial"/>
          <w:color w:val="000000" w:themeColor="text1"/>
          <w:lang w:eastAsia="en-US"/>
        </w:rPr>
        <w:t>trazar</w:t>
      </w:r>
      <w:r w:rsidRPr="006249F5">
        <w:rPr>
          <w:rFonts w:ascii="Arial" w:eastAsiaTheme="minorHAnsi" w:hAnsi="Arial" w:cs="Arial"/>
          <w:color w:val="000000" w:themeColor="text1"/>
          <w:lang w:eastAsia="en-US"/>
        </w:rPr>
        <w:t xml:space="preserve"> tareas envueltas en preguntas </w:t>
      </w:r>
      <w:r w:rsidR="005B4E99" w:rsidRPr="006249F5">
        <w:rPr>
          <w:rFonts w:ascii="Arial" w:eastAsiaTheme="minorHAnsi" w:hAnsi="Arial" w:cs="Arial"/>
          <w:color w:val="000000" w:themeColor="text1"/>
          <w:lang w:eastAsia="en-US"/>
        </w:rPr>
        <w:t>q</w:t>
      </w:r>
      <w:r w:rsidRPr="006249F5">
        <w:rPr>
          <w:rFonts w:ascii="Arial" w:eastAsiaTheme="minorHAnsi" w:hAnsi="Arial" w:cs="Arial"/>
          <w:color w:val="000000" w:themeColor="text1"/>
          <w:lang w:eastAsia="en-US"/>
        </w:rPr>
        <w:t xml:space="preserve">ue subrayan la continuidad con cambio entre el presidente y la presidenta: </w:t>
      </w:r>
      <w:r w:rsidR="00E47E7F" w:rsidRPr="006249F5">
        <w:rPr>
          <w:rFonts w:ascii="Arial" w:eastAsiaTheme="minorHAnsi" w:hAnsi="Arial" w:cs="Arial"/>
          <w:color w:val="000000" w:themeColor="text1"/>
          <w:lang w:eastAsia="en-US"/>
        </w:rPr>
        <w:t>“</w:t>
      </w:r>
      <w:r w:rsidR="002529EC" w:rsidRPr="006249F5">
        <w:rPr>
          <w:rFonts w:ascii="Arial" w:eastAsiaTheme="minorHAnsi" w:hAnsi="Arial" w:cs="Arial"/>
          <w:color w:val="000000" w:themeColor="text1"/>
          <w:lang w:eastAsia="en-US"/>
        </w:rPr>
        <w:t>¿</w:t>
      </w:r>
      <w:r w:rsidR="00DC4AA8" w:rsidRPr="006249F5">
        <w:rPr>
          <w:rFonts w:ascii="Arial" w:eastAsiaTheme="minorHAnsi" w:hAnsi="Arial" w:cs="Arial"/>
          <w:color w:val="000000" w:themeColor="text1"/>
          <w:lang w:eastAsia="en-US"/>
        </w:rPr>
        <w:t>Q</w:t>
      </w:r>
      <w:r w:rsidR="002529EC" w:rsidRPr="006249F5">
        <w:rPr>
          <w:rFonts w:ascii="Arial" w:eastAsiaTheme="minorHAnsi" w:hAnsi="Arial" w:cs="Arial"/>
          <w:color w:val="000000" w:themeColor="text1"/>
          <w:lang w:eastAsia="en-US"/>
        </w:rPr>
        <w:t>ué sentido tiene mirarnos al ombligo?</w:t>
      </w:r>
      <w:r w:rsidRPr="006249F5">
        <w:rPr>
          <w:rFonts w:ascii="Arial" w:eastAsiaTheme="minorHAnsi" w:hAnsi="Arial" w:cs="Arial"/>
          <w:color w:val="000000" w:themeColor="text1"/>
          <w:lang w:eastAsia="en-US"/>
        </w:rPr>
        <w:t xml:space="preserve"> (</w:t>
      </w:r>
      <w:r w:rsidR="002529EC" w:rsidRPr="006249F5">
        <w:rPr>
          <w:rFonts w:ascii="Arial" w:eastAsiaTheme="minorHAnsi" w:hAnsi="Arial" w:cs="Arial"/>
          <w:color w:val="000000" w:themeColor="text1"/>
          <w:lang w:eastAsia="en-US"/>
        </w:rPr>
        <w:t>…</w:t>
      </w:r>
      <w:r w:rsidRPr="006249F5">
        <w:rPr>
          <w:rFonts w:ascii="Arial" w:eastAsiaTheme="minorHAnsi" w:hAnsi="Arial" w:cs="Arial"/>
          <w:color w:val="000000" w:themeColor="text1"/>
          <w:lang w:eastAsia="en-US"/>
        </w:rPr>
        <w:t>)</w:t>
      </w:r>
      <w:r w:rsidR="002529EC" w:rsidRPr="006249F5">
        <w:rPr>
          <w:rFonts w:ascii="Arial" w:eastAsiaTheme="minorHAnsi" w:hAnsi="Arial" w:cs="Arial"/>
          <w:color w:val="000000" w:themeColor="text1"/>
          <w:lang w:eastAsia="en-US"/>
        </w:rPr>
        <w:t xml:space="preserve"> </w:t>
      </w:r>
      <w:proofErr w:type="spellStart"/>
      <w:r w:rsidR="002529EC" w:rsidRPr="006249F5">
        <w:rPr>
          <w:rFonts w:ascii="Arial" w:eastAsiaTheme="minorHAnsi" w:hAnsi="Arial" w:cs="Arial"/>
          <w:color w:val="000000" w:themeColor="text1"/>
          <w:lang w:eastAsia="en-US"/>
        </w:rPr>
        <w:t>Noo</w:t>
      </w:r>
      <w:proofErr w:type="spellEnd"/>
      <w:r w:rsidR="002529EC" w:rsidRPr="006249F5">
        <w:rPr>
          <w:rFonts w:ascii="Arial" w:eastAsiaTheme="minorHAnsi" w:hAnsi="Arial" w:cs="Arial"/>
          <w:color w:val="000000" w:themeColor="text1"/>
          <w:lang w:eastAsia="en-US"/>
        </w:rPr>
        <w:t xml:space="preserve">, hay que seguir trabajando por el pueblo de México, por la transformación. ¿Por qué no vamos a las plazas a hablar de la reforma judicial? A todas las plazas del país. ¿Por qué no vamos junto con nuestros diputados electos, nuestros senadores electos, a seguir concientizando, a seguir diciendo qué ha hecho el Judicial hasta ahora y por qué la </w:t>
      </w:r>
      <w:r w:rsidR="002529EC" w:rsidRPr="006249F5">
        <w:rPr>
          <w:rFonts w:ascii="Arial" w:eastAsiaTheme="minorHAnsi" w:hAnsi="Arial" w:cs="Arial"/>
          <w:color w:val="000000" w:themeColor="text1"/>
          <w:lang w:eastAsia="en-US"/>
        </w:rPr>
        <w:lastRenderedPageBreak/>
        <w:t>reforma?”</w:t>
      </w:r>
      <w:r w:rsidRPr="006249F5">
        <w:rPr>
          <w:rFonts w:ascii="Arial" w:eastAsiaTheme="minorHAnsi" w:hAnsi="Arial" w:cs="Arial"/>
          <w:color w:val="000000" w:themeColor="text1"/>
          <w:lang w:eastAsia="en-US"/>
        </w:rPr>
        <w:t xml:space="preserve"> </w:t>
      </w:r>
      <w:r w:rsidR="009A67A4" w:rsidRPr="006249F5">
        <w:rPr>
          <w:rFonts w:ascii="Arial" w:eastAsiaTheme="minorHAnsi" w:hAnsi="Arial" w:cs="Arial"/>
          <w:color w:val="000000" w:themeColor="text1"/>
          <w:lang w:eastAsia="en-US"/>
        </w:rPr>
        <w:t>P</w:t>
      </w:r>
      <w:r w:rsidRPr="006249F5">
        <w:rPr>
          <w:rFonts w:ascii="Arial" w:eastAsiaTheme="minorHAnsi" w:hAnsi="Arial" w:cs="Arial"/>
          <w:color w:val="000000" w:themeColor="text1"/>
          <w:lang w:eastAsia="en-US"/>
        </w:rPr>
        <w:t xml:space="preserve">ara </w:t>
      </w:r>
      <w:r w:rsidR="002529EC" w:rsidRPr="006249F5">
        <w:rPr>
          <w:rFonts w:ascii="Arial" w:eastAsiaTheme="minorHAnsi" w:hAnsi="Arial" w:cs="Arial"/>
          <w:color w:val="000000" w:themeColor="text1"/>
          <w:lang w:eastAsia="en-US"/>
        </w:rPr>
        <w:t xml:space="preserve">explicar a la población las otras 19 iniciativas presentadas por el </w:t>
      </w:r>
      <w:r w:rsidRPr="006249F5">
        <w:rPr>
          <w:rFonts w:ascii="Arial" w:eastAsiaTheme="minorHAnsi" w:hAnsi="Arial" w:cs="Arial"/>
          <w:color w:val="000000" w:themeColor="text1"/>
          <w:lang w:eastAsia="en-US"/>
        </w:rPr>
        <w:t>p</w:t>
      </w:r>
      <w:r w:rsidR="002529EC" w:rsidRPr="006249F5">
        <w:rPr>
          <w:rFonts w:ascii="Arial" w:eastAsiaTheme="minorHAnsi" w:hAnsi="Arial" w:cs="Arial"/>
          <w:color w:val="000000" w:themeColor="text1"/>
          <w:lang w:eastAsia="en-US"/>
        </w:rPr>
        <w:t>residente, al tiempo que se pronunció por guardar el legado de López Obrador.</w:t>
      </w:r>
    </w:p>
    <w:p w:rsidR="007D1D10" w:rsidRPr="006249F5" w:rsidRDefault="006C3238" w:rsidP="006C3238">
      <w:pPr>
        <w:ind w:firstLine="708"/>
        <w:jc w:val="both"/>
        <w:rPr>
          <w:rFonts w:ascii="Arial" w:eastAsiaTheme="minorHAnsi" w:hAnsi="Arial" w:cs="Arial"/>
          <w:color w:val="000000" w:themeColor="text1"/>
          <w:lang w:eastAsia="en-US"/>
        </w:rPr>
      </w:pPr>
      <w:r w:rsidRPr="006249F5">
        <w:rPr>
          <w:rFonts w:ascii="Arial" w:eastAsiaTheme="minorHAnsi" w:hAnsi="Arial" w:cs="Arial"/>
          <w:color w:val="000000" w:themeColor="text1"/>
          <w:lang w:eastAsia="en-US"/>
        </w:rPr>
        <w:t xml:space="preserve">En tanto que el homenajeado en Los Pinos, </w:t>
      </w:r>
      <w:r w:rsidR="00DC4AA8" w:rsidRPr="006249F5">
        <w:rPr>
          <w:rFonts w:ascii="Arial" w:eastAsiaTheme="minorHAnsi" w:hAnsi="Arial" w:cs="Arial"/>
          <w:color w:val="000000" w:themeColor="text1"/>
          <w:lang w:eastAsia="en-US"/>
        </w:rPr>
        <w:t xml:space="preserve">en ausencia, </w:t>
      </w:r>
      <w:r w:rsidRPr="006249F5">
        <w:rPr>
          <w:rFonts w:ascii="Arial" w:eastAsiaTheme="minorHAnsi" w:hAnsi="Arial" w:cs="Arial"/>
          <w:color w:val="000000" w:themeColor="text1"/>
          <w:lang w:eastAsia="en-US"/>
        </w:rPr>
        <w:t xml:space="preserve">claridoso como es, colocó en su lugar al diario al preguntar a los colegas </w:t>
      </w:r>
      <w:r w:rsidR="00DC4AA8" w:rsidRPr="006249F5">
        <w:rPr>
          <w:rFonts w:ascii="Arial" w:eastAsiaTheme="minorHAnsi" w:hAnsi="Arial" w:cs="Arial"/>
          <w:color w:val="000000" w:themeColor="text1"/>
          <w:lang w:eastAsia="en-US"/>
        </w:rPr>
        <w:t xml:space="preserve">en </w:t>
      </w:r>
      <w:r w:rsidRPr="006249F5">
        <w:rPr>
          <w:rFonts w:ascii="Arial" w:eastAsiaTheme="minorHAnsi" w:hAnsi="Arial" w:cs="Arial"/>
          <w:color w:val="000000" w:themeColor="text1"/>
          <w:lang w:eastAsia="en-US"/>
        </w:rPr>
        <w:t xml:space="preserve">la mañanera: “¿Qué periodismo serio puede ser el que se diga en una editorial del Wall Street </w:t>
      </w:r>
      <w:proofErr w:type="spellStart"/>
      <w:r w:rsidRPr="006249F5">
        <w:rPr>
          <w:rFonts w:ascii="Arial" w:eastAsiaTheme="minorHAnsi" w:hAnsi="Arial" w:cs="Arial"/>
          <w:color w:val="000000" w:themeColor="text1"/>
          <w:lang w:eastAsia="en-US"/>
        </w:rPr>
        <w:t>Journal</w:t>
      </w:r>
      <w:proofErr w:type="spellEnd"/>
      <w:r w:rsidRPr="006249F5">
        <w:rPr>
          <w:rFonts w:ascii="Arial" w:eastAsiaTheme="minorHAnsi" w:hAnsi="Arial" w:cs="Arial"/>
          <w:color w:val="000000" w:themeColor="text1"/>
          <w:lang w:eastAsia="en-US"/>
        </w:rPr>
        <w:t xml:space="preserve"> que yo voy a seguir siendo el poder detrás del trono? Es una falta de respeto a Claudia, a las mujeres, un desconocimiento completo de lo que somos, de nuestras convicciones”, porque sus fuentes de información son los mismos que extrañan los “apapachos</w:t>
      </w:r>
      <w:r w:rsidR="007D1D10" w:rsidRPr="006249F5">
        <w:rPr>
          <w:rFonts w:ascii="Arial" w:eastAsiaTheme="minorHAnsi" w:hAnsi="Arial" w:cs="Arial"/>
          <w:color w:val="000000" w:themeColor="text1"/>
          <w:lang w:eastAsia="en-US"/>
        </w:rPr>
        <w:t>”</w:t>
      </w:r>
      <w:r w:rsidRPr="006249F5">
        <w:rPr>
          <w:rFonts w:ascii="Arial" w:eastAsiaTheme="minorHAnsi" w:hAnsi="Arial" w:cs="Arial"/>
          <w:color w:val="000000" w:themeColor="text1"/>
          <w:lang w:eastAsia="en-US"/>
        </w:rPr>
        <w:t xml:space="preserve"> del </w:t>
      </w:r>
      <w:r w:rsidR="007D1D10" w:rsidRPr="006249F5">
        <w:rPr>
          <w:rFonts w:ascii="Arial" w:eastAsiaTheme="minorHAnsi" w:hAnsi="Arial" w:cs="Arial"/>
          <w:color w:val="000000" w:themeColor="text1"/>
          <w:lang w:eastAsia="en-US"/>
        </w:rPr>
        <w:t>Ejecutivo y están muy dolidos con él.</w:t>
      </w:r>
    </w:p>
    <w:p w:rsidR="005C0287" w:rsidRPr="006249F5" w:rsidRDefault="005C0287" w:rsidP="005C0287">
      <w:pPr>
        <w:pStyle w:val="s-s"/>
        <w:spacing w:before="0" w:beforeAutospacing="0" w:after="0" w:afterAutospacing="0"/>
        <w:jc w:val="center"/>
        <w:rPr>
          <w:rFonts w:ascii="Arial" w:hAnsi="Arial" w:cs="Arial"/>
          <w:b/>
          <w:color w:val="000000" w:themeColor="text1"/>
        </w:rPr>
      </w:pPr>
      <w:r w:rsidRPr="006249F5">
        <w:rPr>
          <w:rFonts w:ascii="Arial" w:hAnsi="Arial" w:cs="Arial"/>
          <w:b/>
          <w:color w:val="000000" w:themeColor="text1"/>
        </w:rPr>
        <w:t>Acuse de recibo</w:t>
      </w:r>
    </w:p>
    <w:p w:rsidR="005C0287" w:rsidRPr="006249F5" w:rsidRDefault="005C0287" w:rsidP="005C0287">
      <w:pPr>
        <w:jc w:val="both"/>
        <w:rPr>
          <w:rFonts w:ascii="Arial" w:hAnsi="Arial" w:cs="Arial"/>
          <w:color w:val="000000" w:themeColor="text1"/>
        </w:rPr>
      </w:pPr>
      <w:r w:rsidRPr="006249F5">
        <w:rPr>
          <w:rFonts w:ascii="Arial" w:hAnsi="Arial" w:cs="Arial"/>
          <w:color w:val="000000" w:themeColor="text1"/>
        </w:rPr>
        <w:t xml:space="preserve">El sexto aniversario del triunfo de la Cuarta Transformación en las urnas fue festejado en la mañanera del </w:t>
      </w:r>
      <w:r w:rsidR="00A43806" w:rsidRPr="006249F5">
        <w:rPr>
          <w:rFonts w:ascii="Arial" w:hAnsi="Arial" w:cs="Arial"/>
          <w:color w:val="000000" w:themeColor="text1"/>
        </w:rPr>
        <w:t xml:space="preserve">lunes </w:t>
      </w:r>
      <w:r w:rsidRPr="006249F5">
        <w:rPr>
          <w:rFonts w:ascii="Arial" w:hAnsi="Arial" w:cs="Arial"/>
          <w:color w:val="000000" w:themeColor="text1"/>
        </w:rPr>
        <w:t>1</w:t>
      </w:r>
      <w:r w:rsidR="00A43806" w:rsidRPr="006249F5">
        <w:rPr>
          <w:rFonts w:ascii="Arial" w:hAnsi="Arial" w:cs="Arial"/>
          <w:color w:val="000000" w:themeColor="text1"/>
        </w:rPr>
        <w:t xml:space="preserve"> </w:t>
      </w:r>
      <w:r w:rsidRPr="006249F5">
        <w:rPr>
          <w:rFonts w:ascii="Arial" w:hAnsi="Arial" w:cs="Arial"/>
          <w:color w:val="000000" w:themeColor="text1"/>
        </w:rPr>
        <w:t>con una valoración del presidente Andrés Manuel y un vídeo alusivo al acontecimiento con el cierre de campaña en el Estadio Azteca, la concentración nocturna en el Zócalo y el reconocimiento a algunos distinguidos luchadores políticos y sociales</w:t>
      </w:r>
      <w:r w:rsidR="00DC4AA8" w:rsidRPr="006249F5">
        <w:rPr>
          <w:rFonts w:ascii="Arial" w:hAnsi="Arial" w:cs="Arial"/>
          <w:color w:val="000000" w:themeColor="text1"/>
        </w:rPr>
        <w:t>,</w:t>
      </w:r>
      <w:r w:rsidRPr="006249F5">
        <w:rPr>
          <w:rFonts w:ascii="Arial" w:hAnsi="Arial" w:cs="Arial"/>
          <w:color w:val="000000" w:themeColor="text1"/>
        </w:rPr>
        <w:t xml:space="preserve"> y otros no tanto, pero el gran ausente hoy y hace seis años es Arnoldo Martínez Verdugo, de quien el 12 de enero de 2025 se cumplirán 100 años del nacimiento. Le comparto el enlace a una buena antología, </w:t>
      </w:r>
    </w:p>
    <w:p w:rsidR="005C0287" w:rsidRPr="006249F5" w:rsidRDefault="00A43806" w:rsidP="005C0287">
      <w:pPr>
        <w:jc w:val="both"/>
        <w:rPr>
          <w:rFonts w:ascii="Arial" w:eastAsiaTheme="minorHAnsi" w:hAnsi="Arial" w:cs="Arial"/>
          <w:color w:val="000000" w:themeColor="text1"/>
          <w:lang w:eastAsia="en-US"/>
        </w:rPr>
      </w:pPr>
      <w:r w:rsidRPr="006249F5">
        <w:rPr>
          <w:rStyle w:val="Hipervnculo"/>
          <w:rFonts w:ascii="Arial" w:hAnsi="Arial" w:cs="Arial"/>
          <w:color w:val="000000" w:themeColor="text1"/>
        </w:rPr>
        <w:t>(</w:t>
      </w:r>
      <w:hyperlink r:id="rId4" w:history="1">
        <w:r w:rsidR="005C0287" w:rsidRPr="006249F5">
          <w:rPr>
            <w:rStyle w:val="Hipervnculo"/>
            <w:rFonts w:ascii="Arial" w:hAnsi="Arial" w:cs="Arial"/>
            <w:color w:val="000000" w:themeColor="text1"/>
          </w:rPr>
          <w:t>https://drive.google.com/file/d/13n0I9ghdeMmJAzn36iouGZCPspBT7GWk/view</w:t>
        </w:r>
      </w:hyperlink>
      <w:r w:rsidRPr="006249F5">
        <w:rPr>
          <w:rStyle w:val="Hipervnculo"/>
          <w:rFonts w:ascii="Arial" w:hAnsi="Arial" w:cs="Arial"/>
          <w:color w:val="000000" w:themeColor="text1"/>
        </w:rPr>
        <w:t>)</w:t>
      </w:r>
      <w:r w:rsidR="005C0287" w:rsidRPr="006249F5">
        <w:rPr>
          <w:rFonts w:ascii="Arial" w:hAnsi="Arial" w:cs="Arial"/>
          <w:color w:val="000000" w:themeColor="text1"/>
        </w:rPr>
        <w:t xml:space="preserve"> con prólogo de López Obrador sobre el último secretario general del Partido Comunista Mexicano (...) El psicólogo Christian Ortiz Oropeza falleció de un infarto a los 43 años de edad, el pasado 25 de diciembre, reporta su señora madre. Un abrazo solidario… Este editorial institucional de La Jornada exhibe de cuerpo completo “las fechorías judiciales” de Isabel Miranda Torres (Wallace): </w:t>
      </w:r>
      <w:hyperlink r:id="rId5" w:history="1">
        <w:r w:rsidR="005C0287" w:rsidRPr="006249F5">
          <w:rPr>
            <w:rStyle w:val="Hipervnculo"/>
            <w:rFonts w:ascii="Arial" w:hAnsi="Arial" w:cs="Arial"/>
            <w:color w:val="000000" w:themeColor="text1"/>
          </w:rPr>
          <w:t>https://www.jornada.com.mx/2024/06/26/edito</w:t>
        </w:r>
      </w:hyperlink>
      <w:r w:rsidR="005C0287" w:rsidRPr="006249F5">
        <w:rPr>
          <w:rStyle w:val="Hipervnculo"/>
          <w:rFonts w:ascii="Arial" w:hAnsi="Arial" w:cs="Arial"/>
          <w:color w:val="000000" w:themeColor="text1"/>
          <w:u w:val="none"/>
        </w:rPr>
        <w:t xml:space="preserve"> (...) Miguel Ángel Osorio Chong, secretario de Gobernación (2012-2018) ordenaba al director de cárceles federales: “A la señora Wallace dele todo lo que pida, es nuestra amiga”…</w:t>
      </w:r>
      <w:r w:rsidR="005C0287" w:rsidRPr="006249F5">
        <w:rPr>
          <w:rFonts w:ascii="Arial" w:hAnsi="Arial" w:cs="Arial"/>
          <w:color w:val="000000" w:themeColor="text1"/>
        </w:rPr>
        <w:t xml:space="preserve"> De la </w:t>
      </w:r>
      <w:r w:rsidRPr="006249F5">
        <w:rPr>
          <w:rFonts w:ascii="Arial" w:hAnsi="Arial" w:cs="Arial"/>
          <w:color w:val="000000" w:themeColor="text1"/>
        </w:rPr>
        <w:t xml:space="preserve">lectora </w:t>
      </w:r>
      <w:r w:rsidR="006249F5" w:rsidRPr="006249F5">
        <w:rPr>
          <w:rFonts w:ascii="Arial" w:hAnsi="Arial" w:cs="Arial"/>
          <w:color w:val="000000" w:themeColor="text1"/>
        </w:rPr>
        <w:t xml:space="preserve">atenta </w:t>
      </w:r>
      <w:r w:rsidR="005C0287" w:rsidRPr="006249F5">
        <w:rPr>
          <w:rFonts w:ascii="Arial" w:hAnsi="Arial" w:cs="Arial"/>
          <w:color w:val="000000" w:themeColor="text1"/>
        </w:rPr>
        <w:t>Luz García: “Hola buenos</w:t>
      </w:r>
      <w:r w:rsidR="005C0287" w:rsidRPr="006249F5">
        <w:rPr>
          <w:color w:val="000000" w:themeColor="text1"/>
        </w:rPr>
        <w:t xml:space="preserve"> </w:t>
      </w:r>
      <w:r w:rsidR="005C0287" w:rsidRPr="006249F5">
        <w:rPr>
          <w:rFonts w:ascii="Arial" w:hAnsi="Arial" w:cs="Arial"/>
          <w:color w:val="000000" w:themeColor="text1"/>
        </w:rPr>
        <w:t>días: mu</w:t>
      </w:r>
      <w:r w:rsidRPr="006249F5">
        <w:rPr>
          <w:rFonts w:ascii="Arial" w:hAnsi="Arial" w:cs="Arial"/>
          <w:color w:val="000000" w:themeColor="text1"/>
        </w:rPr>
        <w:t>y buenos comentarios. Saludos”.</w:t>
      </w:r>
    </w:p>
    <w:p w:rsidR="005C0287" w:rsidRPr="006249F5" w:rsidRDefault="005C0287" w:rsidP="005C0287">
      <w:pPr>
        <w:jc w:val="both"/>
        <w:rPr>
          <w:rFonts w:ascii="Arial" w:hAnsi="Arial" w:cs="Arial"/>
          <w:color w:val="000000" w:themeColor="text1"/>
          <w:sz w:val="16"/>
          <w:szCs w:val="16"/>
        </w:rPr>
      </w:pPr>
      <w:r w:rsidRPr="006249F5">
        <w:rPr>
          <w:rFonts w:ascii="Arial" w:hAnsi="Arial" w:cs="Arial"/>
          <w:color w:val="000000" w:themeColor="text1"/>
          <w:sz w:val="16"/>
          <w:szCs w:val="16"/>
        </w:rPr>
        <w:t>https://f</w:t>
      </w:r>
      <w:bookmarkStart w:id="0" w:name="_GoBack"/>
      <w:bookmarkEnd w:id="0"/>
      <w:r w:rsidRPr="006249F5">
        <w:rPr>
          <w:rFonts w:ascii="Arial" w:hAnsi="Arial" w:cs="Arial"/>
          <w:color w:val="000000" w:themeColor="text1"/>
          <w:sz w:val="16"/>
          <w:szCs w:val="16"/>
        </w:rPr>
        <w:t xml:space="preserve">orumenlinea.com/    </w:t>
      </w:r>
      <w:hyperlink r:id="rId6" w:history="1">
        <w:r w:rsidRPr="006249F5">
          <w:rPr>
            <w:rStyle w:val="Hipervnculo"/>
            <w:rFonts w:ascii="Arial" w:hAnsi="Arial" w:cs="Arial"/>
            <w:color w:val="000000" w:themeColor="text1"/>
            <w:sz w:val="16"/>
            <w:szCs w:val="16"/>
            <w:u w:val="none"/>
          </w:rPr>
          <w:t>forum@forumenlinea.com</w:t>
        </w:r>
      </w:hyperlink>
      <w:r w:rsidRPr="006249F5">
        <w:rPr>
          <w:rFonts w:ascii="Arial" w:hAnsi="Arial" w:cs="Arial"/>
          <w:color w:val="000000" w:themeColor="text1"/>
          <w:sz w:val="16"/>
          <w:szCs w:val="16"/>
        </w:rPr>
        <w:t xml:space="preserve">    </w:t>
      </w:r>
      <w:proofErr w:type="spellStart"/>
      <w:r w:rsidRPr="006249F5">
        <w:rPr>
          <w:rFonts w:ascii="Arial" w:hAnsi="Arial" w:cs="Arial"/>
          <w:color w:val="000000" w:themeColor="text1"/>
          <w:sz w:val="16"/>
          <w:szCs w:val="16"/>
        </w:rPr>
        <w:t>Twitter@IbarraAguirreEd</w:t>
      </w:r>
      <w:proofErr w:type="spellEnd"/>
    </w:p>
    <w:sectPr w:rsidR="005C0287" w:rsidRPr="006249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DF0"/>
    <w:rsid w:val="00046B90"/>
    <w:rsid w:val="00112BB7"/>
    <w:rsid w:val="002529EC"/>
    <w:rsid w:val="00290DF2"/>
    <w:rsid w:val="004E643A"/>
    <w:rsid w:val="00555137"/>
    <w:rsid w:val="005B4E99"/>
    <w:rsid w:val="005C0287"/>
    <w:rsid w:val="006249F5"/>
    <w:rsid w:val="006271A6"/>
    <w:rsid w:val="006C3238"/>
    <w:rsid w:val="00786296"/>
    <w:rsid w:val="007D1D10"/>
    <w:rsid w:val="0094093C"/>
    <w:rsid w:val="00962D01"/>
    <w:rsid w:val="009A67A4"/>
    <w:rsid w:val="00A21DF0"/>
    <w:rsid w:val="00A43806"/>
    <w:rsid w:val="00B57B0B"/>
    <w:rsid w:val="00D868BA"/>
    <w:rsid w:val="00DA53E1"/>
    <w:rsid w:val="00DC4AA8"/>
    <w:rsid w:val="00DE1A60"/>
    <w:rsid w:val="00E47E7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0CBB83-1AF4-4123-B71F-380E071C2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DF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21DF0"/>
    <w:rPr>
      <w:color w:val="0563C1" w:themeColor="hyperlink"/>
      <w:u w:val="single"/>
    </w:rPr>
  </w:style>
  <w:style w:type="paragraph" w:customStyle="1" w:styleId="s-s">
    <w:name w:val="s-s"/>
    <w:basedOn w:val="Normal"/>
    <w:rsid w:val="00A21D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jornada.com.mx/2024/06/26/edito" TargetMode="External"/><Relationship Id="rId4" Type="http://schemas.openxmlformats.org/officeDocument/2006/relationships/hyperlink" Target="https://drive.google.com/file/d/13n0I9ghdeMmJAzn36iouGZCPspBT7GWk/vie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813</Words>
  <Characters>4293</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2024-07-01T20:08:00Z</dcterms:created>
  <dcterms:modified xsi:type="dcterms:W3CDTF">2024-07-07T02:28:00Z</dcterms:modified>
</cp:coreProperties>
</file>