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2CA" w:rsidRPr="00A16825" w:rsidRDefault="00C562CA" w:rsidP="00C562CA">
      <w:pPr>
        <w:spacing w:after="0" w:line="240" w:lineRule="auto"/>
        <w:rPr>
          <w:rFonts w:ascii="Arial" w:eastAsia="Times New Roman" w:hAnsi="Arial" w:cs="Arial"/>
          <w:color w:val="000000" w:themeColor="text1"/>
          <w:sz w:val="28"/>
          <w:szCs w:val="28"/>
          <w:lang w:eastAsia="es-MX"/>
        </w:rPr>
      </w:pPr>
      <w:r w:rsidRPr="00A16825">
        <w:rPr>
          <w:rFonts w:ascii="Arial" w:eastAsia="Times New Roman" w:hAnsi="Arial" w:cs="Arial"/>
          <w:color w:val="000000" w:themeColor="text1"/>
          <w:sz w:val="28"/>
          <w:szCs w:val="28"/>
          <w:lang w:eastAsia="es-MX"/>
        </w:rPr>
        <w:t>Utopía</w:t>
      </w:r>
    </w:p>
    <w:p w:rsidR="00C562CA" w:rsidRPr="00A16825" w:rsidRDefault="00C562CA" w:rsidP="00C562CA">
      <w:pPr>
        <w:spacing w:after="0" w:line="240" w:lineRule="auto"/>
        <w:rPr>
          <w:rFonts w:ascii="Arial" w:eastAsia="Times New Roman" w:hAnsi="Arial" w:cs="Arial"/>
          <w:color w:val="000000" w:themeColor="text1"/>
          <w:sz w:val="24"/>
          <w:szCs w:val="24"/>
          <w:lang w:eastAsia="es-MX"/>
        </w:rPr>
      </w:pPr>
    </w:p>
    <w:p w:rsidR="00C562CA" w:rsidRPr="00A16825" w:rsidRDefault="00E1399A" w:rsidP="00E1399A">
      <w:pPr>
        <w:spacing w:after="0" w:line="240" w:lineRule="auto"/>
        <w:jc w:val="center"/>
        <w:rPr>
          <w:rFonts w:ascii="Arial" w:eastAsia="Times New Roman" w:hAnsi="Arial" w:cs="Arial"/>
          <w:b/>
          <w:color w:val="000000" w:themeColor="text1"/>
          <w:sz w:val="36"/>
          <w:szCs w:val="36"/>
          <w:lang w:eastAsia="es-MX"/>
        </w:rPr>
      </w:pPr>
      <w:r w:rsidRPr="00A16825">
        <w:rPr>
          <w:rFonts w:ascii="Arial" w:eastAsia="Times New Roman" w:hAnsi="Arial" w:cs="Arial"/>
          <w:b/>
          <w:color w:val="000000" w:themeColor="text1"/>
          <w:sz w:val="36"/>
          <w:szCs w:val="36"/>
          <w:lang w:eastAsia="es-MX"/>
        </w:rPr>
        <w:t>Obrador, la CNTE y “la pausa” del paro</w:t>
      </w:r>
    </w:p>
    <w:p w:rsidR="00C562CA" w:rsidRPr="00A16825" w:rsidRDefault="00C562CA" w:rsidP="00C562CA">
      <w:pPr>
        <w:spacing w:after="0" w:line="240" w:lineRule="auto"/>
        <w:rPr>
          <w:rFonts w:ascii="Arial" w:eastAsia="Times New Roman" w:hAnsi="Arial" w:cs="Arial"/>
          <w:color w:val="000000" w:themeColor="text1"/>
          <w:sz w:val="24"/>
          <w:szCs w:val="24"/>
          <w:lang w:eastAsia="es-MX"/>
        </w:rPr>
      </w:pPr>
    </w:p>
    <w:p w:rsidR="00C562CA" w:rsidRPr="00A16825" w:rsidRDefault="00C562CA" w:rsidP="00C562CA">
      <w:pPr>
        <w:spacing w:after="0" w:line="240" w:lineRule="auto"/>
        <w:rPr>
          <w:rFonts w:ascii="Arial" w:eastAsia="Times New Roman" w:hAnsi="Arial" w:cs="Arial"/>
          <w:b/>
          <w:color w:val="000000" w:themeColor="text1"/>
          <w:sz w:val="24"/>
          <w:szCs w:val="24"/>
          <w:lang w:eastAsia="es-MX"/>
        </w:rPr>
      </w:pPr>
      <w:r w:rsidRPr="00A16825">
        <w:rPr>
          <w:rFonts w:ascii="Arial" w:eastAsia="Times New Roman" w:hAnsi="Arial" w:cs="Arial"/>
          <w:b/>
          <w:color w:val="000000" w:themeColor="text1"/>
          <w:sz w:val="24"/>
          <w:szCs w:val="24"/>
          <w:lang w:eastAsia="es-MX"/>
        </w:rPr>
        <w:t>Eduardo Ibarra Aguirre</w:t>
      </w:r>
    </w:p>
    <w:p w:rsidR="002570FA" w:rsidRPr="00A16825" w:rsidRDefault="002570FA" w:rsidP="006B0696">
      <w:pPr>
        <w:spacing w:after="0" w:line="240" w:lineRule="auto"/>
        <w:jc w:val="both"/>
        <w:rPr>
          <w:rFonts w:ascii="Arial" w:hAnsi="Arial" w:cs="Arial"/>
          <w:color w:val="000000" w:themeColor="text1"/>
          <w:sz w:val="24"/>
          <w:szCs w:val="24"/>
        </w:rPr>
      </w:pPr>
    </w:p>
    <w:p w:rsidR="002570FA" w:rsidRPr="00A16825" w:rsidRDefault="00E1399A" w:rsidP="006B0696">
      <w:pPr>
        <w:spacing w:after="0" w:line="240" w:lineRule="auto"/>
        <w:jc w:val="both"/>
        <w:rPr>
          <w:rFonts w:ascii="Arial" w:hAnsi="Arial" w:cs="Arial"/>
          <w:color w:val="000000" w:themeColor="text1"/>
          <w:sz w:val="24"/>
          <w:szCs w:val="24"/>
        </w:rPr>
      </w:pPr>
      <w:r w:rsidRPr="00A16825">
        <w:rPr>
          <w:rFonts w:ascii="Arial" w:hAnsi="Arial" w:cs="Arial"/>
          <w:color w:val="000000" w:themeColor="text1"/>
          <w:sz w:val="24"/>
          <w:szCs w:val="24"/>
        </w:rPr>
        <w:t>Opiniones</w:t>
      </w:r>
      <w:r w:rsidR="002570FA" w:rsidRPr="00A16825">
        <w:rPr>
          <w:rFonts w:ascii="Arial" w:hAnsi="Arial" w:cs="Arial"/>
          <w:color w:val="000000" w:themeColor="text1"/>
          <w:sz w:val="24"/>
          <w:szCs w:val="24"/>
        </w:rPr>
        <w:t xml:space="preserve"> que reflejan </w:t>
      </w:r>
      <w:r w:rsidRPr="00A16825">
        <w:rPr>
          <w:rFonts w:ascii="Arial" w:hAnsi="Arial" w:cs="Arial"/>
          <w:color w:val="000000" w:themeColor="text1"/>
          <w:sz w:val="24"/>
          <w:szCs w:val="24"/>
        </w:rPr>
        <w:t xml:space="preserve">distintas </w:t>
      </w:r>
      <w:r w:rsidR="002570FA" w:rsidRPr="00A16825">
        <w:rPr>
          <w:rFonts w:ascii="Arial" w:hAnsi="Arial" w:cs="Arial"/>
          <w:color w:val="000000" w:themeColor="text1"/>
          <w:sz w:val="24"/>
          <w:szCs w:val="24"/>
        </w:rPr>
        <w:t>visiones sobre la movilización magisterial, los derechos de la niñez a la educación de calidad y de los transeúntes a desplazarse libremente, quedaron de manifiesto la semana pasada al comenzar lo que algunos dirigentes llamaron “pausa” en el “paro nacional” que no lo fue pues sólo se produjo en Chiapas, Guerrero</w:t>
      </w:r>
      <w:r w:rsidR="00085619" w:rsidRPr="00A16825">
        <w:rPr>
          <w:rFonts w:ascii="Arial" w:hAnsi="Arial" w:cs="Arial"/>
          <w:color w:val="000000" w:themeColor="text1"/>
          <w:sz w:val="24"/>
          <w:szCs w:val="24"/>
        </w:rPr>
        <w:t>,</w:t>
      </w:r>
      <w:r w:rsidR="002570FA" w:rsidRPr="00A16825">
        <w:rPr>
          <w:rFonts w:ascii="Arial" w:hAnsi="Arial" w:cs="Arial"/>
          <w:color w:val="000000" w:themeColor="text1"/>
          <w:sz w:val="24"/>
          <w:szCs w:val="24"/>
        </w:rPr>
        <w:t xml:space="preserve"> Michoacán</w:t>
      </w:r>
      <w:r w:rsidR="00085619" w:rsidRPr="00A16825">
        <w:rPr>
          <w:rFonts w:ascii="Arial" w:hAnsi="Arial" w:cs="Arial"/>
          <w:color w:val="000000" w:themeColor="text1"/>
          <w:sz w:val="24"/>
          <w:szCs w:val="24"/>
        </w:rPr>
        <w:t xml:space="preserve"> y</w:t>
      </w:r>
      <w:r w:rsidR="002570FA" w:rsidRPr="00A16825">
        <w:rPr>
          <w:rFonts w:ascii="Arial" w:hAnsi="Arial" w:cs="Arial"/>
          <w:color w:val="000000" w:themeColor="text1"/>
          <w:sz w:val="24"/>
          <w:szCs w:val="24"/>
        </w:rPr>
        <w:t xml:space="preserve"> </w:t>
      </w:r>
      <w:r w:rsidR="00085619" w:rsidRPr="00A16825">
        <w:rPr>
          <w:rFonts w:ascii="Arial" w:hAnsi="Arial" w:cs="Arial"/>
          <w:color w:val="000000" w:themeColor="text1"/>
          <w:sz w:val="24"/>
          <w:szCs w:val="24"/>
        </w:rPr>
        <w:t xml:space="preserve">Oaxaca, </w:t>
      </w:r>
      <w:r w:rsidR="00264B9A" w:rsidRPr="00A16825">
        <w:rPr>
          <w:rFonts w:ascii="Arial" w:hAnsi="Arial" w:cs="Arial"/>
          <w:color w:val="000000" w:themeColor="text1"/>
          <w:sz w:val="24"/>
          <w:szCs w:val="24"/>
        </w:rPr>
        <w:t>–</w:t>
      </w:r>
      <w:r w:rsidR="002570FA" w:rsidRPr="00A16825">
        <w:rPr>
          <w:rFonts w:ascii="Arial" w:hAnsi="Arial" w:cs="Arial"/>
          <w:color w:val="000000" w:themeColor="text1"/>
          <w:sz w:val="24"/>
          <w:szCs w:val="24"/>
        </w:rPr>
        <w:t>lo que sucede desde hace décadas</w:t>
      </w:r>
      <w:r w:rsidR="00264B9A" w:rsidRPr="00A16825">
        <w:rPr>
          <w:rFonts w:ascii="Arial" w:hAnsi="Arial" w:cs="Arial"/>
          <w:color w:val="000000" w:themeColor="text1"/>
          <w:sz w:val="24"/>
          <w:szCs w:val="24"/>
        </w:rPr>
        <w:t>–</w:t>
      </w:r>
      <w:r w:rsidR="002570FA" w:rsidRPr="00A16825">
        <w:rPr>
          <w:rFonts w:ascii="Arial" w:hAnsi="Arial" w:cs="Arial"/>
          <w:color w:val="000000" w:themeColor="text1"/>
          <w:sz w:val="24"/>
          <w:szCs w:val="24"/>
        </w:rPr>
        <w:t xml:space="preserve"> y más tarde en la sección IX de la Ciudad de México</w:t>
      </w:r>
      <w:r w:rsidRPr="00A16825">
        <w:rPr>
          <w:rFonts w:ascii="Arial" w:hAnsi="Arial" w:cs="Arial"/>
          <w:color w:val="000000" w:themeColor="text1"/>
          <w:sz w:val="24"/>
          <w:szCs w:val="24"/>
        </w:rPr>
        <w:t>.</w:t>
      </w:r>
    </w:p>
    <w:p w:rsidR="002570FA" w:rsidRPr="00A16825" w:rsidRDefault="002570FA" w:rsidP="00BC75C7">
      <w:pPr>
        <w:spacing w:after="0" w:line="240" w:lineRule="auto"/>
        <w:ind w:firstLine="708"/>
        <w:jc w:val="both"/>
        <w:rPr>
          <w:rFonts w:ascii="Arial" w:hAnsi="Arial" w:cs="Arial"/>
          <w:color w:val="000000" w:themeColor="text1"/>
          <w:sz w:val="24"/>
          <w:szCs w:val="24"/>
        </w:rPr>
      </w:pPr>
      <w:r w:rsidRPr="00A16825">
        <w:rPr>
          <w:rFonts w:ascii="Arial" w:hAnsi="Arial" w:cs="Arial"/>
          <w:color w:val="000000" w:themeColor="text1"/>
          <w:sz w:val="24"/>
          <w:szCs w:val="24"/>
        </w:rPr>
        <w:t xml:space="preserve">Para el dirigente capitalino los logros más importantes son “la reactivación” de la Coordinadora Nacional de Trabajadores de la Educación y “la salida a las calles unitariamente”, ahora se inicia otra etapa. </w:t>
      </w:r>
      <w:r w:rsidR="00BC75C7" w:rsidRPr="00A16825">
        <w:rPr>
          <w:rFonts w:ascii="Arial" w:hAnsi="Arial" w:cs="Arial"/>
          <w:color w:val="000000" w:themeColor="text1"/>
          <w:sz w:val="24"/>
          <w:szCs w:val="24"/>
        </w:rPr>
        <w:t>“</w:t>
      </w:r>
      <w:r w:rsidRPr="00A16825">
        <w:rPr>
          <w:rFonts w:ascii="Arial" w:hAnsi="Arial" w:cs="Arial"/>
          <w:color w:val="000000" w:themeColor="text1"/>
          <w:sz w:val="24"/>
          <w:szCs w:val="24"/>
        </w:rPr>
        <w:t>La principal tarea de la CNTE es reorganizarse, articularse y seguir insistiendo en que tenemos una propuesta de educación, la propuesta en el salón y en la calle</w:t>
      </w:r>
      <w:r w:rsidR="00BC75C7" w:rsidRPr="00A16825">
        <w:rPr>
          <w:rFonts w:ascii="Arial" w:hAnsi="Arial" w:cs="Arial"/>
          <w:color w:val="000000" w:themeColor="text1"/>
          <w:sz w:val="24"/>
          <w:szCs w:val="24"/>
        </w:rPr>
        <w:t>”</w:t>
      </w:r>
      <w:r w:rsidRPr="00A16825">
        <w:rPr>
          <w:rFonts w:ascii="Arial" w:hAnsi="Arial" w:cs="Arial"/>
          <w:color w:val="000000" w:themeColor="text1"/>
          <w:sz w:val="24"/>
          <w:szCs w:val="24"/>
        </w:rPr>
        <w:t>, comentaron los dirigentes</w:t>
      </w:r>
      <w:r w:rsidR="007C5282" w:rsidRPr="00A16825">
        <w:rPr>
          <w:rFonts w:ascii="Arial" w:hAnsi="Arial" w:cs="Arial"/>
          <w:color w:val="000000" w:themeColor="text1"/>
          <w:sz w:val="24"/>
          <w:szCs w:val="24"/>
        </w:rPr>
        <w:t xml:space="preserve"> </w:t>
      </w:r>
      <w:r w:rsidR="00264B9A" w:rsidRPr="00A16825">
        <w:rPr>
          <w:rFonts w:ascii="Arial" w:hAnsi="Arial" w:cs="Arial"/>
          <w:color w:val="000000" w:themeColor="text1"/>
          <w:sz w:val="24"/>
          <w:szCs w:val="24"/>
        </w:rPr>
        <w:t>la semana pasada</w:t>
      </w:r>
      <w:r w:rsidR="007C5282" w:rsidRPr="00A16825">
        <w:rPr>
          <w:rFonts w:ascii="Arial" w:hAnsi="Arial" w:cs="Arial"/>
          <w:color w:val="000000" w:themeColor="text1"/>
          <w:sz w:val="24"/>
          <w:szCs w:val="24"/>
        </w:rPr>
        <w:t>.</w:t>
      </w:r>
    </w:p>
    <w:p w:rsidR="00264B9A" w:rsidRPr="00A16825" w:rsidRDefault="007C5282" w:rsidP="00BC75C7">
      <w:pPr>
        <w:spacing w:after="0" w:line="240" w:lineRule="auto"/>
        <w:ind w:firstLine="708"/>
        <w:jc w:val="both"/>
        <w:rPr>
          <w:rFonts w:ascii="Arial" w:hAnsi="Arial" w:cs="Arial"/>
          <w:color w:val="000000" w:themeColor="text1"/>
          <w:sz w:val="24"/>
          <w:szCs w:val="24"/>
        </w:rPr>
      </w:pPr>
      <w:r w:rsidRPr="00A16825">
        <w:rPr>
          <w:rFonts w:ascii="Arial" w:hAnsi="Arial" w:cs="Arial"/>
          <w:color w:val="000000" w:themeColor="text1"/>
          <w:sz w:val="24"/>
          <w:szCs w:val="24"/>
        </w:rPr>
        <w:t>Es decir, que para Pedro Hernández y sus pares que dirige</w:t>
      </w:r>
      <w:r w:rsidR="00E1399A" w:rsidRPr="00A16825">
        <w:rPr>
          <w:rFonts w:ascii="Arial" w:hAnsi="Arial" w:cs="Arial"/>
          <w:color w:val="000000" w:themeColor="text1"/>
          <w:sz w:val="24"/>
          <w:szCs w:val="24"/>
        </w:rPr>
        <w:t>n</w:t>
      </w:r>
      <w:r w:rsidRPr="00A16825">
        <w:rPr>
          <w:rFonts w:ascii="Arial" w:hAnsi="Arial" w:cs="Arial"/>
          <w:color w:val="000000" w:themeColor="text1"/>
          <w:sz w:val="24"/>
          <w:szCs w:val="24"/>
        </w:rPr>
        <w:t xml:space="preserve"> la CNTE –fundada en diciembre de 1979– era sumamente importante romper con el ayuno de paros de labores a lo largo de más de cinco años y que recordaba con cierto orgullo el presidente Andrés</w:t>
      </w:r>
      <w:r w:rsidR="00BC75C7" w:rsidRPr="00A16825">
        <w:rPr>
          <w:rFonts w:ascii="Arial" w:hAnsi="Arial" w:cs="Arial"/>
          <w:color w:val="000000" w:themeColor="text1"/>
          <w:sz w:val="24"/>
          <w:szCs w:val="24"/>
        </w:rPr>
        <w:t xml:space="preserve"> Manuel</w:t>
      </w:r>
      <w:r w:rsidRPr="00A16825">
        <w:rPr>
          <w:rFonts w:ascii="Arial" w:hAnsi="Arial" w:cs="Arial"/>
          <w:color w:val="000000" w:themeColor="text1"/>
          <w:sz w:val="24"/>
          <w:szCs w:val="24"/>
        </w:rPr>
        <w:t>, para reinstalarse en una rutina anual que convirtió a los paros que son el último recurso de la lucha sindical en uno de los primeros; a las marchas, bloqueos</w:t>
      </w:r>
      <w:r w:rsidR="00264B9A" w:rsidRPr="00A16825">
        <w:rPr>
          <w:rFonts w:ascii="Arial" w:hAnsi="Arial" w:cs="Arial"/>
          <w:color w:val="000000" w:themeColor="text1"/>
          <w:sz w:val="24"/>
          <w:szCs w:val="24"/>
        </w:rPr>
        <w:t>,</w:t>
      </w:r>
      <w:r w:rsidRPr="00A16825">
        <w:rPr>
          <w:rFonts w:ascii="Arial" w:hAnsi="Arial" w:cs="Arial"/>
          <w:color w:val="000000" w:themeColor="text1"/>
          <w:sz w:val="24"/>
          <w:szCs w:val="24"/>
        </w:rPr>
        <w:t xml:space="preserve"> plantones </w:t>
      </w:r>
      <w:r w:rsidR="00264B9A" w:rsidRPr="00A16825">
        <w:rPr>
          <w:rFonts w:ascii="Arial" w:hAnsi="Arial" w:cs="Arial"/>
          <w:color w:val="000000" w:themeColor="text1"/>
          <w:sz w:val="24"/>
          <w:szCs w:val="24"/>
        </w:rPr>
        <w:t xml:space="preserve">y arrebatos de violencia y </w:t>
      </w:r>
      <w:r w:rsidR="00BC75C7" w:rsidRPr="00A16825">
        <w:rPr>
          <w:rFonts w:ascii="Arial" w:hAnsi="Arial" w:cs="Arial"/>
          <w:color w:val="000000" w:themeColor="text1"/>
          <w:sz w:val="24"/>
          <w:szCs w:val="24"/>
        </w:rPr>
        <w:t xml:space="preserve">de franco </w:t>
      </w:r>
      <w:r w:rsidR="00264B9A" w:rsidRPr="00A16825">
        <w:rPr>
          <w:rFonts w:ascii="Arial" w:hAnsi="Arial" w:cs="Arial"/>
          <w:color w:val="000000" w:themeColor="text1"/>
          <w:sz w:val="24"/>
          <w:szCs w:val="24"/>
        </w:rPr>
        <w:t>vandalismo, ahora hasta en Palacio Nacional,</w:t>
      </w:r>
      <w:r w:rsidRPr="00A16825">
        <w:rPr>
          <w:rFonts w:ascii="Arial" w:hAnsi="Arial" w:cs="Arial"/>
          <w:color w:val="000000" w:themeColor="text1"/>
          <w:sz w:val="24"/>
          <w:szCs w:val="24"/>
        </w:rPr>
        <w:t xml:space="preserve"> en la pesadilla de millones de transeúntes</w:t>
      </w:r>
      <w:r w:rsidR="00BC75C7" w:rsidRPr="00A16825">
        <w:rPr>
          <w:rFonts w:ascii="Arial" w:hAnsi="Arial" w:cs="Arial"/>
          <w:color w:val="000000" w:themeColor="text1"/>
          <w:sz w:val="24"/>
          <w:szCs w:val="24"/>
        </w:rPr>
        <w:t xml:space="preserve"> y</w:t>
      </w:r>
      <w:r w:rsidRPr="00A16825">
        <w:rPr>
          <w:rFonts w:ascii="Arial" w:hAnsi="Arial" w:cs="Arial"/>
          <w:color w:val="000000" w:themeColor="text1"/>
          <w:sz w:val="24"/>
          <w:szCs w:val="24"/>
        </w:rPr>
        <w:t xml:space="preserve"> automovilistas</w:t>
      </w:r>
      <w:r w:rsidR="00BC75C7" w:rsidRPr="00A16825">
        <w:rPr>
          <w:rFonts w:ascii="Arial" w:hAnsi="Arial" w:cs="Arial"/>
          <w:color w:val="000000" w:themeColor="text1"/>
          <w:sz w:val="24"/>
          <w:szCs w:val="24"/>
        </w:rPr>
        <w:t>, a las mayorías</w:t>
      </w:r>
      <w:r w:rsidRPr="00A16825">
        <w:rPr>
          <w:rFonts w:ascii="Arial" w:hAnsi="Arial" w:cs="Arial"/>
          <w:color w:val="000000" w:themeColor="text1"/>
          <w:sz w:val="24"/>
          <w:szCs w:val="24"/>
        </w:rPr>
        <w:t xml:space="preserve"> que son l</w:t>
      </w:r>
      <w:r w:rsidR="00A16825" w:rsidRPr="00A16825">
        <w:rPr>
          <w:rFonts w:ascii="Arial" w:hAnsi="Arial" w:cs="Arial"/>
          <w:color w:val="000000" w:themeColor="text1"/>
          <w:sz w:val="24"/>
          <w:szCs w:val="24"/>
        </w:rPr>
        <w:t>a</w:t>
      </w:r>
      <w:r w:rsidRPr="00A16825">
        <w:rPr>
          <w:rFonts w:ascii="Arial" w:hAnsi="Arial" w:cs="Arial"/>
          <w:color w:val="000000" w:themeColor="text1"/>
          <w:sz w:val="24"/>
          <w:szCs w:val="24"/>
        </w:rPr>
        <w:t xml:space="preserve">s más afectadas y también tienen derechos garantizados por la ley de leyes, </w:t>
      </w:r>
      <w:r w:rsidR="00D83C35" w:rsidRPr="00A16825">
        <w:rPr>
          <w:rFonts w:ascii="Arial" w:hAnsi="Arial" w:cs="Arial"/>
          <w:color w:val="000000" w:themeColor="text1"/>
          <w:sz w:val="24"/>
          <w:szCs w:val="24"/>
        </w:rPr>
        <w:t xml:space="preserve">así como </w:t>
      </w:r>
      <w:r w:rsidRPr="00A16825">
        <w:rPr>
          <w:rFonts w:ascii="Arial" w:hAnsi="Arial" w:cs="Arial"/>
          <w:color w:val="000000" w:themeColor="text1"/>
          <w:sz w:val="24"/>
          <w:szCs w:val="24"/>
        </w:rPr>
        <w:t xml:space="preserve">los niños </w:t>
      </w:r>
      <w:r w:rsidR="00D83C35" w:rsidRPr="00A16825">
        <w:rPr>
          <w:rFonts w:ascii="Arial" w:hAnsi="Arial" w:cs="Arial"/>
          <w:color w:val="000000" w:themeColor="text1"/>
          <w:sz w:val="24"/>
          <w:szCs w:val="24"/>
        </w:rPr>
        <w:t>a</w:t>
      </w:r>
      <w:r w:rsidRPr="00A16825">
        <w:rPr>
          <w:rFonts w:ascii="Arial" w:hAnsi="Arial" w:cs="Arial"/>
          <w:color w:val="000000" w:themeColor="text1"/>
          <w:sz w:val="24"/>
          <w:szCs w:val="24"/>
        </w:rPr>
        <w:t xml:space="preserve"> clases.</w:t>
      </w:r>
    </w:p>
    <w:p w:rsidR="00BC75C7" w:rsidRPr="00A16825" w:rsidRDefault="00264B9A" w:rsidP="00BC75C7">
      <w:pPr>
        <w:spacing w:after="0" w:line="240" w:lineRule="auto"/>
        <w:ind w:firstLine="708"/>
        <w:jc w:val="both"/>
        <w:rPr>
          <w:rFonts w:ascii="Arial" w:hAnsi="Arial" w:cs="Arial"/>
          <w:color w:val="000000" w:themeColor="text1"/>
          <w:sz w:val="24"/>
          <w:szCs w:val="24"/>
        </w:rPr>
      </w:pPr>
      <w:r w:rsidRPr="00A16825">
        <w:rPr>
          <w:rFonts w:ascii="Arial" w:hAnsi="Arial" w:cs="Arial"/>
          <w:color w:val="000000" w:themeColor="text1"/>
          <w:sz w:val="24"/>
          <w:szCs w:val="24"/>
        </w:rPr>
        <w:t>Los sufridos automovilistas y peatones capitalinos saben que el Día del Maestro de cada año, la dirigencia y militantes intentan apropiarse de la Ciudad de México desgraciando la vida de millones de personas y sin el apoyo de las cuales jamás lograrán sus más caras y con frecuencia justas demandas. Pero ellos suponen que el daño se lo causan a las autoridades</w:t>
      </w:r>
      <w:r w:rsidR="00BC75C7" w:rsidRPr="00A16825">
        <w:rPr>
          <w:rFonts w:ascii="Arial" w:hAnsi="Arial" w:cs="Arial"/>
          <w:color w:val="000000" w:themeColor="text1"/>
          <w:sz w:val="24"/>
          <w:szCs w:val="24"/>
        </w:rPr>
        <w:t xml:space="preserve">, al gobierno ahora representado por López Obradora al que no apoyan porque retrasaría “la transformación revolucionaria”. </w:t>
      </w:r>
      <w:r w:rsidR="00D83C35" w:rsidRPr="00A16825">
        <w:rPr>
          <w:rFonts w:ascii="Arial" w:hAnsi="Arial" w:cs="Arial"/>
          <w:color w:val="000000" w:themeColor="text1"/>
          <w:sz w:val="24"/>
          <w:szCs w:val="24"/>
        </w:rPr>
        <w:t>E</w:t>
      </w:r>
      <w:r w:rsidRPr="00A16825">
        <w:rPr>
          <w:rFonts w:ascii="Arial" w:hAnsi="Arial" w:cs="Arial"/>
          <w:color w:val="000000" w:themeColor="text1"/>
          <w:sz w:val="24"/>
          <w:szCs w:val="24"/>
        </w:rPr>
        <w:t>stán muy equivocado</w:t>
      </w:r>
      <w:r w:rsidR="00BC75C7" w:rsidRPr="00A16825">
        <w:rPr>
          <w:rFonts w:ascii="Arial" w:hAnsi="Arial" w:cs="Arial"/>
          <w:color w:val="000000" w:themeColor="text1"/>
          <w:sz w:val="24"/>
          <w:szCs w:val="24"/>
        </w:rPr>
        <w:t>s</w:t>
      </w:r>
      <w:r w:rsidRPr="00A16825">
        <w:rPr>
          <w:rFonts w:ascii="Arial" w:hAnsi="Arial" w:cs="Arial"/>
          <w:color w:val="000000" w:themeColor="text1"/>
          <w:sz w:val="24"/>
          <w:szCs w:val="24"/>
        </w:rPr>
        <w:t xml:space="preserve">, la afectación principal y con frecuencia injustificable es a los </w:t>
      </w:r>
      <w:r w:rsidR="00BC75C7" w:rsidRPr="00A16825">
        <w:rPr>
          <w:rFonts w:ascii="Arial" w:hAnsi="Arial" w:cs="Arial"/>
          <w:color w:val="000000" w:themeColor="text1"/>
          <w:sz w:val="24"/>
          <w:szCs w:val="24"/>
        </w:rPr>
        <w:t>alumnos y sus padres</w:t>
      </w:r>
      <w:r w:rsidRPr="00A16825">
        <w:rPr>
          <w:rFonts w:ascii="Arial" w:hAnsi="Arial" w:cs="Arial"/>
          <w:color w:val="000000" w:themeColor="text1"/>
          <w:sz w:val="24"/>
          <w:szCs w:val="24"/>
        </w:rPr>
        <w:t>.</w:t>
      </w:r>
    </w:p>
    <w:p w:rsidR="007C5282" w:rsidRPr="00A16825" w:rsidRDefault="00BC75C7" w:rsidP="00BC75C7">
      <w:pPr>
        <w:spacing w:after="0" w:line="240" w:lineRule="auto"/>
        <w:ind w:firstLine="708"/>
        <w:jc w:val="both"/>
        <w:rPr>
          <w:rFonts w:ascii="Arial" w:hAnsi="Arial" w:cs="Arial"/>
          <w:color w:val="000000" w:themeColor="text1"/>
          <w:sz w:val="24"/>
          <w:szCs w:val="24"/>
        </w:rPr>
      </w:pPr>
      <w:r w:rsidRPr="00A16825">
        <w:rPr>
          <w:rFonts w:ascii="Arial" w:hAnsi="Arial" w:cs="Arial"/>
          <w:color w:val="000000" w:themeColor="text1"/>
          <w:sz w:val="24"/>
          <w:szCs w:val="24"/>
        </w:rPr>
        <w:t xml:space="preserve">Por ello fue oportuna y al parecer sincera la reflexión de López Obrador </w:t>
      </w:r>
      <w:r w:rsidR="00FA1B89" w:rsidRPr="00A16825">
        <w:rPr>
          <w:rFonts w:ascii="Arial" w:hAnsi="Arial" w:cs="Arial"/>
          <w:color w:val="000000" w:themeColor="text1"/>
          <w:sz w:val="24"/>
          <w:szCs w:val="24"/>
        </w:rPr>
        <w:t>y que la dirigencia magisterial debería tomar nota y debatirla sin prejuicios y a la luz de 4</w:t>
      </w:r>
      <w:r w:rsidR="00D83C35" w:rsidRPr="00A16825">
        <w:rPr>
          <w:rFonts w:ascii="Arial" w:hAnsi="Arial" w:cs="Arial"/>
          <w:color w:val="000000" w:themeColor="text1"/>
          <w:sz w:val="24"/>
          <w:szCs w:val="24"/>
        </w:rPr>
        <w:t>5</w:t>
      </w:r>
      <w:r w:rsidR="00FA1B89" w:rsidRPr="00A16825">
        <w:rPr>
          <w:rFonts w:ascii="Arial" w:hAnsi="Arial" w:cs="Arial"/>
          <w:color w:val="000000" w:themeColor="text1"/>
          <w:sz w:val="24"/>
          <w:szCs w:val="24"/>
        </w:rPr>
        <w:t xml:space="preserve"> años de lucha con resultados </w:t>
      </w:r>
      <w:r w:rsidR="00D83C35" w:rsidRPr="00A16825">
        <w:rPr>
          <w:rFonts w:ascii="Arial" w:hAnsi="Arial" w:cs="Arial"/>
          <w:color w:val="000000" w:themeColor="text1"/>
          <w:sz w:val="24"/>
          <w:szCs w:val="24"/>
        </w:rPr>
        <w:t>insatisfactorios</w:t>
      </w:r>
      <w:r w:rsidR="00FA1B89" w:rsidRPr="00A16825">
        <w:rPr>
          <w:rFonts w:ascii="Arial" w:hAnsi="Arial" w:cs="Arial"/>
          <w:color w:val="000000" w:themeColor="text1"/>
          <w:sz w:val="24"/>
          <w:szCs w:val="24"/>
        </w:rPr>
        <w:t>. AMLO c</w:t>
      </w:r>
      <w:r w:rsidRPr="00A16825">
        <w:rPr>
          <w:rFonts w:ascii="Arial" w:hAnsi="Arial" w:cs="Arial"/>
          <w:color w:val="000000" w:themeColor="text1"/>
          <w:sz w:val="24"/>
          <w:szCs w:val="24"/>
        </w:rPr>
        <w:t xml:space="preserve">onsideró que hay muchas maneras de luchar por los intereses sociales, por eso planteó a la </w:t>
      </w:r>
      <w:r w:rsidR="00FA1B89" w:rsidRPr="00A16825">
        <w:rPr>
          <w:rFonts w:ascii="Arial" w:hAnsi="Arial" w:cs="Arial"/>
          <w:color w:val="000000" w:themeColor="text1"/>
          <w:sz w:val="24"/>
          <w:szCs w:val="24"/>
        </w:rPr>
        <w:t>C</w:t>
      </w:r>
      <w:r w:rsidRPr="00A16825">
        <w:rPr>
          <w:rFonts w:ascii="Arial" w:hAnsi="Arial" w:cs="Arial"/>
          <w:color w:val="000000" w:themeColor="text1"/>
          <w:sz w:val="24"/>
          <w:szCs w:val="24"/>
        </w:rPr>
        <w:t>oordinadora la necesidad de mantener el trabajo con las bases sindicales, porque luego ocurre que en una organización gremial sus dirigentes se desprenden de sus bases, y empiezan a desconocer sus demandas sociales, se convierten en líderes políticos, expertos o ideólogos alejados de su realidad social. “No hay que abandonar la sabiduría popular y estar siempre con la gente, y no a la violencia</w:t>
      </w:r>
      <w:r w:rsidR="00FA1B89" w:rsidRPr="00A16825">
        <w:rPr>
          <w:rFonts w:ascii="Arial" w:hAnsi="Arial" w:cs="Arial"/>
          <w:color w:val="000000" w:themeColor="text1"/>
          <w:sz w:val="24"/>
          <w:szCs w:val="24"/>
        </w:rPr>
        <w:t xml:space="preserve">”. </w:t>
      </w:r>
      <w:r w:rsidR="009F1011" w:rsidRPr="00A16825">
        <w:rPr>
          <w:rFonts w:ascii="Arial" w:hAnsi="Arial" w:cs="Arial"/>
          <w:color w:val="000000" w:themeColor="text1"/>
          <w:sz w:val="24"/>
          <w:szCs w:val="24"/>
        </w:rPr>
        <w:t xml:space="preserve">Los actuales </w:t>
      </w:r>
      <w:r w:rsidR="00D83C35" w:rsidRPr="00A16825">
        <w:rPr>
          <w:rFonts w:ascii="Arial" w:hAnsi="Arial" w:cs="Arial"/>
          <w:color w:val="000000" w:themeColor="text1"/>
          <w:sz w:val="24"/>
          <w:szCs w:val="24"/>
        </w:rPr>
        <w:t xml:space="preserve">líderes </w:t>
      </w:r>
      <w:r w:rsidR="009F1011" w:rsidRPr="00A16825">
        <w:rPr>
          <w:rFonts w:ascii="Arial" w:hAnsi="Arial" w:cs="Arial"/>
          <w:color w:val="000000" w:themeColor="text1"/>
          <w:sz w:val="24"/>
          <w:szCs w:val="24"/>
        </w:rPr>
        <w:t xml:space="preserve">de la CNTE </w:t>
      </w:r>
      <w:r w:rsidR="00FA1B89" w:rsidRPr="00A16825">
        <w:rPr>
          <w:rFonts w:ascii="Arial" w:hAnsi="Arial" w:cs="Arial"/>
          <w:color w:val="000000" w:themeColor="text1"/>
          <w:sz w:val="24"/>
          <w:szCs w:val="24"/>
        </w:rPr>
        <w:t xml:space="preserve">saben mejor que nadie que incluso tuvieron </w:t>
      </w:r>
      <w:r w:rsidR="00D83C35" w:rsidRPr="00A16825">
        <w:rPr>
          <w:rFonts w:ascii="Arial" w:hAnsi="Arial" w:cs="Arial"/>
          <w:color w:val="000000" w:themeColor="text1"/>
          <w:sz w:val="24"/>
          <w:szCs w:val="24"/>
        </w:rPr>
        <w:t>dirigentes</w:t>
      </w:r>
      <w:r w:rsidR="00FA1B89" w:rsidRPr="00A16825">
        <w:rPr>
          <w:rFonts w:ascii="Arial" w:hAnsi="Arial" w:cs="Arial"/>
          <w:color w:val="000000" w:themeColor="text1"/>
          <w:sz w:val="24"/>
          <w:szCs w:val="24"/>
        </w:rPr>
        <w:t xml:space="preserve"> ahora enriquecidos</w:t>
      </w:r>
      <w:r w:rsidR="009F1011" w:rsidRPr="00A16825">
        <w:rPr>
          <w:rFonts w:ascii="Arial" w:hAnsi="Arial" w:cs="Arial"/>
          <w:color w:val="000000" w:themeColor="text1"/>
          <w:sz w:val="24"/>
          <w:szCs w:val="24"/>
        </w:rPr>
        <w:t xml:space="preserve"> y no precisamente de experiencias e ideas sino de bienes </w:t>
      </w:r>
      <w:r w:rsidR="00D83C35" w:rsidRPr="00A16825">
        <w:rPr>
          <w:rFonts w:ascii="Arial" w:hAnsi="Arial" w:cs="Arial"/>
          <w:color w:val="000000" w:themeColor="text1"/>
          <w:sz w:val="24"/>
          <w:szCs w:val="24"/>
        </w:rPr>
        <w:t>e inmuebles</w:t>
      </w:r>
      <w:r w:rsidR="00FA1B89" w:rsidRPr="00A16825">
        <w:rPr>
          <w:rFonts w:ascii="Arial" w:hAnsi="Arial" w:cs="Arial"/>
          <w:color w:val="000000" w:themeColor="text1"/>
          <w:sz w:val="24"/>
          <w:szCs w:val="24"/>
        </w:rPr>
        <w:t>.</w:t>
      </w:r>
    </w:p>
    <w:p w:rsidR="00FA1B89" w:rsidRPr="00A16825" w:rsidRDefault="00D83C35" w:rsidP="00FA1B89">
      <w:pPr>
        <w:spacing w:after="0" w:line="240" w:lineRule="auto"/>
        <w:ind w:firstLine="708"/>
        <w:jc w:val="both"/>
        <w:rPr>
          <w:rFonts w:ascii="Arial" w:hAnsi="Arial" w:cs="Arial"/>
          <w:color w:val="000000" w:themeColor="text1"/>
          <w:sz w:val="24"/>
          <w:szCs w:val="24"/>
        </w:rPr>
      </w:pPr>
      <w:r w:rsidRPr="00A16825">
        <w:rPr>
          <w:rFonts w:ascii="Arial" w:hAnsi="Arial" w:cs="Arial"/>
          <w:color w:val="000000" w:themeColor="text1"/>
          <w:sz w:val="24"/>
          <w:szCs w:val="24"/>
        </w:rPr>
        <w:lastRenderedPageBreak/>
        <w:t>Es</w:t>
      </w:r>
      <w:r w:rsidR="00FA1B89" w:rsidRPr="00A16825">
        <w:rPr>
          <w:rFonts w:ascii="Arial" w:hAnsi="Arial" w:cs="Arial"/>
          <w:color w:val="000000" w:themeColor="text1"/>
          <w:sz w:val="24"/>
          <w:szCs w:val="24"/>
        </w:rPr>
        <w:t xml:space="preserve"> para registrarse que más allá de lo logrado en la </w:t>
      </w:r>
      <w:r w:rsidR="009F1011" w:rsidRPr="00A16825">
        <w:rPr>
          <w:rFonts w:ascii="Arial" w:hAnsi="Arial" w:cs="Arial"/>
          <w:color w:val="000000" w:themeColor="text1"/>
          <w:sz w:val="24"/>
          <w:szCs w:val="24"/>
        </w:rPr>
        <w:t xml:space="preserve">visión </w:t>
      </w:r>
      <w:r w:rsidR="00FA1B89" w:rsidRPr="00A16825">
        <w:rPr>
          <w:rFonts w:ascii="Arial" w:hAnsi="Arial" w:cs="Arial"/>
          <w:color w:val="000000" w:themeColor="text1"/>
          <w:sz w:val="24"/>
          <w:szCs w:val="24"/>
        </w:rPr>
        <w:t>estrech</w:t>
      </w:r>
      <w:r w:rsidR="009F1011" w:rsidRPr="00A16825">
        <w:rPr>
          <w:rFonts w:ascii="Arial" w:hAnsi="Arial" w:cs="Arial"/>
          <w:color w:val="000000" w:themeColor="text1"/>
          <w:sz w:val="24"/>
          <w:szCs w:val="24"/>
        </w:rPr>
        <w:t>a,</w:t>
      </w:r>
      <w:r w:rsidR="00FA1B89" w:rsidRPr="00A16825">
        <w:rPr>
          <w:rFonts w:ascii="Arial" w:hAnsi="Arial" w:cs="Arial"/>
          <w:color w:val="000000" w:themeColor="text1"/>
          <w:sz w:val="24"/>
          <w:szCs w:val="24"/>
        </w:rPr>
        <w:t xml:space="preserve"> interna</w:t>
      </w:r>
      <w:r w:rsidR="009F1011" w:rsidRPr="00A16825">
        <w:rPr>
          <w:rFonts w:ascii="Arial" w:hAnsi="Arial" w:cs="Arial"/>
          <w:color w:val="000000" w:themeColor="text1"/>
          <w:sz w:val="24"/>
          <w:szCs w:val="24"/>
        </w:rPr>
        <w:t>,</w:t>
      </w:r>
      <w:r w:rsidR="00FA1B89" w:rsidRPr="00A16825">
        <w:rPr>
          <w:rFonts w:ascii="Arial" w:hAnsi="Arial" w:cs="Arial"/>
          <w:color w:val="000000" w:themeColor="text1"/>
          <w:sz w:val="24"/>
          <w:szCs w:val="24"/>
        </w:rPr>
        <w:t xml:space="preserve"> de </w:t>
      </w:r>
      <w:r w:rsidRPr="00A16825">
        <w:rPr>
          <w:rFonts w:ascii="Arial" w:hAnsi="Arial" w:cs="Arial"/>
          <w:color w:val="000000" w:themeColor="text1"/>
          <w:sz w:val="24"/>
          <w:szCs w:val="24"/>
        </w:rPr>
        <w:t>“</w:t>
      </w:r>
      <w:r w:rsidR="00FA1B89" w:rsidRPr="00A16825">
        <w:rPr>
          <w:rFonts w:ascii="Arial" w:hAnsi="Arial" w:cs="Arial"/>
          <w:color w:val="000000" w:themeColor="text1"/>
          <w:sz w:val="24"/>
          <w:szCs w:val="24"/>
        </w:rPr>
        <w:t>reorganizarse y articularse</w:t>
      </w:r>
      <w:r w:rsidRPr="00A16825">
        <w:rPr>
          <w:rFonts w:ascii="Arial" w:hAnsi="Arial" w:cs="Arial"/>
          <w:color w:val="000000" w:themeColor="text1"/>
          <w:sz w:val="24"/>
          <w:szCs w:val="24"/>
        </w:rPr>
        <w:t>”</w:t>
      </w:r>
      <w:r w:rsidR="00FA1B89" w:rsidRPr="00A16825">
        <w:rPr>
          <w:rFonts w:ascii="Arial" w:hAnsi="Arial" w:cs="Arial"/>
          <w:color w:val="000000" w:themeColor="text1"/>
          <w:sz w:val="24"/>
          <w:szCs w:val="24"/>
        </w:rPr>
        <w:t xml:space="preserve"> desde las filas de la CNTE, los movilizados obtuvieron un incremento salarial de 13</w:t>
      </w:r>
      <w:r w:rsidR="009F1011" w:rsidRPr="00A16825">
        <w:rPr>
          <w:rFonts w:ascii="Arial" w:hAnsi="Arial" w:cs="Arial"/>
          <w:color w:val="000000" w:themeColor="text1"/>
          <w:sz w:val="24"/>
          <w:szCs w:val="24"/>
        </w:rPr>
        <w:t>%</w:t>
      </w:r>
      <w:r w:rsidR="00FA1B89" w:rsidRPr="00A16825">
        <w:rPr>
          <w:rFonts w:ascii="Arial" w:hAnsi="Arial" w:cs="Arial"/>
          <w:color w:val="000000" w:themeColor="text1"/>
          <w:sz w:val="24"/>
          <w:szCs w:val="24"/>
        </w:rPr>
        <w:t>, luego de que el 15 de mayo el presidente Obrador anunció que era de 10</w:t>
      </w:r>
      <w:r w:rsidR="009F1011" w:rsidRPr="00A16825">
        <w:rPr>
          <w:rFonts w:ascii="Arial" w:hAnsi="Arial" w:cs="Arial"/>
          <w:color w:val="000000" w:themeColor="text1"/>
          <w:sz w:val="24"/>
          <w:szCs w:val="24"/>
        </w:rPr>
        <w:t>%</w:t>
      </w:r>
      <w:r w:rsidRPr="00A16825">
        <w:rPr>
          <w:rFonts w:ascii="Arial" w:hAnsi="Arial" w:cs="Arial"/>
          <w:color w:val="000000" w:themeColor="text1"/>
          <w:sz w:val="24"/>
          <w:szCs w:val="24"/>
        </w:rPr>
        <w:t>;</w:t>
      </w:r>
      <w:r w:rsidR="00FA1B89" w:rsidRPr="00A16825">
        <w:rPr>
          <w:rFonts w:ascii="Arial" w:hAnsi="Arial" w:cs="Arial"/>
          <w:color w:val="000000" w:themeColor="text1"/>
          <w:sz w:val="24"/>
          <w:szCs w:val="24"/>
        </w:rPr>
        <w:t xml:space="preserve"> la reinstalación de los cesados también es importante, aún faltan algunos y </w:t>
      </w:r>
      <w:r w:rsidR="00A16825" w:rsidRPr="00A16825">
        <w:rPr>
          <w:rFonts w:ascii="Arial" w:hAnsi="Arial" w:cs="Arial"/>
          <w:color w:val="000000" w:themeColor="text1"/>
          <w:sz w:val="24"/>
          <w:szCs w:val="24"/>
        </w:rPr>
        <w:t xml:space="preserve">además </w:t>
      </w:r>
      <w:r w:rsidR="00FA1B89" w:rsidRPr="00A16825">
        <w:rPr>
          <w:rFonts w:ascii="Arial" w:hAnsi="Arial" w:cs="Arial"/>
          <w:color w:val="000000" w:themeColor="text1"/>
          <w:sz w:val="24"/>
          <w:szCs w:val="24"/>
        </w:rPr>
        <w:t>logra</w:t>
      </w:r>
      <w:r w:rsidR="009F1011" w:rsidRPr="00A16825">
        <w:rPr>
          <w:rFonts w:ascii="Arial" w:hAnsi="Arial" w:cs="Arial"/>
          <w:color w:val="000000" w:themeColor="text1"/>
          <w:sz w:val="24"/>
          <w:szCs w:val="24"/>
        </w:rPr>
        <w:t>ron, dicen,</w:t>
      </w:r>
      <w:r w:rsidR="00FA1B89" w:rsidRPr="00A16825">
        <w:rPr>
          <w:rFonts w:ascii="Arial" w:hAnsi="Arial" w:cs="Arial"/>
          <w:color w:val="000000" w:themeColor="text1"/>
          <w:sz w:val="24"/>
          <w:szCs w:val="24"/>
        </w:rPr>
        <w:t xml:space="preserve"> la interlocución con el gobierno.</w:t>
      </w:r>
      <w:r w:rsidR="009F1011" w:rsidRPr="00A16825">
        <w:rPr>
          <w:rFonts w:ascii="Arial" w:hAnsi="Arial" w:cs="Arial"/>
          <w:color w:val="000000" w:themeColor="text1"/>
          <w:sz w:val="24"/>
          <w:szCs w:val="24"/>
        </w:rPr>
        <w:t xml:space="preserve"> </w:t>
      </w:r>
      <w:r w:rsidRPr="00A16825">
        <w:rPr>
          <w:rFonts w:ascii="Arial" w:hAnsi="Arial" w:cs="Arial"/>
          <w:color w:val="000000" w:themeColor="text1"/>
          <w:sz w:val="24"/>
          <w:szCs w:val="24"/>
        </w:rPr>
        <w:t xml:space="preserve">Ésta </w:t>
      </w:r>
      <w:r w:rsidR="009F1011" w:rsidRPr="00A16825">
        <w:rPr>
          <w:rFonts w:ascii="Arial" w:hAnsi="Arial" w:cs="Arial"/>
          <w:color w:val="000000" w:themeColor="text1"/>
          <w:sz w:val="24"/>
          <w:szCs w:val="24"/>
        </w:rPr>
        <w:t>n</w:t>
      </w:r>
      <w:r w:rsidRPr="00A16825">
        <w:rPr>
          <w:rFonts w:ascii="Arial" w:hAnsi="Arial" w:cs="Arial"/>
          <w:color w:val="000000" w:themeColor="text1"/>
          <w:sz w:val="24"/>
          <w:szCs w:val="24"/>
        </w:rPr>
        <w:t>o</w:t>
      </w:r>
      <w:r w:rsidR="009F1011" w:rsidRPr="00A16825">
        <w:rPr>
          <w:rFonts w:ascii="Arial" w:hAnsi="Arial" w:cs="Arial"/>
          <w:color w:val="000000" w:themeColor="text1"/>
          <w:sz w:val="24"/>
          <w:szCs w:val="24"/>
        </w:rPr>
        <w:t xml:space="preserve"> dejó de existir desde el 1 de diciembre de 2018. </w:t>
      </w:r>
    </w:p>
    <w:p w:rsidR="00C562CA" w:rsidRPr="00A16825" w:rsidRDefault="00C562CA" w:rsidP="00C562CA">
      <w:pPr>
        <w:spacing w:after="0" w:line="240" w:lineRule="auto"/>
        <w:jc w:val="center"/>
        <w:rPr>
          <w:rFonts w:ascii="Arial" w:eastAsia="Times New Roman" w:hAnsi="Arial" w:cs="Arial"/>
          <w:b/>
          <w:color w:val="000000" w:themeColor="text1"/>
          <w:sz w:val="24"/>
          <w:szCs w:val="24"/>
          <w:lang w:eastAsia="es-MX"/>
        </w:rPr>
      </w:pPr>
      <w:r w:rsidRPr="00A16825">
        <w:rPr>
          <w:rFonts w:ascii="Arial" w:eastAsia="Times New Roman" w:hAnsi="Arial" w:cs="Arial"/>
          <w:b/>
          <w:color w:val="000000" w:themeColor="text1"/>
          <w:sz w:val="24"/>
          <w:szCs w:val="24"/>
          <w:lang w:eastAsia="es-MX"/>
        </w:rPr>
        <w:t>Acuse de recibo</w:t>
      </w:r>
    </w:p>
    <w:p w:rsidR="00C562CA" w:rsidRPr="00A16825" w:rsidRDefault="00C562CA" w:rsidP="00C562CA">
      <w:pPr>
        <w:spacing w:after="0" w:line="240" w:lineRule="auto"/>
        <w:jc w:val="both"/>
        <w:rPr>
          <w:rFonts w:ascii="Arial" w:eastAsia="Times New Roman" w:hAnsi="Arial" w:cs="Arial"/>
          <w:color w:val="000000" w:themeColor="text1"/>
          <w:sz w:val="24"/>
          <w:szCs w:val="24"/>
          <w:lang w:eastAsia="es-MX"/>
        </w:rPr>
      </w:pPr>
      <w:r w:rsidRPr="00A16825">
        <w:rPr>
          <w:rFonts w:ascii="Arial" w:eastAsia="Times New Roman" w:hAnsi="Arial" w:cs="Arial"/>
          <w:color w:val="000000" w:themeColor="text1"/>
          <w:sz w:val="24"/>
          <w:szCs w:val="24"/>
          <w:lang w:eastAsia="es-MX"/>
        </w:rPr>
        <w:t>Los resultados del 2 de junio reconfirman que la derrota es huérfana, la arquitecta del fracaso electoral, Xóchitl Gálvez</w:t>
      </w:r>
      <w:r w:rsidR="00085619" w:rsidRPr="00A16825">
        <w:rPr>
          <w:rFonts w:ascii="Arial" w:eastAsia="Times New Roman" w:hAnsi="Arial" w:cs="Arial"/>
          <w:color w:val="000000" w:themeColor="text1"/>
          <w:sz w:val="24"/>
          <w:szCs w:val="24"/>
          <w:lang w:eastAsia="es-MX"/>
        </w:rPr>
        <w:t xml:space="preserve"> Ruiz,</w:t>
      </w:r>
      <w:r w:rsidR="00D83C35" w:rsidRPr="00A16825">
        <w:rPr>
          <w:rFonts w:ascii="Arial" w:eastAsia="Times New Roman" w:hAnsi="Arial" w:cs="Arial"/>
          <w:color w:val="000000" w:themeColor="text1"/>
          <w:sz w:val="24"/>
          <w:szCs w:val="24"/>
          <w:lang w:eastAsia="es-MX"/>
        </w:rPr>
        <w:t xml:space="preserve"> </w:t>
      </w:r>
      <w:r w:rsidRPr="00A16825">
        <w:rPr>
          <w:rFonts w:ascii="Arial" w:eastAsia="Times New Roman" w:hAnsi="Arial" w:cs="Arial"/>
          <w:color w:val="000000" w:themeColor="text1"/>
          <w:sz w:val="24"/>
          <w:szCs w:val="24"/>
          <w:lang w:eastAsia="es-MX"/>
        </w:rPr>
        <w:t xml:space="preserve">ahora se dedica a buscar culpables sin plantarse </w:t>
      </w:r>
      <w:r w:rsidR="00D83C35" w:rsidRPr="00A16825">
        <w:rPr>
          <w:rFonts w:ascii="Arial" w:eastAsia="Times New Roman" w:hAnsi="Arial" w:cs="Arial"/>
          <w:color w:val="000000" w:themeColor="text1"/>
          <w:sz w:val="24"/>
          <w:szCs w:val="24"/>
          <w:lang w:eastAsia="es-MX"/>
        </w:rPr>
        <w:t>frente a</w:t>
      </w:r>
      <w:r w:rsidRPr="00A16825">
        <w:rPr>
          <w:rFonts w:ascii="Arial" w:eastAsia="Times New Roman" w:hAnsi="Arial" w:cs="Arial"/>
          <w:color w:val="000000" w:themeColor="text1"/>
          <w:sz w:val="24"/>
          <w:szCs w:val="24"/>
          <w:lang w:eastAsia="es-MX"/>
        </w:rPr>
        <w:t>l espejo y ponderar sus graves errores, dislates y ocurrencias que la condujeron a contradecirse de un día para otro y ganarse el mote de la Chimoltrufia, personaje de Roberto Gómez Bola</w:t>
      </w:r>
      <w:r w:rsidR="00D83C35" w:rsidRPr="00A16825">
        <w:rPr>
          <w:rFonts w:ascii="Arial" w:eastAsia="Times New Roman" w:hAnsi="Arial" w:cs="Arial"/>
          <w:color w:val="000000" w:themeColor="text1"/>
          <w:sz w:val="24"/>
          <w:szCs w:val="24"/>
          <w:lang w:eastAsia="es-MX"/>
        </w:rPr>
        <w:t>ñ</w:t>
      </w:r>
      <w:r w:rsidRPr="00A16825">
        <w:rPr>
          <w:rFonts w:ascii="Arial" w:eastAsia="Times New Roman" w:hAnsi="Arial" w:cs="Arial"/>
          <w:color w:val="000000" w:themeColor="text1"/>
          <w:sz w:val="24"/>
          <w:szCs w:val="24"/>
          <w:lang w:eastAsia="es-MX"/>
        </w:rPr>
        <w:t>os: “Como di</w:t>
      </w:r>
      <w:r w:rsidR="00D83C35" w:rsidRPr="00A16825">
        <w:rPr>
          <w:rFonts w:ascii="Arial" w:eastAsia="Times New Roman" w:hAnsi="Arial" w:cs="Arial"/>
          <w:color w:val="000000" w:themeColor="text1"/>
          <w:sz w:val="24"/>
          <w:szCs w:val="24"/>
          <w:lang w:eastAsia="es-MX"/>
        </w:rPr>
        <w:t>g</w:t>
      </w:r>
      <w:r w:rsidRPr="00A16825">
        <w:rPr>
          <w:rFonts w:ascii="Arial" w:eastAsia="Times New Roman" w:hAnsi="Arial" w:cs="Arial"/>
          <w:color w:val="000000" w:themeColor="text1"/>
          <w:sz w:val="24"/>
          <w:szCs w:val="24"/>
          <w:lang w:eastAsia="es-MX"/>
        </w:rPr>
        <w:t xml:space="preserve">o una cosa, digo otra”… Y por supuesto, en primerísimo lugar está la “guerra </w:t>
      </w:r>
      <w:r w:rsidR="00D83C35" w:rsidRPr="00A16825">
        <w:rPr>
          <w:rFonts w:ascii="Arial" w:eastAsia="Times New Roman" w:hAnsi="Arial" w:cs="Arial"/>
          <w:color w:val="000000" w:themeColor="text1"/>
          <w:sz w:val="24"/>
          <w:szCs w:val="24"/>
          <w:lang w:eastAsia="es-MX"/>
        </w:rPr>
        <w:t>s</w:t>
      </w:r>
      <w:r w:rsidRPr="00A16825">
        <w:rPr>
          <w:rFonts w:ascii="Arial" w:eastAsia="Times New Roman" w:hAnsi="Arial" w:cs="Arial"/>
          <w:color w:val="000000" w:themeColor="text1"/>
          <w:sz w:val="24"/>
          <w:szCs w:val="24"/>
          <w:lang w:eastAsia="es-MX"/>
        </w:rPr>
        <w:t xml:space="preserve">ucia, pero en serio”, como recomendó el </w:t>
      </w:r>
      <w:r w:rsidR="00D83C35" w:rsidRPr="00A16825">
        <w:rPr>
          <w:rFonts w:ascii="Arial" w:eastAsia="Times New Roman" w:hAnsi="Arial" w:cs="Arial"/>
          <w:color w:val="000000" w:themeColor="text1"/>
          <w:sz w:val="24"/>
          <w:szCs w:val="24"/>
          <w:lang w:eastAsia="es-MX"/>
        </w:rPr>
        <w:t>“</w:t>
      </w:r>
      <w:r w:rsidRPr="00A16825">
        <w:rPr>
          <w:rFonts w:ascii="Arial" w:eastAsia="Times New Roman" w:hAnsi="Arial" w:cs="Arial"/>
          <w:color w:val="000000" w:themeColor="text1"/>
          <w:sz w:val="24"/>
          <w:szCs w:val="24"/>
          <w:lang w:eastAsia="es-MX"/>
        </w:rPr>
        <w:t>estratega</w:t>
      </w:r>
      <w:r w:rsidR="00D83C35" w:rsidRPr="00A16825">
        <w:rPr>
          <w:rFonts w:ascii="Arial" w:eastAsia="Times New Roman" w:hAnsi="Arial" w:cs="Arial"/>
          <w:color w:val="000000" w:themeColor="text1"/>
          <w:sz w:val="24"/>
          <w:szCs w:val="24"/>
          <w:lang w:eastAsia="es-MX"/>
        </w:rPr>
        <w:t>”</w:t>
      </w:r>
      <w:r w:rsidRPr="00A16825">
        <w:rPr>
          <w:rFonts w:ascii="Arial" w:eastAsia="Times New Roman" w:hAnsi="Arial" w:cs="Arial"/>
          <w:color w:val="000000" w:themeColor="text1"/>
          <w:sz w:val="24"/>
          <w:szCs w:val="24"/>
          <w:lang w:eastAsia="es-MX"/>
        </w:rPr>
        <w:t xml:space="preserve"> Jorge Germán Castañeda que acumula dos estrepitosos fracasos en la puja por la Presidencia con Ricardo Anaya y Bertha Xóchitl… Carmen Aristegui descubrió un poquito tarde que “Claudia Sheinbaum es una calca de López Obrador”, desde 2023 </w:t>
      </w:r>
      <w:r w:rsidR="00D83C35" w:rsidRPr="00A16825">
        <w:rPr>
          <w:rFonts w:ascii="Arial" w:eastAsia="Times New Roman" w:hAnsi="Arial" w:cs="Arial"/>
          <w:color w:val="000000" w:themeColor="text1"/>
          <w:sz w:val="24"/>
          <w:szCs w:val="24"/>
          <w:lang w:eastAsia="es-MX"/>
        </w:rPr>
        <w:t>se</w:t>
      </w:r>
      <w:r w:rsidRPr="00A16825">
        <w:rPr>
          <w:rFonts w:ascii="Arial" w:eastAsia="Times New Roman" w:hAnsi="Arial" w:cs="Arial"/>
          <w:color w:val="000000" w:themeColor="text1"/>
          <w:sz w:val="24"/>
          <w:szCs w:val="24"/>
          <w:lang w:eastAsia="es-MX"/>
        </w:rPr>
        <w:t xml:space="preserve"> lo planteó Azucena Uresti en su cara: “Habla usted igual que López Obrador, hasta usa las mismas palabras”, a la entonces (ante pre</w:t>
      </w:r>
      <w:r w:rsidR="00D83C35" w:rsidRPr="00A16825">
        <w:rPr>
          <w:rFonts w:ascii="Arial" w:eastAsia="Times New Roman" w:hAnsi="Arial" w:cs="Arial"/>
          <w:color w:val="000000" w:themeColor="text1"/>
          <w:sz w:val="24"/>
          <w:szCs w:val="24"/>
          <w:lang w:eastAsia="es-MX"/>
        </w:rPr>
        <w:t xml:space="preserve">) </w:t>
      </w:r>
      <w:r w:rsidRPr="00A16825">
        <w:rPr>
          <w:rFonts w:ascii="Arial" w:eastAsia="Times New Roman" w:hAnsi="Arial" w:cs="Arial"/>
          <w:color w:val="000000" w:themeColor="text1"/>
          <w:sz w:val="24"/>
          <w:szCs w:val="24"/>
          <w:lang w:eastAsia="es-MX"/>
        </w:rPr>
        <w:t xml:space="preserve">candidata durante entrevista colectiva para canal 6.1 de Milenio Televisión. Después Uresti salió corriendo a Radio Fórmula porque le ofrecieron unos cuantos pesos más de salario… Desde la elección presidencial de 2006, Dante Delgado repite cada seis años que MC es “La fuerza política que más creció”, el 11 de junio </w:t>
      </w:r>
      <w:r w:rsidR="00BA2C1D" w:rsidRPr="00A16825">
        <w:rPr>
          <w:rFonts w:ascii="Arial" w:eastAsia="Times New Roman" w:hAnsi="Arial" w:cs="Arial"/>
          <w:color w:val="000000" w:themeColor="text1"/>
          <w:sz w:val="24"/>
          <w:szCs w:val="24"/>
          <w:lang w:eastAsia="es-MX"/>
        </w:rPr>
        <w:t>lo</w:t>
      </w:r>
      <w:r w:rsidRPr="00A16825">
        <w:rPr>
          <w:rFonts w:ascii="Arial" w:eastAsia="Times New Roman" w:hAnsi="Arial" w:cs="Arial"/>
          <w:color w:val="000000" w:themeColor="text1"/>
          <w:sz w:val="24"/>
          <w:szCs w:val="24"/>
          <w:lang w:eastAsia="es-MX"/>
        </w:rPr>
        <w:t xml:space="preserve"> presumió en </w:t>
      </w:r>
      <w:r w:rsidR="00BA2C1D" w:rsidRPr="00A16825">
        <w:rPr>
          <w:rFonts w:ascii="Arial" w:eastAsia="Times New Roman" w:hAnsi="Arial" w:cs="Arial"/>
          <w:color w:val="000000" w:themeColor="text1"/>
          <w:sz w:val="24"/>
          <w:szCs w:val="24"/>
          <w:lang w:eastAsia="es-MX"/>
        </w:rPr>
        <w:t>la</w:t>
      </w:r>
      <w:r w:rsidRPr="00A16825">
        <w:rPr>
          <w:rFonts w:ascii="Arial" w:eastAsia="Times New Roman" w:hAnsi="Arial" w:cs="Arial"/>
          <w:color w:val="000000" w:themeColor="text1"/>
          <w:sz w:val="24"/>
          <w:szCs w:val="24"/>
          <w:lang w:eastAsia="es-MX"/>
        </w:rPr>
        <w:t xml:space="preserve"> manta que presidió el acto de balance... El economista Xicoténcatl González, integrante del Grupo María Cristina, falleció el 15 de junio de 2019. Un abrazo para </w:t>
      </w:r>
      <w:r w:rsidR="00BA2C1D" w:rsidRPr="00A16825">
        <w:rPr>
          <w:rFonts w:ascii="Arial" w:eastAsia="Times New Roman" w:hAnsi="Arial" w:cs="Arial"/>
          <w:color w:val="000000" w:themeColor="text1"/>
          <w:sz w:val="24"/>
          <w:szCs w:val="24"/>
          <w:lang w:eastAsia="es-MX"/>
        </w:rPr>
        <w:t xml:space="preserve">Emérita, </w:t>
      </w:r>
      <w:r w:rsidRPr="00A16825">
        <w:rPr>
          <w:rFonts w:ascii="Arial" w:eastAsia="Times New Roman" w:hAnsi="Arial" w:cs="Arial"/>
          <w:color w:val="000000" w:themeColor="text1"/>
          <w:sz w:val="24"/>
          <w:szCs w:val="24"/>
          <w:lang w:eastAsia="es-MX"/>
        </w:rPr>
        <w:t>sus familiares y amigos.</w:t>
      </w:r>
    </w:p>
    <w:p w:rsidR="00C562CA" w:rsidRPr="00A16825" w:rsidRDefault="00C562CA" w:rsidP="00C562CA">
      <w:pPr>
        <w:spacing w:after="0" w:line="240" w:lineRule="auto"/>
        <w:jc w:val="both"/>
        <w:rPr>
          <w:rFonts w:ascii="Arial" w:eastAsia="Times New Roman" w:hAnsi="Arial" w:cs="Arial"/>
          <w:color w:val="000000" w:themeColor="text1"/>
          <w:sz w:val="16"/>
          <w:szCs w:val="16"/>
          <w:lang w:eastAsia="es-MX"/>
        </w:rPr>
      </w:pPr>
      <w:r w:rsidRPr="00A16825">
        <w:rPr>
          <w:rFonts w:ascii="Arial" w:eastAsia="Times New Roman" w:hAnsi="Arial" w:cs="Arial"/>
          <w:color w:val="000000" w:themeColor="text1"/>
          <w:sz w:val="16"/>
          <w:szCs w:val="16"/>
          <w:lang w:eastAsia="es-MX"/>
        </w:rPr>
        <w:t xml:space="preserve">https://new.forumenlinea.com/    </w:t>
      </w:r>
      <w:hyperlink r:id="rId6" w:history="1">
        <w:r w:rsidRPr="00A16825">
          <w:rPr>
            <w:rFonts w:ascii="Arial" w:eastAsia="Times New Roman" w:hAnsi="Arial" w:cs="Arial"/>
            <w:color w:val="000000" w:themeColor="text1"/>
            <w:sz w:val="16"/>
            <w:szCs w:val="16"/>
            <w:lang w:eastAsia="es-MX"/>
          </w:rPr>
          <w:t>forum@forumenlinea.com</w:t>
        </w:r>
      </w:hyperlink>
      <w:r w:rsidRPr="00A16825">
        <w:rPr>
          <w:rFonts w:ascii="Arial" w:eastAsia="Times New Roman" w:hAnsi="Arial" w:cs="Arial"/>
          <w:color w:val="000000" w:themeColor="text1"/>
          <w:sz w:val="16"/>
          <w:szCs w:val="16"/>
          <w:lang w:eastAsia="es-MX"/>
        </w:rPr>
        <w:t xml:space="preserve">    Twitter@IbarraAguirreEd</w:t>
      </w:r>
    </w:p>
    <w:p w:rsidR="00C562CA" w:rsidRPr="00C562CA" w:rsidRDefault="00C562CA" w:rsidP="00C562CA">
      <w:pPr>
        <w:rPr>
          <w:rFonts w:ascii="Arial" w:hAnsi="Arial" w:cs="Arial"/>
          <w:sz w:val="24"/>
          <w:szCs w:val="24"/>
        </w:rPr>
      </w:pPr>
      <w:bookmarkStart w:id="0" w:name="_GoBack"/>
      <w:bookmarkEnd w:id="0"/>
    </w:p>
    <w:sectPr w:rsidR="00C562CA" w:rsidRPr="00C562C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502" w:rsidRDefault="00C16502" w:rsidP="00085619">
      <w:pPr>
        <w:spacing w:after="0" w:line="240" w:lineRule="auto"/>
      </w:pPr>
      <w:r>
        <w:separator/>
      </w:r>
    </w:p>
  </w:endnote>
  <w:endnote w:type="continuationSeparator" w:id="0">
    <w:p w:rsidR="00C16502" w:rsidRDefault="00C16502" w:rsidP="00085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502" w:rsidRDefault="00C16502" w:rsidP="00085619">
      <w:pPr>
        <w:spacing w:after="0" w:line="240" w:lineRule="auto"/>
      </w:pPr>
      <w:r>
        <w:separator/>
      </w:r>
    </w:p>
  </w:footnote>
  <w:footnote w:type="continuationSeparator" w:id="0">
    <w:p w:rsidR="00C16502" w:rsidRDefault="00C16502" w:rsidP="000856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2CA"/>
    <w:rsid w:val="00085619"/>
    <w:rsid w:val="002570FA"/>
    <w:rsid w:val="00264B9A"/>
    <w:rsid w:val="00526B0E"/>
    <w:rsid w:val="006B0696"/>
    <w:rsid w:val="00747BF8"/>
    <w:rsid w:val="007C5282"/>
    <w:rsid w:val="009F1011"/>
    <w:rsid w:val="00A16825"/>
    <w:rsid w:val="00BA2C1D"/>
    <w:rsid w:val="00BC75C7"/>
    <w:rsid w:val="00C16502"/>
    <w:rsid w:val="00C562CA"/>
    <w:rsid w:val="00D83C35"/>
    <w:rsid w:val="00DE7C45"/>
    <w:rsid w:val="00E1399A"/>
    <w:rsid w:val="00FA1B8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20F3F7-3E41-497B-AE7F-97B7C022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2C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56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5619"/>
  </w:style>
  <w:style w:type="paragraph" w:styleId="Piedepgina">
    <w:name w:val="footer"/>
    <w:basedOn w:val="Normal"/>
    <w:link w:val="PiedepginaCar"/>
    <w:uiPriority w:val="99"/>
    <w:unhideWhenUsed/>
    <w:rsid w:val="000856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5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834</Words>
  <Characters>4269</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2024-06-16T17:47:00Z</dcterms:created>
  <dcterms:modified xsi:type="dcterms:W3CDTF">2024-07-07T01:17:00Z</dcterms:modified>
</cp:coreProperties>
</file>