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337" w:rsidRPr="00422929" w:rsidRDefault="00A60337" w:rsidP="00A60337">
      <w:pPr>
        <w:rPr>
          <w:rFonts w:ascii="Arial" w:hAnsi="Arial" w:cs="Arial"/>
          <w:color w:val="000000" w:themeColor="text1"/>
          <w:sz w:val="28"/>
          <w:szCs w:val="28"/>
        </w:rPr>
      </w:pPr>
      <w:r w:rsidRPr="0042292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60337" w:rsidRPr="00422929" w:rsidRDefault="00A60337" w:rsidP="00A60337">
      <w:pPr>
        <w:rPr>
          <w:rFonts w:ascii="Arial" w:hAnsi="Arial" w:cs="Arial"/>
          <w:color w:val="000000" w:themeColor="text1"/>
        </w:rPr>
      </w:pPr>
    </w:p>
    <w:p w:rsidR="00A60337" w:rsidRPr="00422929" w:rsidRDefault="00570B35" w:rsidP="00A161F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22929">
        <w:rPr>
          <w:rFonts w:ascii="Arial" w:hAnsi="Arial" w:cs="Arial"/>
          <w:b/>
          <w:color w:val="000000" w:themeColor="text1"/>
          <w:sz w:val="36"/>
          <w:szCs w:val="36"/>
        </w:rPr>
        <w:t>I</w:t>
      </w:r>
      <w:r w:rsidR="00A161FA" w:rsidRPr="00422929">
        <w:rPr>
          <w:rFonts w:ascii="Arial" w:hAnsi="Arial" w:cs="Arial"/>
          <w:b/>
          <w:color w:val="000000" w:themeColor="text1"/>
          <w:sz w:val="36"/>
          <w:szCs w:val="36"/>
        </w:rPr>
        <w:t xml:space="preserve">nsensibilidad política de </w:t>
      </w:r>
      <w:r w:rsidRPr="00422929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Evelyn</w:t>
      </w:r>
      <w:r w:rsidRPr="00422929">
        <w:rPr>
          <w:rFonts w:ascii="Arial" w:hAnsi="Arial" w:cs="Arial"/>
          <w:b/>
          <w:color w:val="000000" w:themeColor="text1"/>
          <w:sz w:val="36"/>
          <w:szCs w:val="36"/>
        </w:rPr>
        <w:t xml:space="preserve"> Salgado</w:t>
      </w:r>
    </w:p>
    <w:p w:rsidR="00A60337" w:rsidRPr="00422929" w:rsidRDefault="00A60337" w:rsidP="00A60337">
      <w:pPr>
        <w:rPr>
          <w:rFonts w:ascii="Arial" w:hAnsi="Arial" w:cs="Arial"/>
          <w:color w:val="000000" w:themeColor="text1"/>
        </w:rPr>
      </w:pPr>
    </w:p>
    <w:p w:rsidR="00A60337" w:rsidRPr="00422929" w:rsidRDefault="00A60337" w:rsidP="00A60337">
      <w:pPr>
        <w:rPr>
          <w:rFonts w:ascii="Arial" w:hAnsi="Arial" w:cs="Arial"/>
          <w:b/>
          <w:color w:val="000000" w:themeColor="text1"/>
        </w:rPr>
      </w:pPr>
      <w:r w:rsidRPr="00422929">
        <w:rPr>
          <w:rFonts w:ascii="Arial" w:hAnsi="Arial" w:cs="Arial"/>
          <w:b/>
          <w:color w:val="000000" w:themeColor="text1"/>
        </w:rPr>
        <w:t>Eduardo Ibarra Aguirre</w:t>
      </w:r>
    </w:p>
    <w:p w:rsidR="00A60337" w:rsidRPr="00EE1F10" w:rsidRDefault="00A60337" w:rsidP="00A60337">
      <w:pPr>
        <w:rPr>
          <w:rFonts w:ascii="Arial" w:hAnsi="Arial" w:cs="Arial"/>
          <w:color w:val="000000" w:themeColor="text1"/>
        </w:rPr>
      </w:pPr>
    </w:p>
    <w:p w:rsidR="00A60337" w:rsidRPr="00422929" w:rsidRDefault="00A60337" w:rsidP="00A6033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Con motivo del primer mes del asesinato del estudiante Yanqui </w:t>
      </w:r>
      <w:proofErr w:type="spellStart"/>
      <w:r w:rsidRPr="00422929">
        <w:rPr>
          <w:rFonts w:ascii="Arial" w:eastAsiaTheme="minorHAnsi" w:hAnsi="Arial" w:cs="Arial"/>
          <w:color w:val="000000" w:themeColor="text1"/>
          <w:lang w:eastAsia="en-US"/>
        </w:rPr>
        <w:t>Khotan</w:t>
      </w:r>
      <w:proofErr w:type="spellEnd"/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Gómez Peralta, de la Normal Rural Raúl Isidro Burgos de </w:t>
      </w:r>
      <w:proofErr w:type="spellStart"/>
      <w:r w:rsidRPr="00422929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422929">
        <w:rPr>
          <w:rFonts w:ascii="Arial" w:eastAsiaTheme="minorHAnsi" w:hAnsi="Arial" w:cs="Arial"/>
          <w:color w:val="000000" w:themeColor="text1"/>
          <w:lang w:eastAsia="en-US"/>
        </w:rPr>
        <w:t>, a manos presumiblemente de tres agentes de la Secretaría de Seguridad Pública, pues todavía no es cosa juzgada, alrededor de 200 integrantes de la Federación de Estudiantes Campesinos Socialistas de México y el Comité de Estudiantes Ricardo Flores Magón irrumpieron en el Palacio de Gobierno de Chilpancingo, Guerrero, con petardos y bombas molotov e incendiaron el segundo piso del edificio Montaña y parte del Tierra Caliente, así como 14 vehículos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oficiales y privados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y causaron destrozos en las oficinas.</w:t>
      </w:r>
    </w:p>
    <w:p w:rsidR="00A60337" w:rsidRPr="00422929" w:rsidRDefault="00A60337" w:rsidP="00A603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>No hay, ciertamente, ninguna novedad en lo mencionado, forma parte del paisaje guerrerense, sobre todo en lo que atañe a los organismos que dirigen la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>s movilizaciones de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escuela ubicada en el municipio de Tixtla, y que lo mismo actúa como FECSM que como encapuchados para cometer actos vandálicos cada vez con mayor frecuencia y belicosidad, utilizando de mampara a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padres y madres de los 43 desaparecidos hace casi una década.</w:t>
      </w:r>
    </w:p>
    <w:p w:rsidR="00A60337" w:rsidRPr="00422929" w:rsidRDefault="00A60337" w:rsidP="00A603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Prácticas que el exhibicionista abogado </w:t>
      </w:r>
      <w:proofErr w:type="spellStart"/>
      <w:r w:rsidRPr="00422929">
        <w:rPr>
          <w:rFonts w:ascii="Arial" w:eastAsiaTheme="minorHAnsi" w:hAnsi="Arial" w:cs="Arial"/>
          <w:color w:val="000000" w:themeColor="text1"/>
          <w:lang w:eastAsia="en-US"/>
        </w:rPr>
        <w:t>Vidulfo</w:t>
      </w:r>
      <w:proofErr w:type="spellEnd"/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Rosales y sus pares de algunas ONG justifican como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la respuesta proporcional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a la no solución de sus exigencias que, por cierto, administran muy bien. Hasta el punto de impedir que sus </w:t>
      </w:r>
      <w:r w:rsidR="003A22B2" w:rsidRPr="0042292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representados</w:t>
      </w:r>
      <w:r w:rsidR="003A22B2" w:rsidRPr="0042292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dialoguen con el presidente Andrés Manuel si ellos no están presentes, como si los padres y madres fueran meno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>re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s de edad y requirieran de su paternal o corporativo auxilio.</w:t>
      </w:r>
    </w:p>
    <w:p w:rsidR="008D6622" w:rsidRPr="00422929" w:rsidRDefault="00A60337" w:rsidP="00A603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Hace unas semanas escuché 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>una explicación del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diputado federal de Morena, Manuel Vázquez Arellano,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sobre los postulados programáticos de la FECSM, extrañamente contenidos en 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estatutos, sobre que el “marxismo</w:t>
      </w:r>
      <w:r w:rsidR="003A22B2" w:rsidRPr="00422929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leninismo” es su norte ideológico y la “dictadura del proletariado” su objetivo estratégico. Esto da sentido a una parte de las conductas de la dirigencia actual, muy alejada de las de los años 60 y principios de los 70 que enfrentaron la brutal embestida de Gustavo Díaz Ordaz para desaparecer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escuelas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, lo que logró 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sólo </w:t>
      </w:r>
      <w:r w:rsidR="008D6622" w:rsidRPr="00422929">
        <w:rPr>
          <w:rFonts w:ascii="Arial" w:eastAsiaTheme="minorHAnsi" w:hAnsi="Arial" w:cs="Arial"/>
          <w:color w:val="000000" w:themeColor="text1"/>
          <w:lang w:eastAsia="en-US"/>
        </w:rPr>
        <w:t>parcialmente.</w:t>
      </w:r>
    </w:p>
    <w:p w:rsidR="009E4087" w:rsidRPr="00422929" w:rsidRDefault="009E4087" w:rsidP="00A603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De aquellos años recuerdo a mi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compañero y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amigo Adolfo Lozano Pérez quien cuando consideró agotad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la coyuntura para el desarrollo del movimiento social por caminos no armados, empuño el fusil sin titubear ni jugar a la llamada “acción directa” que tanto practican ahora.</w:t>
      </w:r>
    </w:p>
    <w:p w:rsidR="00A161FA" w:rsidRPr="00422929" w:rsidRDefault="008B1451" w:rsidP="00A161F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9E408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lo que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>más</w:t>
      </w:r>
      <w:r w:rsidR="009E408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llama la atención es la limitada sensibilidad política de la gobernadora Evelyn Salgado Pineda, hija de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l senador </w:t>
      </w:r>
      <w:r w:rsidR="009E4087" w:rsidRPr="00422929">
        <w:rPr>
          <w:rFonts w:ascii="Arial" w:eastAsiaTheme="minorHAnsi" w:hAnsi="Arial" w:cs="Arial"/>
          <w:color w:val="000000" w:themeColor="text1"/>
          <w:lang w:eastAsia="en-US"/>
        </w:rPr>
        <w:t>Félix Salgado Macedonio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, al reacomodar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Ludwig Marcial Reynoso Núñez, exsecretario general de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obierno, como asesor de la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ecretaría de Gobierno, y a Francisco Rodríguez Cisneros, exdirector de Gobernación del estado, </w:t>
      </w:r>
      <w:r w:rsidR="009B4EA7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subsecretario de Desarrollo Político y Social de la Secretaría General de Gobierno.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El dueto fue removido de sus cargos 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por “construir una narrativa distinta a lo que realmente sucedió la noche del homicidio de </w:t>
      </w:r>
      <w:proofErr w:type="spellStart"/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>Kothan</w:t>
      </w:r>
      <w:proofErr w:type="spellEnd"/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9E4087" w:rsidRPr="00422929" w:rsidRDefault="008B1451" w:rsidP="00A603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Y los que buscan motivos para 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dar cauce e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impuls</w:t>
      </w:r>
      <w:r w:rsidR="003A22B2" w:rsidRPr="0042292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E1F1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l reclamo social, la “dictadura del proletariado”, pues, lo encontraron enseguida, apenas un mes despué</w:t>
      </w:r>
      <w:r w:rsidR="00EE1F10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del asesinato del estudiante Yanqui </w:t>
      </w:r>
      <w:proofErr w:type="spellStart"/>
      <w:r w:rsidRPr="00422929">
        <w:rPr>
          <w:rFonts w:ascii="Arial" w:eastAsiaTheme="minorHAnsi" w:hAnsi="Arial" w:cs="Arial"/>
          <w:color w:val="000000" w:themeColor="text1"/>
          <w:lang w:eastAsia="en-US"/>
        </w:rPr>
        <w:t>Khotan</w:t>
      </w:r>
      <w:proofErr w:type="spellEnd"/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calificaron 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el error de Salgado </w:t>
      </w:r>
      <w:r w:rsidRPr="00422929">
        <w:rPr>
          <w:rFonts w:ascii="Arial" w:eastAsiaTheme="minorHAnsi" w:hAnsi="Arial" w:cs="Arial"/>
          <w:color w:val="000000" w:themeColor="text1"/>
          <w:lang w:eastAsia="en-US"/>
        </w:rPr>
        <w:t>como una "burla y afrenta para la familia”, y todo indica que razones no les faltan.</w:t>
      </w:r>
    </w:p>
    <w:p w:rsidR="00A161FA" w:rsidRPr="00422929" w:rsidRDefault="008B1451" w:rsidP="00A161F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2929">
        <w:rPr>
          <w:rFonts w:ascii="Arial" w:eastAsiaTheme="minorHAnsi" w:hAnsi="Arial" w:cs="Arial"/>
          <w:color w:val="000000" w:themeColor="text1"/>
          <w:lang w:eastAsia="en-US"/>
        </w:rPr>
        <w:t>Para completar el cuadro propicio para los actos vandálicos que ya son habituales entre los de “</w:t>
      </w:r>
      <w:proofErr w:type="spellStart"/>
      <w:r w:rsidRPr="00422929">
        <w:rPr>
          <w:rFonts w:ascii="Arial" w:eastAsiaTheme="minorHAnsi" w:hAnsi="Arial" w:cs="Arial"/>
          <w:color w:val="000000" w:themeColor="text1"/>
          <w:lang w:eastAsia="en-US"/>
        </w:rPr>
        <w:t>Ayotzi</w:t>
      </w:r>
      <w:proofErr w:type="spellEnd"/>
      <w:r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”, como se autodenominan, 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>la semana pasada fueron retiradas las vallas metálicas que se colocaron para evitar que los estudiantes realizaran ac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>ciones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22929" w:rsidRPr="00422929">
        <w:rPr>
          <w:rFonts w:ascii="Arial" w:eastAsiaTheme="minorHAnsi" w:hAnsi="Arial" w:cs="Arial"/>
          <w:color w:val="000000" w:themeColor="text1"/>
          <w:lang w:eastAsia="en-US"/>
        </w:rPr>
        <w:t>agresivas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en el edificio</w:t>
      </w:r>
      <w:r w:rsidR="00EE1F1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161FA" w:rsidRPr="00422929">
        <w:rPr>
          <w:rFonts w:ascii="Arial" w:eastAsiaTheme="minorHAnsi" w:hAnsi="Arial" w:cs="Arial"/>
          <w:color w:val="000000" w:themeColor="text1"/>
          <w:lang w:eastAsia="en-US"/>
        </w:rPr>
        <w:t xml:space="preserve"> tras el asesinato del normalista a manos de policías estatales.</w:t>
      </w:r>
    </w:p>
    <w:p w:rsidR="00A60337" w:rsidRPr="00422929" w:rsidRDefault="00A60337" w:rsidP="00A60337">
      <w:pPr>
        <w:jc w:val="center"/>
        <w:rPr>
          <w:rFonts w:ascii="Arial" w:hAnsi="Arial" w:cs="Arial"/>
          <w:b/>
          <w:color w:val="000000" w:themeColor="text1"/>
        </w:rPr>
      </w:pPr>
      <w:r w:rsidRPr="00422929">
        <w:rPr>
          <w:rFonts w:ascii="Arial" w:hAnsi="Arial" w:cs="Arial"/>
          <w:b/>
          <w:color w:val="000000" w:themeColor="text1"/>
        </w:rPr>
        <w:t>Acuse de recibo</w:t>
      </w:r>
    </w:p>
    <w:p w:rsidR="00A60337" w:rsidRPr="00422929" w:rsidRDefault="00A60337" w:rsidP="00A6033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22929">
        <w:rPr>
          <w:rFonts w:ascii="Arial" w:hAnsi="Arial" w:cs="Arial"/>
          <w:color w:val="000000" w:themeColor="text1"/>
        </w:rPr>
        <w:t xml:space="preserve">Oportuna y agradecible corrección del periodista Moisés Edwin Barreda a este redactor de Utopía: “Mi estimado Ibarra, en este fragmento de tu utopía referente a la CNTE: "...misma que se abroga el derecho..." ¿No quisiste decir se arroga el derecho?” ¡Así es!... Invitación de Muna Dora </w:t>
      </w:r>
      <w:proofErr w:type="spellStart"/>
      <w:r w:rsidRPr="00422929">
        <w:rPr>
          <w:rFonts w:ascii="Arial" w:hAnsi="Arial" w:cs="Arial"/>
          <w:color w:val="000000" w:themeColor="text1"/>
        </w:rPr>
        <w:t>Buchahín</w:t>
      </w:r>
      <w:proofErr w:type="spellEnd"/>
      <w:r w:rsidRPr="00422929">
        <w:rPr>
          <w:rFonts w:ascii="Arial" w:hAnsi="Arial" w:cs="Arial"/>
          <w:color w:val="000000" w:themeColor="text1"/>
        </w:rPr>
        <w:t xml:space="preserve"> a la presentación, el miércoles 10 a las 19:30 horas, de </w:t>
      </w:r>
      <w:r w:rsidRPr="00422929">
        <w:rPr>
          <w:rFonts w:ascii="Arial" w:hAnsi="Arial" w:cs="Arial"/>
          <w:i/>
          <w:color w:val="000000" w:themeColor="text1"/>
        </w:rPr>
        <w:t xml:space="preserve">La casa sucia, </w:t>
      </w:r>
      <w:r w:rsidRPr="00422929">
        <w:rPr>
          <w:rFonts w:ascii="Arial" w:hAnsi="Arial" w:cs="Arial"/>
          <w:color w:val="000000" w:themeColor="text1"/>
        </w:rPr>
        <w:t xml:space="preserve">en la librería El Péndulo (de Polanco), la autora es Muna y el presentador </w:t>
      </w:r>
      <w:r w:rsidR="009B4EA7" w:rsidRPr="00422929">
        <w:rPr>
          <w:rFonts w:ascii="Arial" w:hAnsi="Arial" w:cs="Arial"/>
          <w:color w:val="000000" w:themeColor="text1"/>
        </w:rPr>
        <w:t>será</w:t>
      </w:r>
      <w:r w:rsidRPr="00422929">
        <w:rPr>
          <w:rFonts w:ascii="Arial" w:hAnsi="Arial" w:cs="Arial"/>
          <w:color w:val="000000" w:themeColor="text1"/>
        </w:rPr>
        <w:t xml:space="preserve"> Humberto </w:t>
      </w:r>
      <w:proofErr w:type="spellStart"/>
      <w:r w:rsidRPr="00422929">
        <w:rPr>
          <w:rFonts w:ascii="Arial" w:hAnsi="Arial" w:cs="Arial"/>
          <w:color w:val="000000" w:themeColor="text1"/>
        </w:rPr>
        <w:t>Musacchio</w:t>
      </w:r>
      <w:proofErr w:type="spellEnd"/>
      <w:r w:rsidRPr="00422929">
        <w:rPr>
          <w:rFonts w:ascii="Arial" w:hAnsi="Arial" w:cs="Arial"/>
          <w:color w:val="000000" w:themeColor="text1"/>
        </w:rPr>
        <w:t xml:space="preserve">… Estos son los dos puntos faltantes de la reflexión de Pedro </w:t>
      </w:r>
      <w:proofErr w:type="spellStart"/>
      <w:r w:rsidRPr="00422929">
        <w:rPr>
          <w:rFonts w:ascii="Arial" w:hAnsi="Arial" w:cs="Arial"/>
          <w:color w:val="000000" w:themeColor="text1"/>
        </w:rPr>
        <w:t>Gellert</w:t>
      </w:r>
      <w:proofErr w:type="spellEnd"/>
      <w:r w:rsidRPr="00422929">
        <w:rPr>
          <w:rFonts w:ascii="Arial" w:hAnsi="Arial" w:cs="Arial"/>
          <w:color w:val="000000" w:themeColor="text1"/>
        </w:rPr>
        <w:t xml:space="preserve"> F.</w:t>
      </w:r>
      <w:r w:rsidR="00570B35" w:rsidRPr="00422929">
        <w:rPr>
          <w:rFonts w:ascii="Arial" w:hAnsi="Arial" w:cs="Arial"/>
          <w:color w:val="000000" w:themeColor="text1"/>
        </w:rPr>
        <w:t>,</w:t>
      </w:r>
      <w:r w:rsidRPr="00422929">
        <w:rPr>
          <w:rFonts w:ascii="Arial" w:hAnsi="Arial" w:cs="Arial"/>
          <w:color w:val="000000" w:themeColor="text1"/>
        </w:rPr>
        <w:t xml:space="preserve"> sobre Venezuela: “4. El Partido Socialista Unido </w:t>
      </w:r>
      <w:r w:rsidR="00EE1F10">
        <w:rPr>
          <w:rFonts w:ascii="Arial" w:hAnsi="Arial" w:cs="Arial"/>
          <w:color w:val="000000" w:themeColor="text1"/>
        </w:rPr>
        <w:t xml:space="preserve">de </w:t>
      </w:r>
      <w:r w:rsidRPr="00422929">
        <w:rPr>
          <w:rFonts w:ascii="Arial" w:hAnsi="Arial" w:cs="Arial"/>
          <w:color w:val="000000" w:themeColor="text1"/>
        </w:rPr>
        <w:t xml:space="preserve">Venezuela, PSUV, postuló como candidato al presidente Nicolás Maduro, como resultado de la voluntad puesta de manifiesto por más de cuatro millones y medio (+ 4.500 000) militantes y dirigentes de base, que participaron en un proceso asambleario realizado en más de 14 000 centros electorales,  en + de 50 000 comunidades y en + de 269 000 calles, de las 24 entidades estadales, 335 municipios y 1 165 parroquias de la República Bolivariana de Venezuela. 5. Todos los candidatos y organizaciones políticas se presentaron ante el CNE, bajo las mismas condiciones, requisitos y lapso, (sin ningún impedimento impuesto en particular) para concretar su participación en el proceso electoral del 28 de julio de 2024”… Para leer o descargar en línea Tribuna Comunista, </w:t>
      </w:r>
      <w:hyperlink r:id="rId4" w:history="1">
        <w:r w:rsidRPr="00422929">
          <w:rPr>
            <w:rFonts w:ascii="Arial" w:hAnsi="Arial" w:cs="Arial"/>
            <w:color w:val="000000" w:themeColor="text1"/>
            <w:u w:val="single"/>
          </w:rPr>
          <w:t>https://bit.ly/4aL3MFo</w:t>
        </w:r>
      </w:hyperlink>
    </w:p>
    <w:p w:rsidR="00A60337" w:rsidRPr="00422929" w:rsidRDefault="000D7A1F" w:rsidP="00A60337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A60337" w:rsidRPr="0042292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</w:t>
        </w:r>
        <w:bookmarkStart w:id="0" w:name="_GoBack"/>
        <w:bookmarkEnd w:id="0"/>
        <w:r w:rsidR="00A60337" w:rsidRPr="0042292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ttp://www.forumenlinea.com/</w:t>
        </w:r>
      </w:hyperlink>
      <w:r w:rsidR="00A60337" w:rsidRPr="0042292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A60337" w:rsidRPr="0042292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A60337" w:rsidRPr="0042292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A60337" w:rsidRPr="0042292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p w:rsidR="00201E5E" w:rsidRDefault="00201E5E"/>
    <w:sectPr w:rsidR="00201E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337"/>
    <w:rsid w:val="000D7A1F"/>
    <w:rsid w:val="00201E5E"/>
    <w:rsid w:val="003A22B2"/>
    <w:rsid w:val="00422929"/>
    <w:rsid w:val="004532E4"/>
    <w:rsid w:val="00570B35"/>
    <w:rsid w:val="008B1451"/>
    <w:rsid w:val="008D6622"/>
    <w:rsid w:val="009B4EA7"/>
    <w:rsid w:val="009E4087"/>
    <w:rsid w:val="00A161FA"/>
    <w:rsid w:val="00A60337"/>
    <w:rsid w:val="00EE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E2DB24-F22F-484F-908B-D7D5AFB0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60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bit.ly/4aL3MF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803</Words>
  <Characters>4308</Characters>
  <Application>Microsoft Office Word</Application>
  <DocSecurity>0</DocSecurity>
  <Lines>77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2024-04-09T18:35:00Z</dcterms:created>
  <dcterms:modified xsi:type="dcterms:W3CDTF">2024-04-15T18:57:00Z</dcterms:modified>
</cp:coreProperties>
</file>