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1D2" w:rsidRPr="00B13D3F" w:rsidRDefault="002C21D2" w:rsidP="002C21D2">
      <w:pPr>
        <w:rPr>
          <w:rFonts w:ascii="Arial" w:hAnsi="Arial" w:cs="Arial"/>
          <w:color w:val="000000" w:themeColor="text1"/>
          <w:sz w:val="28"/>
          <w:szCs w:val="28"/>
        </w:rPr>
      </w:pPr>
      <w:r w:rsidRPr="00B13D3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C21D2" w:rsidRPr="00B13D3F" w:rsidRDefault="002C21D2" w:rsidP="002C21D2">
      <w:pPr>
        <w:rPr>
          <w:rFonts w:ascii="Arial" w:hAnsi="Arial" w:cs="Arial"/>
          <w:color w:val="000000" w:themeColor="text1"/>
        </w:rPr>
      </w:pPr>
    </w:p>
    <w:p w:rsidR="002C21D2" w:rsidRPr="00B13D3F" w:rsidRDefault="00D00087" w:rsidP="00D9363E">
      <w:pPr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B13D3F">
        <w:rPr>
          <w:rFonts w:ascii="Arial" w:hAnsi="Arial" w:cs="Arial"/>
          <w:b/>
          <w:color w:val="000000" w:themeColor="text1"/>
          <w:sz w:val="32"/>
          <w:szCs w:val="32"/>
        </w:rPr>
        <w:t>AMLO</w:t>
      </w:r>
      <w:r w:rsidR="007E00C6" w:rsidRPr="00B13D3F">
        <w:rPr>
          <w:rFonts w:ascii="Arial" w:hAnsi="Arial" w:cs="Arial"/>
          <w:b/>
          <w:color w:val="000000" w:themeColor="text1"/>
          <w:sz w:val="32"/>
          <w:szCs w:val="32"/>
        </w:rPr>
        <w:t xml:space="preserve"> y el diálogo con </w:t>
      </w:r>
      <w:r w:rsidR="00D9363E" w:rsidRPr="00B13D3F">
        <w:rPr>
          <w:rFonts w:ascii="Arial" w:hAnsi="Arial" w:cs="Arial"/>
          <w:b/>
          <w:color w:val="000000" w:themeColor="text1"/>
          <w:sz w:val="32"/>
          <w:szCs w:val="32"/>
        </w:rPr>
        <w:t>padres de Los 43</w:t>
      </w:r>
    </w:p>
    <w:p w:rsidR="002C21D2" w:rsidRPr="00B13D3F" w:rsidRDefault="002C21D2" w:rsidP="002C21D2">
      <w:pPr>
        <w:rPr>
          <w:rFonts w:ascii="Arial" w:hAnsi="Arial" w:cs="Arial"/>
          <w:color w:val="000000" w:themeColor="text1"/>
        </w:rPr>
      </w:pPr>
    </w:p>
    <w:p w:rsidR="002C21D2" w:rsidRPr="00B13D3F" w:rsidRDefault="002C21D2" w:rsidP="002C21D2">
      <w:pPr>
        <w:rPr>
          <w:rFonts w:ascii="Arial" w:hAnsi="Arial" w:cs="Arial"/>
          <w:b/>
          <w:color w:val="000000" w:themeColor="text1"/>
        </w:rPr>
      </w:pPr>
      <w:r w:rsidRPr="00B13D3F">
        <w:rPr>
          <w:rFonts w:ascii="Arial" w:hAnsi="Arial" w:cs="Arial"/>
          <w:b/>
          <w:color w:val="000000" w:themeColor="text1"/>
        </w:rPr>
        <w:t>Eduardo Ibarra Aguirre</w:t>
      </w:r>
    </w:p>
    <w:p w:rsidR="002C21D2" w:rsidRPr="00B13D3F" w:rsidRDefault="002C21D2" w:rsidP="002C21D2">
      <w:pPr>
        <w:rPr>
          <w:rFonts w:ascii="Arial" w:hAnsi="Arial" w:cs="Arial"/>
          <w:color w:val="000000" w:themeColor="text1"/>
        </w:rPr>
      </w:pPr>
    </w:p>
    <w:p w:rsidR="00D00087" w:rsidRPr="00B13D3F" w:rsidRDefault="00D00087" w:rsidP="00D00087">
      <w:pPr>
        <w:jc w:val="both"/>
        <w:rPr>
          <w:rFonts w:ascii="Arial" w:hAnsi="Arial" w:cs="Arial"/>
          <w:color w:val="000000" w:themeColor="text1"/>
        </w:rPr>
      </w:pPr>
      <w:r w:rsidRPr="00B13D3F">
        <w:rPr>
          <w:rFonts w:ascii="Arial" w:hAnsi="Arial" w:cs="Arial"/>
          <w:color w:val="000000" w:themeColor="text1"/>
        </w:rPr>
        <w:t>Desde la capital de Tamaulipas, Ciudad Victoria, el presidente Andrés Manuel fue claridoso sobre los términos en los que aspira a la reanudación del diálogo, reeditado, dentro de 15-20 días, c</w:t>
      </w:r>
      <w:bookmarkStart w:id="0" w:name="_GoBack"/>
      <w:bookmarkEnd w:id="0"/>
      <w:r w:rsidRPr="00B13D3F">
        <w:rPr>
          <w:rFonts w:ascii="Arial" w:hAnsi="Arial" w:cs="Arial"/>
          <w:color w:val="000000" w:themeColor="text1"/>
        </w:rPr>
        <w:t>on los padres de los estudiantes desaparecidos hace 9.5 años, en Iguala, Guerrero, y que no son 43 porque fueron recuperados los restos de tres jóvenes.</w:t>
      </w:r>
    </w:p>
    <w:p w:rsidR="00D00087" w:rsidRPr="00B13D3F" w:rsidRDefault="00D00087" w:rsidP="00D000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13D3F">
        <w:rPr>
          <w:rFonts w:ascii="Arial" w:hAnsi="Arial" w:cs="Arial"/>
          <w:color w:val="000000" w:themeColor="text1"/>
        </w:rPr>
        <w:t xml:space="preserve">Tan claro como que rechazó la intermediación del abogado </w:t>
      </w:r>
      <w:proofErr w:type="spellStart"/>
      <w:r w:rsidRPr="00B13D3F">
        <w:rPr>
          <w:rFonts w:ascii="Arial" w:hAnsi="Arial" w:cs="Arial"/>
          <w:color w:val="000000" w:themeColor="text1"/>
        </w:rPr>
        <w:t>Vidulfo</w:t>
      </w:r>
      <w:proofErr w:type="spellEnd"/>
      <w:r w:rsidRPr="00B13D3F">
        <w:rPr>
          <w:rFonts w:ascii="Arial" w:hAnsi="Arial" w:cs="Arial"/>
          <w:color w:val="000000" w:themeColor="text1"/>
        </w:rPr>
        <w:t xml:space="preserve"> Rosales –sin mencionarlo</w:t>
      </w:r>
      <w:r w:rsidRPr="00B13D3F">
        <w:rPr>
          <w:rFonts w:ascii="Arial" w:hAnsi="Arial" w:cs="Arial"/>
          <w:color w:val="000000" w:themeColor="text1"/>
        </w:rPr>
        <w:t>–</w:t>
      </w:r>
      <w:r w:rsidRPr="00B13D3F">
        <w:rPr>
          <w:rFonts w:ascii="Arial" w:hAnsi="Arial" w:cs="Arial"/>
          <w:color w:val="000000" w:themeColor="text1"/>
        </w:rPr>
        <w:t xml:space="preserve"> y sus pares, además de los asesores. Lo dijo así un día después de que un grupo de encapuchados derribó una puerta con un vehículo </w:t>
      </w:r>
      <w:r w:rsidR="006170D0" w:rsidRPr="00B13D3F">
        <w:rPr>
          <w:rFonts w:ascii="Arial" w:hAnsi="Arial" w:cs="Arial"/>
          <w:color w:val="000000" w:themeColor="text1"/>
        </w:rPr>
        <w:t xml:space="preserve">de la CFE </w:t>
      </w:r>
      <w:r w:rsidRPr="00B13D3F">
        <w:rPr>
          <w:rFonts w:ascii="Arial" w:hAnsi="Arial" w:cs="Arial"/>
          <w:color w:val="000000" w:themeColor="text1"/>
        </w:rPr>
        <w:t xml:space="preserve">secuestrado e intentó ingresar por la fuerza a Palacio Nacional: 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>“Claro que va a haber diálogo, pero necesitamos ponernos de acuerdo con los padres</w:t>
      </w:r>
      <w:r w:rsidR="00D9363E" w:rsidRPr="00B13D3F">
        <w:rPr>
          <w:rFonts w:ascii="Arial" w:eastAsiaTheme="minorHAnsi" w:hAnsi="Arial" w:cs="Arial"/>
          <w:color w:val="000000" w:themeColor="text1"/>
          <w:lang w:eastAsia="en-US"/>
        </w:rPr>
        <w:t>. (…)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 No me dan confianza los intermediarios porque tengo pruebas de que por un lado cuando desaparecieron los jóvenes se detuvo a responsables y estos mismos supuestos defensores de los padres promovieron un juicio para liberarlos”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47ED2" w:rsidRPr="00B13D3F" w:rsidRDefault="00D00087" w:rsidP="00D000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Si López Obrador mantiene </w:t>
      </w:r>
      <w:r w:rsidR="00447ED2" w:rsidRPr="00B13D3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a conducta dialoguista </w:t>
      </w:r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>condicionada</w:t>
      </w:r>
      <w:r w:rsidR="00447ED2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significará el fin </w:t>
      </w:r>
      <w:r w:rsidR="00447ED2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de los días de más pena que gloria del grupo dirigente del justo </w:t>
      </w:r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y legítimo </w:t>
      </w:r>
      <w:r w:rsidR="00447ED2" w:rsidRPr="00B13D3F">
        <w:rPr>
          <w:rFonts w:ascii="Arial" w:eastAsiaTheme="minorHAnsi" w:hAnsi="Arial" w:cs="Arial"/>
          <w:color w:val="000000" w:themeColor="text1"/>
          <w:lang w:eastAsia="en-US"/>
        </w:rPr>
        <w:t>movimiento por la localización de los restos de los estudiantes</w:t>
      </w:r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447ED2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 el castigo a los autores materiales e intelectuales.</w:t>
      </w:r>
    </w:p>
    <w:p w:rsidR="00447ED2" w:rsidRPr="00B13D3F" w:rsidRDefault="00447ED2" w:rsidP="00D000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Enseguida de los lamentables sucesos, llamados por Obrador como un </w:t>
      </w:r>
      <w:r w:rsidR="006170D0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“vulgar acto de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provocación”, un </w:t>
      </w:r>
      <w:proofErr w:type="spellStart"/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>Vidulfo</w:t>
      </w:r>
      <w:proofErr w:type="spellEnd"/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Rosales visiblemente nervioso pero a la vez con </w:t>
      </w:r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satisfacción por la “hazaña” cometida, pretendió deslindarse con la frase de que “cada grupo aplica las formas de lucha que decide”. </w:t>
      </w:r>
      <w:r w:rsidR="007E00C6" w:rsidRPr="00B13D3F">
        <w:rPr>
          <w:rFonts w:ascii="Arial" w:eastAsiaTheme="minorHAnsi" w:hAnsi="Arial" w:cs="Arial"/>
          <w:color w:val="000000" w:themeColor="text1"/>
          <w:lang w:eastAsia="en-US"/>
        </w:rPr>
        <w:t>Y chantajeó con “radicalizar más el movimiento</w:t>
      </w:r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E00C6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Es decir, los padres y madres están pintados en la pared</w:t>
      </w:r>
      <w:r w:rsidR="00361399" w:rsidRPr="00B13D3F">
        <w:rPr>
          <w:rFonts w:ascii="Arial" w:eastAsiaTheme="minorHAnsi" w:hAnsi="Arial" w:cs="Arial"/>
          <w:color w:val="000000" w:themeColor="text1"/>
          <w:lang w:eastAsia="en-US"/>
        </w:rPr>
        <w:t>, son rehenes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B0F54" w:rsidRPr="00B13D3F" w:rsidRDefault="006170D0" w:rsidP="001B7C38">
      <w:pPr>
        <w:pStyle w:val="ydpfa3a82cmsonormal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13D3F">
        <w:rPr>
          <w:rFonts w:ascii="Arial" w:eastAsiaTheme="minorHAnsi" w:hAnsi="Arial" w:cs="Arial"/>
          <w:color w:val="000000" w:themeColor="text1"/>
          <w:lang w:eastAsia="en-US"/>
        </w:rPr>
        <w:t>Por cierto, es pertinente la pregunta del faccioso diario El Universal</w:t>
      </w:r>
      <w:r w:rsidR="003B0F54" w:rsidRPr="00B13D3F">
        <w:rPr>
          <w:rFonts w:ascii="Arial" w:eastAsiaTheme="minorHAnsi" w:hAnsi="Arial" w:cs="Arial"/>
          <w:color w:val="000000" w:themeColor="text1"/>
          <w:lang w:eastAsia="en-US"/>
        </w:rPr>
        <w:t>: “</w:t>
      </w:r>
      <w:r w:rsidR="003B0F54"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¿Quién falló en la </w:t>
      </w:r>
      <w:r w:rsidR="003B0F54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seguridad de Palacio Nacional?”, debido a que es equivocada la dicotomía  represión o </w:t>
      </w:r>
      <w:proofErr w:type="spellStart"/>
      <w:r w:rsidR="003B0F54" w:rsidRPr="00B13D3F">
        <w:rPr>
          <w:rStyle w:val="cskcde"/>
          <w:rFonts w:ascii="Arial" w:hAnsi="Arial" w:cs="Arial"/>
          <w:color w:val="000000" w:themeColor="text1"/>
        </w:rPr>
        <w:t>Let</w:t>
      </w:r>
      <w:proofErr w:type="spellEnd"/>
      <w:r w:rsidR="003B0F54" w:rsidRPr="00B13D3F">
        <w:rPr>
          <w:rStyle w:val="cskcde"/>
          <w:rFonts w:ascii="Arial" w:hAnsi="Arial" w:cs="Arial"/>
          <w:color w:val="000000" w:themeColor="text1"/>
        </w:rPr>
        <w:t xml:space="preserve"> </w:t>
      </w:r>
      <w:proofErr w:type="spellStart"/>
      <w:r w:rsidR="003B0F54" w:rsidRPr="00B13D3F">
        <w:rPr>
          <w:rStyle w:val="cskcde"/>
          <w:rFonts w:ascii="Arial" w:hAnsi="Arial" w:cs="Arial"/>
          <w:color w:val="000000" w:themeColor="text1"/>
        </w:rPr>
        <w:t>it</w:t>
      </w:r>
      <w:proofErr w:type="spellEnd"/>
      <w:r w:rsidR="003B0F54" w:rsidRPr="00B13D3F">
        <w:rPr>
          <w:rStyle w:val="cskcde"/>
          <w:rFonts w:ascii="Arial" w:hAnsi="Arial" w:cs="Arial"/>
          <w:color w:val="000000" w:themeColor="text1"/>
        </w:rPr>
        <w:t xml:space="preserve"> be</w:t>
      </w:r>
      <w:r w:rsidR="003B0F54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 (déjalo ser), pues la contención (encapsulamiento) no implica reprimir, aunque los encapsulados, como es n</w:t>
      </w:r>
      <w:r w:rsidR="001B7C38" w:rsidRPr="00B13D3F">
        <w:rPr>
          <w:rFonts w:ascii="Arial" w:eastAsiaTheme="minorHAnsi" w:hAnsi="Arial" w:cs="Arial"/>
          <w:color w:val="000000" w:themeColor="text1"/>
          <w:lang w:eastAsia="en-US"/>
        </w:rPr>
        <w:t>atural</w:t>
      </w:r>
      <w:r w:rsidR="003B0F54" w:rsidRPr="00B13D3F">
        <w:rPr>
          <w:rFonts w:ascii="Arial" w:eastAsiaTheme="minorHAnsi" w:hAnsi="Arial" w:cs="Arial"/>
          <w:color w:val="000000" w:themeColor="text1"/>
          <w:lang w:eastAsia="en-US"/>
        </w:rPr>
        <w:t>, alegan que sí. En tanto que la jornalera Rayuela todo lo reduce a “</w:t>
      </w:r>
      <w:r w:rsidR="003B0F54" w:rsidRPr="00B13D3F">
        <w:rPr>
          <w:rFonts w:ascii="Arial" w:hAnsi="Arial" w:cs="Arial"/>
          <w:bCs/>
          <w:iCs/>
          <w:color w:val="000000" w:themeColor="text1"/>
        </w:rPr>
        <w:t>Hoy, como nunca, ¡cuánta falta hacen los buenos negociadores!</w:t>
      </w:r>
      <w:r w:rsidR="003B0F54" w:rsidRPr="00B13D3F">
        <w:rPr>
          <w:rFonts w:ascii="Arial" w:hAnsi="Arial" w:cs="Arial"/>
          <w:bCs/>
          <w:color w:val="000000" w:themeColor="text1"/>
        </w:rPr>
        <w:t>”</w:t>
      </w:r>
      <w:r w:rsidR="007E00C6" w:rsidRPr="00B13D3F">
        <w:rPr>
          <w:rFonts w:ascii="Arial" w:hAnsi="Arial" w:cs="Arial"/>
          <w:bCs/>
          <w:color w:val="000000" w:themeColor="text1"/>
        </w:rPr>
        <w:t>, contradiciendo al editorial institucional.</w:t>
      </w:r>
    </w:p>
    <w:p w:rsidR="001B7C38" w:rsidRPr="00B13D3F" w:rsidRDefault="001B7C38" w:rsidP="003B0F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13D3F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3B0F54"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n cualquier caso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es inadmisible que </w:t>
      </w:r>
      <w:r w:rsidR="007E00C6" w:rsidRPr="00B13D3F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l jefe del Estado no se le permita a lo largo de 63 meses que las madres dialoguen con él. ¿A qué le temen los abogados y asesores? ¿Cuándo y quién los eligió y asignó ese censor y antidemocrático papel? Son preguntas, conste.</w:t>
      </w:r>
    </w:p>
    <w:p w:rsidR="00F95E16" w:rsidRPr="00B13D3F" w:rsidRDefault="00F95E16" w:rsidP="00F95E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no tiene la menor duda que la de los normalistas desaparecidos 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es una causa justa, pero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a la vez que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 grupos opositores a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l gobierno de la Cuarta Transformación s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ap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>rovecha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 de ella y se infiltra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 buscando crear un conflicto.</w:t>
      </w:r>
    </w:p>
    <w:p w:rsidR="00F95E16" w:rsidRPr="00D00087" w:rsidRDefault="00F95E16" w:rsidP="00F95E1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Todavía más: 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“Ya se han montado en este lamentable asunto grupos de derecha, conservadores, incluso partidos que están en contra de la transformación, hasta organismos internacionales supuestamente defensores de derechos 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lastRenderedPageBreak/>
        <w:t>humanos, organizaciones supuestamente no gubernamentales, supuestos defensores de derechos humanos, es un cóctel de provocadores que están en contra de la transformación”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reafirmó </w:t>
      </w:r>
      <w:r w:rsidRPr="00D00087">
        <w:rPr>
          <w:rFonts w:ascii="Arial" w:eastAsiaTheme="minorHAnsi" w:hAnsi="Arial" w:cs="Arial"/>
          <w:color w:val="000000" w:themeColor="text1"/>
          <w:lang w:eastAsia="en-US"/>
        </w:rPr>
        <w:t>que no caerá en ninguna provocación.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 Aquí sólo mencionó por su nombre a Emilio Álvarez Icaza, secretario técnico de la Comisión Interamericana de Derechos Humanos, siniestro personaje que lucra con el derecho humanitario y en el caso específico de la noche de Iguala la utilizó para lanzar su candidatura independiente a la Presidencia de la República, sueño </w:t>
      </w:r>
      <w:r w:rsidR="007E00C6" w:rsidRPr="00B13D3F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>ua</w:t>
      </w:r>
      <w:r w:rsidR="007E00C6" w:rsidRPr="00B13D3F">
        <w:rPr>
          <w:rFonts w:ascii="Arial" w:eastAsiaTheme="minorHAnsi" w:hAnsi="Arial" w:cs="Arial"/>
          <w:color w:val="000000" w:themeColor="text1"/>
          <w:lang w:eastAsia="en-US"/>
        </w:rPr>
        <w:t>j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iro que terminó </w:t>
      </w:r>
      <w:r w:rsidR="00D9363E" w:rsidRPr="00B13D3F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Pr="00B13D3F">
        <w:rPr>
          <w:rFonts w:ascii="Arial" w:eastAsiaTheme="minorHAnsi" w:hAnsi="Arial" w:cs="Arial"/>
          <w:color w:val="000000" w:themeColor="text1"/>
          <w:lang w:eastAsia="en-US"/>
        </w:rPr>
        <w:t xml:space="preserve"> una senaduría de Acción Nacional del que defeccionó para integrarse al Grupo Plural del Senado.</w:t>
      </w:r>
    </w:p>
    <w:p w:rsidR="002C21D2" w:rsidRPr="00B13D3F" w:rsidRDefault="002C21D2" w:rsidP="002C21D2">
      <w:pPr>
        <w:jc w:val="center"/>
        <w:rPr>
          <w:rFonts w:ascii="Arial" w:hAnsi="Arial" w:cs="Arial"/>
          <w:b/>
          <w:color w:val="000000" w:themeColor="text1"/>
        </w:rPr>
      </w:pPr>
      <w:r w:rsidRPr="00B13D3F">
        <w:rPr>
          <w:rFonts w:ascii="Arial" w:hAnsi="Arial" w:cs="Arial"/>
          <w:b/>
          <w:color w:val="000000" w:themeColor="text1"/>
        </w:rPr>
        <w:t>Acuse de recibo</w:t>
      </w:r>
    </w:p>
    <w:p w:rsidR="002C21D2" w:rsidRPr="00B13D3F" w:rsidRDefault="002C21D2" w:rsidP="002C21D2">
      <w:pPr>
        <w:jc w:val="both"/>
        <w:rPr>
          <w:rFonts w:ascii="Arial" w:hAnsi="Arial" w:cs="Arial"/>
          <w:color w:val="000000" w:themeColor="text1"/>
        </w:rPr>
      </w:pPr>
      <w:r w:rsidRPr="00B13D3F">
        <w:rPr>
          <w:rFonts w:ascii="Arial" w:hAnsi="Arial" w:cs="Arial"/>
          <w:color w:val="000000" w:themeColor="text1"/>
        </w:rPr>
        <w:t>Discrepancia. “Estimado Eduardo. De nuevo difiero de tus calificativos hacia los padres y madres de los 43 de Iguala-</w:t>
      </w:r>
      <w:proofErr w:type="spellStart"/>
      <w:r w:rsidRPr="00B13D3F">
        <w:rPr>
          <w:rFonts w:ascii="Arial" w:hAnsi="Arial" w:cs="Arial"/>
          <w:color w:val="000000" w:themeColor="text1"/>
        </w:rPr>
        <w:t>Ayotzinapa</w:t>
      </w:r>
      <w:proofErr w:type="spellEnd"/>
      <w:r w:rsidRPr="00B13D3F">
        <w:rPr>
          <w:rFonts w:ascii="Arial" w:hAnsi="Arial" w:cs="Arial"/>
          <w:color w:val="000000" w:themeColor="text1"/>
        </w:rPr>
        <w:t xml:space="preserve">, y los estudiantes que nombras ‘vándalos’. ¿Vandalismo es resolver el proceso conforme a la ley, a fin de que tengamos (las y los mexicanos) Verdad y Justicia?  Saludos. Enrique González Ruiz”... En tanto que el yucateco Pedro Echeverría V., jura que “Con el derribo de puertas puede comenzar una revolución de explotados y miserables. Viva la CNTE y padres de los 43”… Y, finalmente, Teresa Gil asegura: “El caso de los 43 estudiantes de </w:t>
      </w:r>
      <w:proofErr w:type="spellStart"/>
      <w:r w:rsidRPr="00B13D3F">
        <w:rPr>
          <w:rFonts w:ascii="Arial" w:hAnsi="Arial" w:cs="Arial"/>
          <w:color w:val="000000" w:themeColor="text1"/>
        </w:rPr>
        <w:t>Ayotzinapa</w:t>
      </w:r>
      <w:proofErr w:type="spellEnd"/>
      <w:r w:rsidRPr="00B13D3F">
        <w:rPr>
          <w:rFonts w:ascii="Arial" w:hAnsi="Arial" w:cs="Arial"/>
          <w:color w:val="000000" w:themeColor="text1"/>
        </w:rPr>
        <w:t xml:space="preserve">, está totalmente politizado. El gobierno responsable del sexenio pasado no se toca para nada, porque el odio que predomina, sobre todo de los abogados, es contra el presidente actual. Y se ha extendido a los estudiantes cuya violencia se está expresando en la </w:t>
      </w:r>
      <w:proofErr w:type="spellStart"/>
      <w:r w:rsidRPr="00B13D3F">
        <w:rPr>
          <w:rFonts w:ascii="Arial" w:hAnsi="Arial" w:cs="Arial"/>
          <w:color w:val="000000" w:themeColor="text1"/>
        </w:rPr>
        <w:t>Cdmx</w:t>
      </w:r>
      <w:proofErr w:type="spellEnd"/>
      <w:r w:rsidRPr="00B13D3F">
        <w:rPr>
          <w:rFonts w:ascii="Arial" w:hAnsi="Arial" w:cs="Arial"/>
          <w:color w:val="000000" w:themeColor="text1"/>
        </w:rPr>
        <w:t xml:space="preserve">. El gobierno ya hizo lo que debería de hacer y en su silencio actual, tiene toda la razón”… Aquí sostuvimos el 6: “¿Qué buscan los vándalos (destructores, devastadores) de </w:t>
      </w:r>
      <w:proofErr w:type="spellStart"/>
      <w:r w:rsidRPr="00B13D3F">
        <w:rPr>
          <w:rFonts w:ascii="Arial" w:hAnsi="Arial" w:cs="Arial"/>
          <w:color w:val="000000" w:themeColor="text1"/>
        </w:rPr>
        <w:t>Ayotzinapa</w:t>
      </w:r>
      <w:proofErr w:type="spellEnd"/>
      <w:r w:rsidRPr="00B13D3F">
        <w:rPr>
          <w:rFonts w:ascii="Arial" w:hAnsi="Arial" w:cs="Arial"/>
          <w:color w:val="000000" w:themeColor="text1"/>
        </w:rPr>
        <w:t xml:space="preserve"> en la Ciudad de México? La pregunta es porque escalan sus acciones provocadoras como si la capital fuera Guerrero, en donde se les permitió que hicieran a su antojo. No se confundan, por favor, abogados y asesores que conducen el escuálido movimiento, como lo muestran sus cada vez pequeñas protestas debido a que la gente está harta de todo tipo de violencia, incluida la caricatura de la “revolucionaria”.</w:t>
      </w:r>
    </w:p>
    <w:p w:rsidR="00AA1CE3" w:rsidRPr="00B13D3F" w:rsidRDefault="00050D36" w:rsidP="00B13D3F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2C21D2" w:rsidRPr="00B13D3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2C21D2" w:rsidRPr="00B13D3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2C21D2" w:rsidRPr="00B13D3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2C21D2" w:rsidRPr="00B13D3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2C21D2" w:rsidRPr="00B13D3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AA1CE3" w:rsidRPr="00B13D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1D2"/>
    <w:rsid w:val="00050D36"/>
    <w:rsid w:val="001B7C38"/>
    <w:rsid w:val="002C21D2"/>
    <w:rsid w:val="00361399"/>
    <w:rsid w:val="003B0F54"/>
    <w:rsid w:val="00447ED2"/>
    <w:rsid w:val="006170D0"/>
    <w:rsid w:val="007E00C6"/>
    <w:rsid w:val="00AA1CE3"/>
    <w:rsid w:val="00AB7600"/>
    <w:rsid w:val="00B13D3F"/>
    <w:rsid w:val="00D00087"/>
    <w:rsid w:val="00D9363E"/>
    <w:rsid w:val="00F9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D0D34B-415B-4E54-A34B-AA4B4FD2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C21D2"/>
    <w:rPr>
      <w:color w:val="0563C1" w:themeColor="hyperlink"/>
      <w:u w:val="single"/>
    </w:rPr>
  </w:style>
  <w:style w:type="character" w:customStyle="1" w:styleId="cskcde">
    <w:name w:val="cskcde"/>
    <w:basedOn w:val="Fuentedeprrafopredeter"/>
    <w:rsid w:val="003B0F54"/>
  </w:style>
  <w:style w:type="paragraph" w:customStyle="1" w:styleId="ydpfa3a82cmsonormal">
    <w:name w:val="ydpfa3a82cmsonormal"/>
    <w:basedOn w:val="Normal"/>
    <w:rsid w:val="003B0F5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9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3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8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9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15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16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829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186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962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232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948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212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099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237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831</Words>
  <Characters>4376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2024-03-07T12:21:00Z</dcterms:created>
  <dcterms:modified xsi:type="dcterms:W3CDTF">2024-03-07T19:49:00Z</dcterms:modified>
</cp:coreProperties>
</file>