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9D2" w:rsidRPr="00CA32C0" w:rsidRDefault="007059D2" w:rsidP="007059D2">
      <w:pPr>
        <w:rPr>
          <w:rFonts w:ascii="Arial" w:hAnsi="Arial" w:cs="Arial"/>
          <w:color w:val="000000" w:themeColor="text1"/>
          <w:sz w:val="28"/>
          <w:szCs w:val="28"/>
        </w:rPr>
      </w:pPr>
      <w:r w:rsidRPr="00CA32C0">
        <w:rPr>
          <w:rFonts w:ascii="Arial" w:hAnsi="Arial" w:cs="Arial"/>
          <w:color w:val="000000" w:themeColor="text1"/>
          <w:sz w:val="28"/>
          <w:szCs w:val="28"/>
        </w:rPr>
        <w:t>Utopía</w:t>
      </w:r>
    </w:p>
    <w:p w:rsidR="007059D2" w:rsidRPr="00CA32C0" w:rsidRDefault="007059D2" w:rsidP="007059D2">
      <w:pPr>
        <w:rPr>
          <w:rFonts w:ascii="Arial" w:hAnsi="Arial" w:cs="Arial"/>
          <w:color w:val="000000" w:themeColor="text1"/>
        </w:rPr>
      </w:pPr>
    </w:p>
    <w:p w:rsidR="007059D2" w:rsidRPr="00CA32C0" w:rsidRDefault="003D1150" w:rsidP="003D1150">
      <w:pPr>
        <w:jc w:val="center"/>
        <w:rPr>
          <w:rFonts w:ascii="Arial" w:hAnsi="Arial" w:cs="Arial"/>
          <w:b/>
          <w:color w:val="000000" w:themeColor="text1"/>
          <w:sz w:val="36"/>
          <w:szCs w:val="36"/>
        </w:rPr>
      </w:pPr>
      <w:r w:rsidRPr="00CA32C0">
        <w:rPr>
          <w:rFonts w:ascii="Arial" w:hAnsi="Arial" w:cs="Arial"/>
          <w:b/>
          <w:color w:val="000000" w:themeColor="text1"/>
          <w:sz w:val="36"/>
          <w:szCs w:val="36"/>
        </w:rPr>
        <w:t>De periodistas, amparos y derecho de réplica</w:t>
      </w:r>
    </w:p>
    <w:p w:rsidR="007059D2" w:rsidRPr="00CA32C0" w:rsidRDefault="007059D2" w:rsidP="007059D2">
      <w:pPr>
        <w:rPr>
          <w:rFonts w:ascii="Arial" w:hAnsi="Arial" w:cs="Arial"/>
          <w:color w:val="000000" w:themeColor="text1"/>
        </w:rPr>
      </w:pPr>
    </w:p>
    <w:p w:rsidR="007059D2" w:rsidRPr="00CA32C0" w:rsidRDefault="007059D2" w:rsidP="007059D2">
      <w:pPr>
        <w:rPr>
          <w:rFonts w:ascii="Arial" w:hAnsi="Arial" w:cs="Arial"/>
          <w:b/>
          <w:color w:val="000000" w:themeColor="text1"/>
        </w:rPr>
      </w:pPr>
      <w:r w:rsidRPr="00CA32C0">
        <w:rPr>
          <w:rFonts w:ascii="Arial" w:hAnsi="Arial" w:cs="Arial"/>
          <w:b/>
          <w:color w:val="000000" w:themeColor="text1"/>
        </w:rPr>
        <w:t>Eduardo Ibarra Aguirre</w:t>
      </w:r>
    </w:p>
    <w:p w:rsidR="007059D2" w:rsidRPr="00CA32C0" w:rsidRDefault="007059D2" w:rsidP="007059D2">
      <w:pPr>
        <w:rPr>
          <w:rFonts w:ascii="Arial" w:hAnsi="Arial" w:cs="Arial"/>
          <w:b/>
          <w:color w:val="000000" w:themeColor="text1"/>
        </w:rPr>
      </w:pPr>
    </w:p>
    <w:p w:rsidR="00325E19" w:rsidRPr="00CA32C0" w:rsidRDefault="00325E19" w:rsidP="00325E19">
      <w:pPr>
        <w:jc w:val="both"/>
        <w:rPr>
          <w:rFonts w:ascii="Arial" w:eastAsiaTheme="minorHAnsi" w:hAnsi="Arial" w:cs="Arial"/>
          <w:color w:val="000000" w:themeColor="text1"/>
          <w:lang w:eastAsia="en-US"/>
        </w:rPr>
      </w:pPr>
      <w:r w:rsidRPr="00CA32C0">
        <w:rPr>
          <w:rFonts w:ascii="Arial" w:hAnsi="Arial" w:cs="Arial"/>
          <w:color w:val="000000" w:themeColor="text1"/>
        </w:rPr>
        <w:t xml:space="preserve">El titular de la columna y del noticiero televisivo Estrictamente Personal, </w:t>
      </w:r>
      <w:r w:rsidRPr="00CA32C0">
        <w:rPr>
          <w:rFonts w:ascii="Arial" w:eastAsiaTheme="minorHAnsi" w:hAnsi="Arial" w:cs="Arial"/>
          <w:color w:val="000000" w:themeColor="text1"/>
          <w:lang w:eastAsia="en-US"/>
        </w:rPr>
        <w:t xml:space="preserve">Raymundo Riva Palacio Neri, obtuvo un amparo para evitar que el presidente Andrés Manuel López Obrador y Elizabeth García Vilchis, </w:t>
      </w:r>
      <w:r w:rsidR="006F0EFD" w:rsidRPr="00CA32C0">
        <w:rPr>
          <w:rFonts w:ascii="Arial" w:eastAsiaTheme="minorHAnsi" w:hAnsi="Arial" w:cs="Arial"/>
          <w:color w:val="000000" w:themeColor="text1"/>
          <w:lang w:eastAsia="en-US"/>
        </w:rPr>
        <w:t>coordinadora</w:t>
      </w:r>
      <w:r w:rsidRPr="00CA32C0">
        <w:rPr>
          <w:rFonts w:ascii="Arial" w:eastAsiaTheme="minorHAnsi" w:hAnsi="Arial" w:cs="Arial"/>
          <w:color w:val="000000" w:themeColor="text1"/>
          <w:lang w:eastAsia="en-US"/>
        </w:rPr>
        <w:t xml:space="preserve"> de la sección de la </w:t>
      </w:r>
      <w:r w:rsidRPr="00CA32C0">
        <w:rPr>
          <w:rFonts w:ascii="Arial" w:eastAsiaTheme="minorHAnsi" w:hAnsi="Arial" w:cs="Arial"/>
          <w:i/>
          <w:color w:val="000000" w:themeColor="text1"/>
          <w:lang w:eastAsia="en-US"/>
        </w:rPr>
        <w:t>mañanera</w:t>
      </w:r>
      <w:r w:rsidRPr="00CA32C0">
        <w:rPr>
          <w:rFonts w:ascii="Arial" w:eastAsiaTheme="minorHAnsi" w:hAnsi="Arial" w:cs="Arial"/>
          <w:color w:val="000000" w:themeColor="text1"/>
          <w:lang w:eastAsia="en-US"/>
        </w:rPr>
        <w:t xml:space="preserve"> “Quién es quién en las mentiras de la semana”, se abstengan de realizar cualquier pronunciamiento o información sobre él.</w:t>
      </w:r>
    </w:p>
    <w:p w:rsidR="00325E19" w:rsidRPr="00CA32C0" w:rsidRDefault="00325E19" w:rsidP="006F0EFD">
      <w:pPr>
        <w:ind w:firstLine="708"/>
        <w:jc w:val="both"/>
        <w:rPr>
          <w:rFonts w:ascii="Arial" w:eastAsiaTheme="minorHAnsi" w:hAnsi="Arial" w:cs="Arial"/>
          <w:color w:val="000000" w:themeColor="text1"/>
          <w:lang w:eastAsia="en-US"/>
        </w:rPr>
      </w:pPr>
      <w:r w:rsidRPr="00CA32C0">
        <w:rPr>
          <w:rFonts w:ascii="Arial" w:eastAsiaTheme="minorHAnsi" w:hAnsi="Arial" w:cs="Arial"/>
          <w:color w:val="000000" w:themeColor="text1"/>
          <w:lang w:eastAsia="en-US"/>
        </w:rPr>
        <w:t xml:space="preserve">La resolución del juez establece, de acuerdo con </w:t>
      </w:r>
      <w:r w:rsidR="00CA32C0" w:rsidRPr="00CA32C0">
        <w:rPr>
          <w:rFonts w:ascii="Arial" w:eastAsiaTheme="minorHAnsi" w:hAnsi="Arial" w:cs="Arial"/>
          <w:color w:val="000000" w:themeColor="text1"/>
          <w:lang w:eastAsia="en-US"/>
        </w:rPr>
        <w:t xml:space="preserve">el diario </w:t>
      </w:r>
      <w:r w:rsidRPr="00CA32C0">
        <w:rPr>
          <w:rFonts w:ascii="Arial" w:eastAsiaTheme="minorHAnsi" w:hAnsi="Arial" w:cs="Arial"/>
          <w:color w:val="000000" w:themeColor="text1"/>
          <w:lang w:eastAsia="en-US"/>
        </w:rPr>
        <w:t>El Universal</w:t>
      </w:r>
      <w:r w:rsidR="006F0EFD" w:rsidRPr="00CA32C0">
        <w:rPr>
          <w:rFonts w:ascii="Arial" w:eastAsiaTheme="minorHAnsi" w:hAnsi="Arial" w:cs="Arial"/>
          <w:color w:val="000000" w:themeColor="text1"/>
          <w:lang w:eastAsia="en-US"/>
        </w:rPr>
        <w:t>,</w:t>
      </w:r>
      <w:r w:rsidRPr="00CA32C0">
        <w:rPr>
          <w:rFonts w:ascii="Arial" w:eastAsiaTheme="minorHAnsi" w:hAnsi="Arial" w:cs="Arial"/>
          <w:color w:val="000000" w:themeColor="text1"/>
          <w:lang w:eastAsia="en-US"/>
        </w:rPr>
        <w:t xml:space="preserve"> que ambos deberán abstenerse de emitir cualquier pronunciamiento, manifestación o declaración pública que ponga en evidencia información personal. Y de hacerlo, deberán mencionar y exhibir las pruebas que sustenten su dicho, así como otorgar el derecho de réplica al periodista dentro de las 24 horas siguientes a las manifestaciones e imputaciones que se hagan.</w:t>
      </w:r>
    </w:p>
    <w:p w:rsidR="003744F8" w:rsidRPr="00CA32C0" w:rsidRDefault="003744F8" w:rsidP="006F0EFD">
      <w:pPr>
        <w:ind w:firstLine="708"/>
        <w:jc w:val="both"/>
        <w:rPr>
          <w:rFonts w:ascii="Arial" w:eastAsiaTheme="minorHAnsi" w:hAnsi="Arial" w:cs="Arial"/>
          <w:color w:val="000000" w:themeColor="text1"/>
          <w:lang w:eastAsia="en-US"/>
        </w:rPr>
      </w:pPr>
      <w:r w:rsidRPr="00CA32C0">
        <w:rPr>
          <w:rFonts w:ascii="Arial" w:eastAsiaTheme="minorHAnsi" w:hAnsi="Arial" w:cs="Arial"/>
          <w:color w:val="000000" w:themeColor="text1"/>
          <w:lang w:eastAsia="en-US"/>
        </w:rPr>
        <w:t>Frente a la decisión del togado</w:t>
      </w:r>
      <w:r w:rsidR="006F0EFD" w:rsidRPr="00CA32C0">
        <w:rPr>
          <w:rFonts w:ascii="Arial" w:eastAsiaTheme="minorHAnsi" w:hAnsi="Arial" w:cs="Arial"/>
          <w:color w:val="000000" w:themeColor="text1"/>
          <w:lang w:eastAsia="en-US"/>
        </w:rPr>
        <w:t>,</w:t>
      </w:r>
      <w:r w:rsidRPr="00CA32C0">
        <w:rPr>
          <w:rFonts w:ascii="Arial" w:eastAsiaTheme="minorHAnsi" w:hAnsi="Arial" w:cs="Arial"/>
          <w:color w:val="000000" w:themeColor="text1"/>
          <w:lang w:eastAsia="en-US"/>
        </w:rPr>
        <w:t xml:space="preserve"> López Obrador </w:t>
      </w:r>
      <w:r w:rsidR="00325E19" w:rsidRPr="00CA32C0">
        <w:rPr>
          <w:rFonts w:ascii="Arial" w:eastAsiaTheme="minorHAnsi" w:hAnsi="Arial" w:cs="Arial"/>
          <w:color w:val="000000" w:themeColor="text1"/>
          <w:lang w:eastAsia="en-US"/>
        </w:rPr>
        <w:t>afirmó que con esto le quitaron el derecho de réplica</w:t>
      </w:r>
      <w:r w:rsidRPr="00CA32C0">
        <w:rPr>
          <w:rFonts w:ascii="Arial" w:eastAsiaTheme="minorHAnsi" w:hAnsi="Arial" w:cs="Arial"/>
          <w:color w:val="000000" w:themeColor="text1"/>
          <w:lang w:eastAsia="en-US"/>
        </w:rPr>
        <w:t xml:space="preserve"> y </w:t>
      </w:r>
      <w:r w:rsidR="00325E19" w:rsidRPr="00CA32C0">
        <w:rPr>
          <w:rFonts w:ascii="Arial" w:eastAsiaTheme="minorHAnsi" w:hAnsi="Arial" w:cs="Arial"/>
          <w:color w:val="000000" w:themeColor="text1"/>
          <w:lang w:eastAsia="en-US"/>
        </w:rPr>
        <w:t>rechazó</w:t>
      </w:r>
      <w:r w:rsidRPr="00CA32C0">
        <w:rPr>
          <w:rFonts w:ascii="Arial" w:eastAsiaTheme="minorHAnsi" w:hAnsi="Arial" w:cs="Arial"/>
          <w:color w:val="000000" w:themeColor="text1"/>
          <w:lang w:eastAsia="en-US"/>
        </w:rPr>
        <w:t xml:space="preserve">, a pregunta expresa, </w:t>
      </w:r>
      <w:r w:rsidR="00325E19" w:rsidRPr="00CA32C0">
        <w:rPr>
          <w:rFonts w:ascii="Arial" w:eastAsiaTheme="minorHAnsi" w:hAnsi="Arial" w:cs="Arial"/>
          <w:color w:val="000000" w:themeColor="text1"/>
          <w:lang w:eastAsia="en-US"/>
        </w:rPr>
        <w:t xml:space="preserve">que vaya a impugnar </w:t>
      </w:r>
      <w:r w:rsidR="006F0EFD" w:rsidRPr="00CA32C0">
        <w:rPr>
          <w:rFonts w:ascii="Arial" w:eastAsiaTheme="minorHAnsi" w:hAnsi="Arial" w:cs="Arial"/>
          <w:color w:val="000000" w:themeColor="text1"/>
          <w:lang w:eastAsia="en-US"/>
        </w:rPr>
        <w:t>la</w:t>
      </w:r>
      <w:r w:rsidR="00325E19" w:rsidRPr="00CA32C0">
        <w:rPr>
          <w:rFonts w:ascii="Arial" w:eastAsiaTheme="minorHAnsi" w:hAnsi="Arial" w:cs="Arial"/>
          <w:color w:val="000000" w:themeColor="text1"/>
          <w:lang w:eastAsia="en-US"/>
        </w:rPr>
        <w:t xml:space="preserve"> decisión de</w:t>
      </w:r>
      <w:r w:rsidR="006F0EFD" w:rsidRPr="00CA32C0">
        <w:rPr>
          <w:rFonts w:ascii="Arial" w:eastAsiaTheme="minorHAnsi" w:hAnsi="Arial" w:cs="Arial"/>
          <w:color w:val="000000" w:themeColor="text1"/>
          <w:lang w:eastAsia="en-US"/>
        </w:rPr>
        <w:t>l</w:t>
      </w:r>
      <w:r w:rsidR="00325E19" w:rsidRPr="00CA32C0">
        <w:rPr>
          <w:rFonts w:ascii="Arial" w:eastAsiaTheme="minorHAnsi" w:hAnsi="Arial" w:cs="Arial"/>
          <w:color w:val="000000" w:themeColor="text1"/>
          <w:lang w:eastAsia="en-US"/>
        </w:rPr>
        <w:t xml:space="preserve"> juez.</w:t>
      </w:r>
      <w:r w:rsidRPr="00CA32C0">
        <w:rPr>
          <w:rFonts w:ascii="Arial" w:eastAsiaTheme="minorHAnsi" w:hAnsi="Arial" w:cs="Arial"/>
          <w:color w:val="000000" w:themeColor="text1"/>
          <w:lang w:eastAsia="en-US"/>
        </w:rPr>
        <w:t xml:space="preserve"> Lo dijo así: “No, no, no, porque siempre he dicho y así entiendo las cosas, que no es culpa de ellos. Ellos son piezas, tienen jefes. Como se diría en mi pueblo `Hay niveles, nivelitos´, y es arriba el asunto”.</w:t>
      </w:r>
    </w:p>
    <w:p w:rsidR="00A860FC" w:rsidRPr="00CA32C0" w:rsidRDefault="003744F8" w:rsidP="006B0911">
      <w:pPr>
        <w:ind w:firstLine="708"/>
        <w:jc w:val="both"/>
        <w:rPr>
          <w:rFonts w:ascii="Arial" w:eastAsiaTheme="minorHAnsi" w:hAnsi="Arial" w:cs="Arial"/>
          <w:color w:val="000000" w:themeColor="text1"/>
          <w:lang w:eastAsia="en-US"/>
        </w:rPr>
      </w:pPr>
      <w:r w:rsidRPr="00CA32C0">
        <w:rPr>
          <w:rFonts w:ascii="Arial" w:eastAsiaTheme="minorHAnsi" w:hAnsi="Arial" w:cs="Arial"/>
          <w:color w:val="000000" w:themeColor="text1"/>
          <w:lang w:eastAsia="en-US"/>
        </w:rPr>
        <w:t xml:space="preserve">Por más “piezas” </w:t>
      </w:r>
      <w:r w:rsidR="00A860FC" w:rsidRPr="00CA32C0">
        <w:rPr>
          <w:rFonts w:ascii="Arial" w:eastAsiaTheme="minorHAnsi" w:hAnsi="Arial" w:cs="Arial"/>
          <w:color w:val="000000" w:themeColor="text1"/>
          <w:lang w:eastAsia="en-US"/>
        </w:rPr>
        <w:t xml:space="preserve">que sean </w:t>
      </w:r>
      <w:r w:rsidRPr="00CA32C0">
        <w:rPr>
          <w:rFonts w:ascii="Arial" w:eastAsiaTheme="minorHAnsi" w:hAnsi="Arial" w:cs="Arial"/>
          <w:color w:val="000000" w:themeColor="text1"/>
          <w:lang w:eastAsia="en-US"/>
        </w:rPr>
        <w:t xml:space="preserve">y “jefes” </w:t>
      </w:r>
      <w:r w:rsidR="00A860FC" w:rsidRPr="00CA32C0">
        <w:rPr>
          <w:rFonts w:ascii="Arial" w:eastAsiaTheme="minorHAnsi" w:hAnsi="Arial" w:cs="Arial"/>
          <w:color w:val="000000" w:themeColor="text1"/>
          <w:lang w:eastAsia="en-US"/>
        </w:rPr>
        <w:t xml:space="preserve">que tengan en </w:t>
      </w:r>
      <w:r w:rsidRPr="00CA32C0">
        <w:rPr>
          <w:rFonts w:ascii="Arial" w:eastAsiaTheme="minorHAnsi" w:hAnsi="Arial" w:cs="Arial"/>
          <w:color w:val="000000" w:themeColor="text1"/>
          <w:lang w:eastAsia="en-US"/>
        </w:rPr>
        <w:t xml:space="preserve">los corporativos que forman parte de la dictadura mediática </w:t>
      </w:r>
      <w:r w:rsidR="006B0911" w:rsidRPr="00CA32C0">
        <w:rPr>
          <w:rFonts w:ascii="Arial" w:eastAsiaTheme="minorHAnsi" w:hAnsi="Arial" w:cs="Arial"/>
          <w:color w:val="000000" w:themeColor="text1"/>
          <w:lang w:eastAsia="en-US"/>
        </w:rPr>
        <w:t xml:space="preserve">mexicana </w:t>
      </w:r>
      <w:r w:rsidRPr="00CA32C0">
        <w:rPr>
          <w:rFonts w:ascii="Arial" w:eastAsiaTheme="minorHAnsi" w:hAnsi="Arial" w:cs="Arial"/>
          <w:color w:val="000000" w:themeColor="text1"/>
          <w:lang w:eastAsia="en-US"/>
        </w:rPr>
        <w:t xml:space="preserve">con una </w:t>
      </w:r>
      <w:r w:rsidR="001A16C7" w:rsidRPr="00CA32C0">
        <w:rPr>
          <w:rFonts w:ascii="Arial" w:eastAsiaTheme="minorHAnsi" w:hAnsi="Arial" w:cs="Arial"/>
          <w:color w:val="000000" w:themeColor="text1"/>
          <w:lang w:eastAsia="en-US"/>
        </w:rPr>
        <w:t xml:space="preserve">muy </w:t>
      </w:r>
      <w:r w:rsidRPr="00CA32C0">
        <w:rPr>
          <w:rFonts w:ascii="Arial" w:eastAsiaTheme="minorHAnsi" w:hAnsi="Arial" w:cs="Arial"/>
          <w:color w:val="000000" w:themeColor="text1"/>
          <w:lang w:eastAsia="en-US"/>
        </w:rPr>
        <w:t xml:space="preserve">pronunciada baja en las audiencias y </w:t>
      </w:r>
      <w:r w:rsidR="001A16C7" w:rsidRPr="00CA32C0">
        <w:rPr>
          <w:rFonts w:ascii="Arial" w:eastAsiaTheme="minorHAnsi" w:hAnsi="Arial" w:cs="Arial"/>
          <w:color w:val="000000" w:themeColor="text1"/>
          <w:lang w:eastAsia="en-US"/>
        </w:rPr>
        <w:t xml:space="preserve">en </w:t>
      </w:r>
      <w:r w:rsidRPr="00CA32C0">
        <w:rPr>
          <w:rFonts w:ascii="Arial" w:eastAsiaTheme="minorHAnsi" w:hAnsi="Arial" w:cs="Arial"/>
          <w:color w:val="000000" w:themeColor="text1"/>
          <w:lang w:eastAsia="en-US"/>
        </w:rPr>
        <w:t xml:space="preserve">la credibilidad, los </w:t>
      </w:r>
      <w:r w:rsidR="006F0EFD" w:rsidRPr="00CA32C0">
        <w:rPr>
          <w:rFonts w:ascii="Arial" w:eastAsiaTheme="minorHAnsi" w:hAnsi="Arial" w:cs="Arial"/>
          <w:color w:val="000000" w:themeColor="text1"/>
          <w:lang w:eastAsia="en-US"/>
        </w:rPr>
        <w:t>periodistas</w:t>
      </w:r>
      <w:r w:rsidRPr="00CA32C0">
        <w:rPr>
          <w:rFonts w:ascii="Arial" w:eastAsiaTheme="minorHAnsi" w:hAnsi="Arial" w:cs="Arial"/>
          <w:color w:val="000000" w:themeColor="text1"/>
          <w:lang w:eastAsia="en-US"/>
        </w:rPr>
        <w:t>, entre ellos el exdirector de Notimex c</w:t>
      </w:r>
      <w:r w:rsidR="00A860FC" w:rsidRPr="00CA32C0">
        <w:rPr>
          <w:rFonts w:ascii="Arial" w:eastAsiaTheme="minorHAnsi" w:hAnsi="Arial" w:cs="Arial"/>
          <w:color w:val="000000" w:themeColor="text1"/>
          <w:lang w:eastAsia="en-US"/>
        </w:rPr>
        <w:t xml:space="preserve">on </w:t>
      </w:r>
      <w:r w:rsidRPr="00CA32C0">
        <w:rPr>
          <w:rFonts w:ascii="Arial" w:eastAsiaTheme="minorHAnsi" w:hAnsi="Arial" w:cs="Arial"/>
          <w:color w:val="000000" w:themeColor="text1"/>
          <w:lang w:eastAsia="en-US"/>
        </w:rPr>
        <w:t xml:space="preserve">Carlos Salinas </w:t>
      </w:r>
      <w:r w:rsidR="00A860FC" w:rsidRPr="00CA32C0">
        <w:rPr>
          <w:rFonts w:ascii="Arial" w:eastAsiaTheme="minorHAnsi" w:hAnsi="Arial" w:cs="Arial"/>
          <w:color w:val="000000" w:themeColor="text1"/>
          <w:lang w:eastAsia="en-US"/>
        </w:rPr>
        <w:t>en Los Pinos</w:t>
      </w:r>
      <w:r w:rsidRPr="00CA32C0">
        <w:rPr>
          <w:rFonts w:ascii="Arial" w:eastAsiaTheme="minorHAnsi" w:hAnsi="Arial" w:cs="Arial"/>
          <w:color w:val="000000" w:themeColor="text1"/>
          <w:lang w:eastAsia="en-US"/>
        </w:rPr>
        <w:t xml:space="preserve">, tienen </w:t>
      </w:r>
      <w:r w:rsidR="00A860FC" w:rsidRPr="00CA32C0">
        <w:rPr>
          <w:rFonts w:ascii="Arial" w:eastAsiaTheme="minorHAnsi" w:hAnsi="Arial" w:cs="Arial"/>
          <w:color w:val="000000" w:themeColor="text1"/>
          <w:lang w:eastAsia="en-US"/>
        </w:rPr>
        <w:t>cabeza, trayectoria, intereses profesionales y personales propios y la relación con los magnates no es lineal ni de dependencia absoluta, y menos –supongo– cuando se forma parte de los famosos o el primer círculo de los llamados líderes de opinión.</w:t>
      </w:r>
    </w:p>
    <w:p w:rsidR="00003310" w:rsidRPr="00CA32C0" w:rsidRDefault="001A16C7" w:rsidP="006F0EFD">
      <w:pPr>
        <w:ind w:firstLine="708"/>
        <w:jc w:val="both"/>
        <w:rPr>
          <w:rFonts w:ascii="Arial" w:eastAsiaTheme="minorHAnsi" w:hAnsi="Arial" w:cs="Arial"/>
          <w:color w:val="000000" w:themeColor="text1"/>
          <w:lang w:eastAsia="en-US"/>
        </w:rPr>
      </w:pPr>
      <w:r w:rsidRPr="00CA32C0">
        <w:rPr>
          <w:rFonts w:ascii="Arial" w:eastAsiaTheme="minorHAnsi" w:hAnsi="Arial" w:cs="Arial"/>
          <w:color w:val="000000" w:themeColor="text1"/>
          <w:lang w:eastAsia="en-US"/>
        </w:rPr>
        <w:t>Riva Palacio Neri está en su derecho de proceder judicialmente como mejor convenga a sus entendederas y posibilidades frente a las frecuentes menciones que hace Obrador sobre su trayectoria y los análisis impresos y digitales que publica, mas no pareciera</w:t>
      </w:r>
      <w:r w:rsidR="00180A7C" w:rsidRPr="00CA32C0">
        <w:rPr>
          <w:rFonts w:ascii="Arial" w:eastAsiaTheme="minorHAnsi" w:hAnsi="Arial" w:cs="Arial"/>
          <w:color w:val="000000" w:themeColor="text1"/>
          <w:lang w:eastAsia="en-US"/>
        </w:rPr>
        <w:t xml:space="preserve"> </w:t>
      </w:r>
      <w:r w:rsidRPr="00CA32C0">
        <w:rPr>
          <w:rFonts w:ascii="Arial" w:eastAsiaTheme="minorHAnsi" w:hAnsi="Arial" w:cs="Arial"/>
          <w:color w:val="000000" w:themeColor="text1"/>
          <w:lang w:eastAsia="en-US"/>
        </w:rPr>
        <w:t>democrático ni siquiera tolerante, reciproco, mientras el columnista se ocupa de difundir aseveraciones sin el menor respaldo documental, vamos ni siquiera de una fuente que no se</w:t>
      </w:r>
      <w:r w:rsidR="00180A7C" w:rsidRPr="00CA32C0">
        <w:rPr>
          <w:rFonts w:ascii="Arial" w:eastAsiaTheme="minorHAnsi" w:hAnsi="Arial" w:cs="Arial"/>
          <w:color w:val="000000" w:themeColor="text1"/>
          <w:lang w:eastAsia="en-US"/>
        </w:rPr>
        <w:t>a</w:t>
      </w:r>
      <w:r w:rsidRPr="00CA32C0">
        <w:rPr>
          <w:rFonts w:ascii="Arial" w:eastAsiaTheme="minorHAnsi" w:hAnsi="Arial" w:cs="Arial"/>
          <w:color w:val="000000" w:themeColor="text1"/>
          <w:lang w:eastAsia="en-US"/>
        </w:rPr>
        <w:t xml:space="preserve"> la </w:t>
      </w:r>
      <w:r w:rsidR="00180A7C" w:rsidRPr="00CA32C0">
        <w:rPr>
          <w:rFonts w:ascii="Arial" w:eastAsiaTheme="minorHAnsi" w:hAnsi="Arial" w:cs="Arial"/>
          <w:color w:val="000000" w:themeColor="text1"/>
          <w:lang w:eastAsia="en-US"/>
        </w:rPr>
        <w:t>d</w:t>
      </w:r>
      <w:r w:rsidRPr="00CA32C0">
        <w:rPr>
          <w:rFonts w:ascii="Arial" w:eastAsiaTheme="minorHAnsi" w:hAnsi="Arial" w:cs="Arial"/>
          <w:color w:val="000000" w:themeColor="text1"/>
          <w:lang w:eastAsia="en-US"/>
        </w:rPr>
        <w:t xml:space="preserve">el </w:t>
      </w:r>
      <w:r w:rsidR="006B0911" w:rsidRPr="00CA32C0">
        <w:rPr>
          <w:rFonts w:ascii="Arial" w:eastAsiaTheme="minorHAnsi" w:hAnsi="Arial" w:cs="Arial"/>
          <w:color w:val="000000" w:themeColor="text1"/>
          <w:lang w:eastAsia="en-US"/>
        </w:rPr>
        <w:t>p</w:t>
      </w:r>
      <w:r w:rsidRPr="00CA32C0">
        <w:rPr>
          <w:rFonts w:ascii="Arial" w:eastAsiaTheme="minorHAnsi" w:hAnsi="Arial" w:cs="Arial"/>
          <w:color w:val="000000" w:themeColor="text1"/>
          <w:lang w:eastAsia="en-US"/>
        </w:rPr>
        <w:t xml:space="preserve">atio </w:t>
      </w:r>
      <w:r w:rsidR="006B0911" w:rsidRPr="00CA32C0">
        <w:rPr>
          <w:rFonts w:ascii="Arial" w:eastAsiaTheme="minorHAnsi" w:hAnsi="Arial" w:cs="Arial"/>
          <w:color w:val="000000" w:themeColor="text1"/>
          <w:lang w:eastAsia="en-US"/>
        </w:rPr>
        <w:t>c</w:t>
      </w:r>
      <w:r w:rsidRPr="00CA32C0">
        <w:rPr>
          <w:rFonts w:ascii="Arial" w:eastAsiaTheme="minorHAnsi" w:hAnsi="Arial" w:cs="Arial"/>
          <w:color w:val="000000" w:themeColor="text1"/>
          <w:lang w:eastAsia="en-US"/>
        </w:rPr>
        <w:t>entral</w:t>
      </w:r>
      <w:r w:rsidR="006B0911" w:rsidRPr="00CA32C0">
        <w:rPr>
          <w:rFonts w:ascii="Arial" w:eastAsiaTheme="minorHAnsi" w:hAnsi="Arial" w:cs="Arial"/>
          <w:color w:val="000000" w:themeColor="text1"/>
          <w:lang w:eastAsia="en-US"/>
        </w:rPr>
        <w:t xml:space="preserve"> de Palacio</w:t>
      </w:r>
      <w:r w:rsidRPr="00CA32C0">
        <w:rPr>
          <w:rFonts w:ascii="Arial" w:eastAsiaTheme="minorHAnsi" w:hAnsi="Arial" w:cs="Arial"/>
          <w:color w:val="000000" w:themeColor="text1"/>
          <w:lang w:eastAsia="en-US"/>
        </w:rPr>
        <w:t>, un</w:t>
      </w:r>
      <w:r w:rsidR="00003310" w:rsidRPr="00CA32C0">
        <w:rPr>
          <w:rFonts w:ascii="Arial" w:eastAsiaTheme="minorHAnsi" w:hAnsi="Arial" w:cs="Arial"/>
          <w:color w:val="000000" w:themeColor="text1"/>
          <w:lang w:eastAsia="en-US"/>
        </w:rPr>
        <w:t xml:space="preserve"> día sí y otro también.</w:t>
      </w:r>
    </w:p>
    <w:p w:rsidR="00003310" w:rsidRPr="00CA32C0" w:rsidRDefault="00003310" w:rsidP="00180A7C">
      <w:pPr>
        <w:ind w:firstLine="708"/>
        <w:jc w:val="both"/>
        <w:rPr>
          <w:rFonts w:ascii="Arial" w:eastAsiaTheme="minorHAnsi" w:hAnsi="Arial" w:cs="Arial"/>
          <w:color w:val="000000" w:themeColor="text1"/>
          <w:lang w:eastAsia="en-US"/>
        </w:rPr>
      </w:pPr>
      <w:r w:rsidRPr="00CA32C0">
        <w:rPr>
          <w:rFonts w:ascii="Arial" w:eastAsiaTheme="minorHAnsi" w:hAnsi="Arial" w:cs="Arial"/>
          <w:color w:val="000000" w:themeColor="text1"/>
          <w:lang w:eastAsia="en-US"/>
        </w:rPr>
        <w:t xml:space="preserve">Hace </w:t>
      </w:r>
      <w:r w:rsidR="0045359B" w:rsidRPr="00CA32C0">
        <w:rPr>
          <w:rFonts w:ascii="Arial" w:eastAsiaTheme="minorHAnsi" w:hAnsi="Arial" w:cs="Arial"/>
          <w:color w:val="000000" w:themeColor="text1"/>
          <w:lang w:eastAsia="en-US"/>
        </w:rPr>
        <w:t xml:space="preserve">tiempo </w:t>
      </w:r>
      <w:r w:rsidRPr="00CA32C0">
        <w:rPr>
          <w:rFonts w:ascii="Arial" w:eastAsiaTheme="minorHAnsi" w:hAnsi="Arial" w:cs="Arial"/>
          <w:color w:val="000000" w:themeColor="text1"/>
          <w:lang w:eastAsia="en-US"/>
        </w:rPr>
        <w:t>que abandoné la disciplinada costumbre de observar Tercer Grado, del Canal de las Estrellas</w:t>
      </w:r>
      <w:r w:rsidR="006B0911" w:rsidRPr="00CA32C0">
        <w:rPr>
          <w:rFonts w:ascii="Arial" w:eastAsiaTheme="minorHAnsi" w:hAnsi="Arial" w:cs="Arial"/>
          <w:color w:val="000000" w:themeColor="text1"/>
          <w:lang w:eastAsia="en-US"/>
        </w:rPr>
        <w:t>,</w:t>
      </w:r>
      <w:r w:rsidRPr="00CA32C0">
        <w:rPr>
          <w:rFonts w:ascii="Arial" w:eastAsiaTheme="minorHAnsi" w:hAnsi="Arial" w:cs="Arial"/>
          <w:color w:val="000000" w:themeColor="text1"/>
          <w:lang w:eastAsia="en-US"/>
        </w:rPr>
        <w:t xml:space="preserve"> y llamaba la atención la capacidad de Raymundo para hacer afirmaciones sin ningún respaldo y el silencio de sus compañeros </w:t>
      </w:r>
      <w:r w:rsidR="0045359B" w:rsidRPr="00CA32C0">
        <w:rPr>
          <w:rFonts w:ascii="Arial" w:eastAsiaTheme="minorHAnsi" w:hAnsi="Arial" w:cs="Arial"/>
          <w:color w:val="000000" w:themeColor="text1"/>
          <w:lang w:eastAsia="en-US"/>
        </w:rPr>
        <w:t xml:space="preserve">que </w:t>
      </w:r>
      <w:r w:rsidRPr="00CA32C0">
        <w:rPr>
          <w:rFonts w:ascii="Arial" w:eastAsiaTheme="minorHAnsi" w:hAnsi="Arial" w:cs="Arial"/>
          <w:color w:val="000000" w:themeColor="text1"/>
          <w:lang w:eastAsia="en-US"/>
        </w:rPr>
        <w:t>no era por respeto sino de sorpresa ante la seguridad con la que afirmaba que AMLO abandonaba su oficina hacia el mediodía</w:t>
      </w:r>
      <w:r w:rsidR="00180A7C" w:rsidRPr="00CA32C0">
        <w:rPr>
          <w:rFonts w:ascii="Arial" w:eastAsiaTheme="minorHAnsi" w:hAnsi="Arial" w:cs="Arial"/>
          <w:color w:val="000000" w:themeColor="text1"/>
          <w:lang w:eastAsia="en-US"/>
        </w:rPr>
        <w:t xml:space="preserve"> y</w:t>
      </w:r>
      <w:r w:rsidRPr="00CA32C0">
        <w:rPr>
          <w:rFonts w:ascii="Arial" w:eastAsiaTheme="minorHAnsi" w:hAnsi="Arial" w:cs="Arial"/>
          <w:color w:val="000000" w:themeColor="text1"/>
          <w:lang w:eastAsia="en-US"/>
        </w:rPr>
        <w:t xml:space="preserve"> “encargaba el changarro”</w:t>
      </w:r>
      <w:r w:rsidR="0045359B" w:rsidRPr="00CA32C0">
        <w:rPr>
          <w:rFonts w:ascii="Arial" w:eastAsiaTheme="minorHAnsi" w:hAnsi="Arial" w:cs="Arial"/>
          <w:color w:val="000000" w:themeColor="text1"/>
          <w:lang w:eastAsia="en-US"/>
        </w:rPr>
        <w:t>,</w:t>
      </w:r>
      <w:r w:rsidRPr="00CA32C0">
        <w:rPr>
          <w:rFonts w:ascii="Arial" w:eastAsiaTheme="minorHAnsi" w:hAnsi="Arial" w:cs="Arial"/>
          <w:color w:val="000000" w:themeColor="text1"/>
          <w:lang w:eastAsia="en-US"/>
        </w:rPr>
        <w:t xml:space="preserve"> para practicar </w:t>
      </w:r>
      <w:proofErr w:type="spellStart"/>
      <w:r w:rsidRPr="00CA32C0">
        <w:rPr>
          <w:rFonts w:ascii="Arial" w:eastAsiaTheme="minorHAnsi" w:hAnsi="Arial" w:cs="Arial"/>
          <w:color w:val="000000" w:themeColor="text1"/>
          <w:lang w:eastAsia="en-US"/>
        </w:rPr>
        <w:t>b</w:t>
      </w:r>
      <w:r w:rsidR="00180A7C" w:rsidRPr="00CA32C0">
        <w:rPr>
          <w:rFonts w:ascii="Arial" w:eastAsiaTheme="minorHAnsi" w:hAnsi="Arial" w:cs="Arial"/>
          <w:color w:val="000000" w:themeColor="text1"/>
          <w:lang w:eastAsia="en-US"/>
        </w:rPr>
        <w:t>e</w:t>
      </w:r>
      <w:r w:rsidRPr="00CA32C0">
        <w:rPr>
          <w:rFonts w:ascii="Arial" w:eastAsiaTheme="minorHAnsi" w:hAnsi="Arial" w:cs="Arial"/>
          <w:color w:val="000000" w:themeColor="text1"/>
          <w:lang w:eastAsia="en-US"/>
        </w:rPr>
        <w:t>isbol</w:t>
      </w:r>
      <w:proofErr w:type="spellEnd"/>
      <w:r w:rsidRPr="00CA32C0">
        <w:rPr>
          <w:rFonts w:ascii="Arial" w:eastAsiaTheme="minorHAnsi" w:hAnsi="Arial" w:cs="Arial"/>
          <w:color w:val="000000" w:themeColor="text1"/>
          <w:lang w:eastAsia="en-US"/>
        </w:rPr>
        <w:t>.</w:t>
      </w:r>
    </w:p>
    <w:p w:rsidR="004232B7" w:rsidRPr="00CA32C0" w:rsidRDefault="00003310" w:rsidP="0045359B">
      <w:pPr>
        <w:ind w:firstLine="708"/>
        <w:jc w:val="both"/>
        <w:rPr>
          <w:rFonts w:ascii="Arial" w:eastAsiaTheme="minorHAnsi" w:hAnsi="Arial" w:cs="Arial"/>
          <w:color w:val="000000" w:themeColor="text1"/>
          <w:lang w:eastAsia="en-US"/>
        </w:rPr>
      </w:pPr>
      <w:r w:rsidRPr="00CA32C0">
        <w:rPr>
          <w:rFonts w:ascii="Arial" w:eastAsiaTheme="minorHAnsi" w:hAnsi="Arial" w:cs="Arial"/>
          <w:color w:val="000000" w:themeColor="text1"/>
          <w:lang w:eastAsia="en-US"/>
        </w:rPr>
        <w:t xml:space="preserve">Otra, que tenía varios ayudantes que recorrían el país para recolectar las frases populares que más </w:t>
      </w:r>
      <w:r w:rsidR="0045359B" w:rsidRPr="00CA32C0">
        <w:rPr>
          <w:rFonts w:ascii="Arial" w:eastAsiaTheme="minorHAnsi" w:hAnsi="Arial" w:cs="Arial"/>
          <w:color w:val="000000" w:themeColor="text1"/>
          <w:lang w:eastAsia="en-US"/>
        </w:rPr>
        <w:t xml:space="preserve">usa el presidente, cuando es </w:t>
      </w:r>
      <w:r w:rsidR="00180A7C" w:rsidRPr="00CA32C0">
        <w:rPr>
          <w:rFonts w:ascii="Arial" w:eastAsiaTheme="minorHAnsi" w:hAnsi="Arial" w:cs="Arial"/>
          <w:color w:val="000000" w:themeColor="text1"/>
          <w:lang w:eastAsia="en-US"/>
        </w:rPr>
        <w:t xml:space="preserve">clarísimo </w:t>
      </w:r>
      <w:r w:rsidR="0045359B" w:rsidRPr="00CA32C0">
        <w:rPr>
          <w:rFonts w:ascii="Arial" w:eastAsiaTheme="minorHAnsi" w:hAnsi="Arial" w:cs="Arial"/>
          <w:color w:val="000000" w:themeColor="text1"/>
          <w:lang w:eastAsia="en-US"/>
        </w:rPr>
        <w:t>que las tomó de libros y personajes que admira.</w:t>
      </w:r>
      <w:r w:rsidRPr="00CA32C0">
        <w:rPr>
          <w:rFonts w:ascii="Arial" w:eastAsiaTheme="minorHAnsi" w:hAnsi="Arial" w:cs="Arial"/>
          <w:color w:val="000000" w:themeColor="text1"/>
          <w:lang w:eastAsia="en-US"/>
        </w:rPr>
        <w:t xml:space="preserve"> Una más, el pago de 50 000 pesos por cada pregunta que formulan los reporteros a </w:t>
      </w:r>
      <w:r w:rsidR="006B0911" w:rsidRPr="00CA32C0">
        <w:rPr>
          <w:rFonts w:ascii="Arial" w:eastAsiaTheme="minorHAnsi" w:hAnsi="Arial" w:cs="Arial"/>
          <w:color w:val="000000" w:themeColor="text1"/>
          <w:lang w:eastAsia="en-US"/>
        </w:rPr>
        <w:t xml:space="preserve">López </w:t>
      </w:r>
      <w:r w:rsidRPr="00CA32C0">
        <w:rPr>
          <w:rFonts w:ascii="Arial" w:eastAsiaTheme="minorHAnsi" w:hAnsi="Arial" w:cs="Arial"/>
          <w:color w:val="000000" w:themeColor="text1"/>
          <w:lang w:eastAsia="en-US"/>
        </w:rPr>
        <w:t>Obrador</w:t>
      </w:r>
      <w:r w:rsidR="004232B7" w:rsidRPr="00CA32C0">
        <w:rPr>
          <w:rFonts w:ascii="Arial" w:eastAsiaTheme="minorHAnsi" w:hAnsi="Arial" w:cs="Arial"/>
          <w:color w:val="000000" w:themeColor="text1"/>
          <w:lang w:eastAsia="en-US"/>
        </w:rPr>
        <w:t xml:space="preserve"> en las </w:t>
      </w:r>
      <w:r w:rsidR="004232B7" w:rsidRPr="00CA32C0">
        <w:rPr>
          <w:rFonts w:ascii="Arial" w:eastAsiaTheme="minorHAnsi" w:hAnsi="Arial" w:cs="Arial"/>
          <w:i/>
          <w:color w:val="000000" w:themeColor="text1"/>
          <w:lang w:eastAsia="en-US"/>
        </w:rPr>
        <w:t>mañaneras</w:t>
      </w:r>
      <w:r w:rsidR="004232B7" w:rsidRPr="00CA32C0">
        <w:rPr>
          <w:rFonts w:ascii="Arial" w:eastAsiaTheme="minorHAnsi" w:hAnsi="Arial" w:cs="Arial"/>
          <w:color w:val="000000" w:themeColor="text1"/>
          <w:lang w:eastAsia="en-US"/>
        </w:rPr>
        <w:t>.</w:t>
      </w:r>
      <w:r w:rsidR="0045359B" w:rsidRPr="00CA32C0">
        <w:rPr>
          <w:rFonts w:ascii="Arial" w:eastAsiaTheme="minorHAnsi" w:hAnsi="Arial" w:cs="Arial"/>
          <w:color w:val="000000" w:themeColor="text1"/>
          <w:lang w:eastAsia="en-US"/>
        </w:rPr>
        <w:t xml:space="preserve"> Aquí se </w:t>
      </w:r>
      <w:r w:rsidR="004232B7" w:rsidRPr="00CA32C0">
        <w:rPr>
          <w:rFonts w:ascii="Arial" w:eastAsiaTheme="minorHAnsi" w:hAnsi="Arial" w:cs="Arial"/>
          <w:color w:val="000000" w:themeColor="text1"/>
          <w:lang w:eastAsia="en-US"/>
        </w:rPr>
        <w:lastRenderedPageBreak/>
        <w:t>opinó</w:t>
      </w:r>
      <w:r w:rsidR="0045359B" w:rsidRPr="00CA32C0">
        <w:rPr>
          <w:rFonts w:ascii="Arial" w:eastAsiaTheme="minorHAnsi" w:hAnsi="Arial" w:cs="Arial"/>
          <w:color w:val="000000" w:themeColor="text1"/>
          <w:lang w:eastAsia="en-US"/>
        </w:rPr>
        <w:t xml:space="preserve"> que era imposible porque la fila desde Palacio </w:t>
      </w:r>
      <w:r w:rsidR="004232B7" w:rsidRPr="00CA32C0">
        <w:rPr>
          <w:rFonts w:ascii="Arial" w:eastAsiaTheme="minorHAnsi" w:hAnsi="Arial" w:cs="Arial"/>
          <w:color w:val="000000" w:themeColor="text1"/>
          <w:lang w:eastAsia="en-US"/>
        </w:rPr>
        <w:t xml:space="preserve">Nacional </w:t>
      </w:r>
      <w:r w:rsidR="0045359B" w:rsidRPr="00CA32C0">
        <w:rPr>
          <w:rFonts w:ascii="Arial" w:eastAsiaTheme="minorHAnsi" w:hAnsi="Arial" w:cs="Arial"/>
          <w:color w:val="000000" w:themeColor="text1"/>
          <w:lang w:eastAsia="en-US"/>
        </w:rPr>
        <w:t xml:space="preserve">llegaría hasta la Alameda </w:t>
      </w:r>
      <w:r w:rsidR="004232B7" w:rsidRPr="00CA32C0">
        <w:rPr>
          <w:rFonts w:ascii="Arial" w:eastAsiaTheme="minorHAnsi" w:hAnsi="Arial" w:cs="Arial"/>
          <w:color w:val="000000" w:themeColor="text1"/>
          <w:lang w:eastAsia="en-US"/>
        </w:rPr>
        <w:t xml:space="preserve">Central </w:t>
      </w:r>
      <w:r w:rsidR="0045359B" w:rsidRPr="00CA32C0">
        <w:rPr>
          <w:rFonts w:ascii="Arial" w:eastAsiaTheme="minorHAnsi" w:hAnsi="Arial" w:cs="Arial"/>
          <w:color w:val="000000" w:themeColor="text1"/>
          <w:lang w:eastAsia="en-US"/>
        </w:rPr>
        <w:t>y el susodicho formaría parte de ella.</w:t>
      </w:r>
    </w:p>
    <w:p w:rsidR="001A16C7" w:rsidRPr="00CA32C0" w:rsidRDefault="004232B7" w:rsidP="0045359B">
      <w:pPr>
        <w:ind w:firstLine="708"/>
        <w:jc w:val="both"/>
        <w:rPr>
          <w:rFonts w:ascii="Arial" w:eastAsiaTheme="minorHAnsi" w:hAnsi="Arial" w:cs="Arial"/>
          <w:color w:val="000000" w:themeColor="text1"/>
          <w:lang w:eastAsia="en-US"/>
        </w:rPr>
      </w:pPr>
      <w:r w:rsidRPr="00CA32C0">
        <w:rPr>
          <w:rFonts w:ascii="Arial" w:eastAsiaTheme="minorHAnsi" w:hAnsi="Arial" w:cs="Arial"/>
          <w:color w:val="000000" w:themeColor="text1"/>
          <w:lang w:eastAsia="en-US"/>
        </w:rPr>
        <w:t>La fama del periodista como experto en “voladas”</w:t>
      </w:r>
      <w:r w:rsidR="00180A7C" w:rsidRPr="00CA32C0">
        <w:rPr>
          <w:rFonts w:ascii="Arial" w:eastAsiaTheme="minorHAnsi" w:hAnsi="Arial" w:cs="Arial"/>
          <w:color w:val="000000" w:themeColor="text1"/>
          <w:lang w:eastAsia="en-US"/>
        </w:rPr>
        <w:t xml:space="preserve"> (</w:t>
      </w:r>
      <w:r w:rsidRPr="00CA32C0">
        <w:rPr>
          <w:rFonts w:ascii="Arial" w:eastAsiaTheme="minorHAnsi" w:hAnsi="Arial" w:cs="Arial"/>
          <w:color w:val="000000" w:themeColor="text1"/>
          <w:lang w:eastAsia="en-US"/>
        </w:rPr>
        <w:t>informaciones y hechos sin sustento</w:t>
      </w:r>
      <w:r w:rsidR="00180A7C" w:rsidRPr="00CA32C0">
        <w:rPr>
          <w:rFonts w:ascii="Arial" w:eastAsiaTheme="minorHAnsi" w:hAnsi="Arial" w:cs="Arial"/>
          <w:color w:val="000000" w:themeColor="text1"/>
          <w:lang w:eastAsia="en-US"/>
        </w:rPr>
        <w:t>)</w:t>
      </w:r>
      <w:r w:rsidRPr="00CA32C0">
        <w:rPr>
          <w:rFonts w:ascii="Arial" w:eastAsiaTheme="minorHAnsi" w:hAnsi="Arial" w:cs="Arial"/>
          <w:color w:val="000000" w:themeColor="text1"/>
          <w:lang w:eastAsia="en-US"/>
        </w:rPr>
        <w:t>, data de fines del siglo pasado. Y no lo critico, cada quien hace su trabajo como le dicta su conciencia, pero promover un amparo judicial para prohibir a</w:t>
      </w:r>
      <w:r w:rsidR="00180A7C" w:rsidRPr="00CA32C0">
        <w:rPr>
          <w:rFonts w:ascii="Arial" w:eastAsiaTheme="minorHAnsi" w:hAnsi="Arial" w:cs="Arial"/>
          <w:color w:val="000000" w:themeColor="text1"/>
          <w:lang w:eastAsia="en-US"/>
        </w:rPr>
        <w:t xml:space="preserve">l titular del Ejecutivo federal </w:t>
      </w:r>
      <w:r w:rsidR="006B0911" w:rsidRPr="00CA32C0">
        <w:rPr>
          <w:rFonts w:ascii="Arial" w:eastAsiaTheme="minorHAnsi" w:hAnsi="Arial" w:cs="Arial"/>
          <w:color w:val="000000" w:themeColor="text1"/>
          <w:lang w:eastAsia="en-US"/>
        </w:rPr>
        <w:t>–</w:t>
      </w:r>
      <w:r w:rsidR="002F37C3" w:rsidRPr="00CA32C0">
        <w:rPr>
          <w:rFonts w:ascii="Arial" w:eastAsiaTheme="minorHAnsi" w:hAnsi="Arial" w:cs="Arial"/>
          <w:color w:val="000000" w:themeColor="text1"/>
          <w:lang w:eastAsia="en-US"/>
        </w:rPr>
        <w:t xml:space="preserve">el </w:t>
      </w:r>
      <w:r w:rsidR="00CA32C0" w:rsidRPr="00CA32C0">
        <w:rPr>
          <w:rFonts w:ascii="Arial" w:eastAsiaTheme="minorHAnsi" w:hAnsi="Arial" w:cs="Arial"/>
          <w:color w:val="000000" w:themeColor="text1"/>
          <w:lang w:eastAsia="en-US"/>
        </w:rPr>
        <w:t xml:space="preserve">criticado </w:t>
      </w:r>
      <w:r w:rsidR="002F37C3" w:rsidRPr="00CA32C0">
        <w:rPr>
          <w:rFonts w:ascii="Arial" w:eastAsiaTheme="minorHAnsi" w:hAnsi="Arial" w:cs="Arial"/>
          <w:color w:val="000000" w:themeColor="text1"/>
          <w:lang w:eastAsia="en-US"/>
        </w:rPr>
        <w:t xml:space="preserve">favorito </w:t>
      </w:r>
      <w:r w:rsidR="00CA32C0" w:rsidRPr="00CA32C0">
        <w:rPr>
          <w:rFonts w:ascii="Arial" w:eastAsiaTheme="minorHAnsi" w:hAnsi="Arial" w:cs="Arial"/>
          <w:color w:val="000000" w:themeColor="text1"/>
          <w:lang w:eastAsia="en-US"/>
        </w:rPr>
        <w:t>en</w:t>
      </w:r>
      <w:r w:rsidR="002F37C3" w:rsidRPr="00CA32C0">
        <w:rPr>
          <w:rFonts w:ascii="Arial" w:eastAsiaTheme="minorHAnsi" w:hAnsi="Arial" w:cs="Arial"/>
          <w:color w:val="000000" w:themeColor="text1"/>
          <w:lang w:eastAsia="en-US"/>
        </w:rPr>
        <w:t xml:space="preserve"> Estrictamente Personal</w:t>
      </w:r>
      <w:r w:rsidR="006B0911" w:rsidRPr="00CA32C0">
        <w:rPr>
          <w:rFonts w:ascii="Arial" w:eastAsiaTheme="minorHAnsi" w:hAnsi="Arial" w:cs="Arial"/>
          <w:color w:val="000000" w:themeColor="text1"/>
          <w:lang w:eastAsia="en-US"/>
        </w:rPr>
        <w:t>–</w:t>
      </w:r>
      <w:r w:rsidR="002F37C3" w:rsidRPr="00CA32C0">
        <w:rPr>
          <w:rFonts w:ascii="Arial" w:eastAsiaTheme="minorHAnsi" w:hAnsi="Arial" w:cs="Arial"/>
          <w:color w:val="000000" w:themeColor="text1"/>
          <w:lang w:eastAsia="en-US"/>
        </w:rPr>
        <w:t>, es un completo contrasentido antidemocrático, salvo que se asuma la tesis de que Obrador no puede ejercer el derecho d</w:t>
      </w:r>
      <w:r w:rsidR="00180A7C" w:rsidRPr="00CA32C0">
        <w:rPr>
          <w:rFonts w:ascii="Arial" w:eastAsiaTheme="minorHAnsi" w:hAnsi="Arial" w:cs="Arial"/>
          <w:color w:val="000000" w:themeColor="text1"/>
          <w:lang w:eastAsia="en-US"/>
        </w:rPr>
        <w:t>e</w:t>
      </w:r>
      <w:r w:rsidR="002F37C3" w:rsidRPr="00CA32C0">
        <w:rPr>
          <w:rFonts w:ascii="Arial" w:eastAsiaTheme="minorHAnsi" w:hAnsi="Arial" w:cs="Arial"/>
          <w:color w:val="000000" w:themeColor="text1"/>
          <w:lang w:eastAsia="en-US"/>
        </w:rPr>
        <w:t xml:space="preserve"> réplica porque no es “un ciudadano”. Lástima que no esgriman el mismo criterio </w:t>
      </w:r>
      <w:r w:rsidR="006B0911" w:rsidRPr="00CA32C0">
        <w:rPr>
          <w:rFonts w:ascii="Arial" w:eastAsiaTheme="minorHAnsi" w:hAnsi="Arial" w:cs="Arial"/>
          <w:color w:val="000000" w:themeColor="text1"/>
          <w:lang w:eastAsia="en-US"/>
        </w:rPr>
        <w:t xml:space="preserve">para </w:t>
      </w:r>
      <w:r w:rsidR="002F37C3" w:rsidRPr="00CA32C0">
        <w:rPr>
          <w:rFonts w:ascii="Arial" w:eastAsiaTheme="minorHAnsi" w:hAnsi="Arial" w:cs="Arial"/>
          <w:color w:val="000000" w:themeColor="text1"/>
          <w:lang w:eastAsia="en-US"/>
        </w:rPr>
        <w:t>los</w:t>
      </w:r>
      <w:r w:rsidR="00180A7C" w:rsidRPr="00CA32C0">
        <w:rPr>
          <w:rFonts w:ascii="Arial" w:eastAsiaTheme="minorHAnsi" w:hAnsi="Arial" w:cs="Arial"/>
          <w:color w:val="000000" w:themeColor="text1"/>
          <w:lang w:eastAsia="en-US"/>
        </w:rPr>
        <w:t xml:space="preserve"> </w:t>
      </w:r>
      <w:r w:rsidR="002F37C3" w:rsidRPr="00CA32C0">
        <w:rPr>
          <w:rFonts w:ascii="Arial" w:eastAsiaTheme="minorHAnsi" w:hAnsi="Arial" w:cs="Arial"/>
          <w:color w:val="000000" w:themeColor="text1"/>
          <w:lang w:eastAsia="en-US"/>
        </w:rPr>
        <w:t>dueños de México.</w:t>
      </w:r>
    </w:p>
    <w:p w:rsidR="007059D2" w:rsidRPr="00CA32C0" w:rsidRDefault="007059D2" w:rsidP="007059D2">
      <w:pPr>
        <w:jc w:val="center"/>
        <w:rPr>
          <w:rFonts w:ascii="Arial" w:hAnsi="Arial" w:cs="Arial"/>
          <w:b/>
          <w:color w:val="000000" w:themeColor="text1"/>
        </w:rPr>
      </w:pPr>
      <w:r w:rsidRPr="00CA32C0">
        <w:rPr>
          <w:rFonts w:ascii="Arial" w:hAnsi="Arial" w:cs="Arial"/>
          <w:b/>
          <w:color w:val="000000" w:themeColor="text1"/>
        </w:rPr>
        <w:t>Acuse de recibo</w:t>
      </w:r>
    </w:p>
    <w:p w:rsidR="007059D2" w:rsidRPr="00CA32C0" w:rsidRDefault="007059D2" w:rsidP="007059D2">
      <w:pPr>
        <w:jc w:val="both"/>
        <w:rPr>
          <w:rStyle w:val="Hipervnculo"/>
          <w:rFonts w:ascii="Arial" w:hAnsi="Arial" w:cs="Arial"/>
          <w:iCs/>
          <w:color w:val="000000" w:themeColor="text1"/>
          <w:u w:val="none"/>
        </w:rPr>
      </w:pPr>
      <w:r w:rsidRPr="00CA32C0">
        <w:rPr>
          <w:rFonts w:ascii="Arial" w:hAnsi="Arial" w:cs="Arial"/>
          <w:color w:val="000000" w:themeColor="text1"/>
        </w:rPr>
        <w:t xml:space="preserve">Por ser día de descanso obligatorio, el próximo lunes no se publicará Utopía porque la mayoría de los medios que la reproducen no trabajarán. La del viernes pasado, 26 de enero, no se redactó debido a problemas técnicos con la computadora… </w:t>
      </w:r>
      <w:r w:rsidRPr="00CA32C0">
        <w:rPr>
          <w:rStyle w:val="Hipervnculo"/>
          <w:rFonts w:ascii="Arial" w:hAnsi="Arial" w:cs="Arial"/>
          <w:iCs/>
          <w:color w:val="000000" w:themeColor="text1"/>
          <w:u w:val="none"/>
        </w:rPr>
        <w:t>De Raúl Paz Reséndiz, director de El Activista Regional con 260 ediciones digitales: “</w:t>
      </w:r>
      <w:r w:rsidRPr="00CA32C0">
        <w:rPr>
          <w:rFonts w:ascii="Arial" w:hAnsi="Arial" w:cs="Arial"/>
          <w:color w:val="000000" w:themeColor="text1"/>
        </w:rPr>
        <w:t xml:space="preserve">Saludos y abrazos mi estimado maestro y amigo. Aprovecho para agradecer el envío de sus siempre interesantes e ilustrativos artículos. Va un fraternal abrazo”... </w:t>
      </w:r>
      <w:r w:rsidRPr="00CA32C0">
        <w:rPr>
          <w:rStyle w:val="Hipervnculo"/>
          <w:rFonts w:ascii="Arial" w:hAnsi="Arial" w:cs="Arial"/>
          <w:iCs/>
          <w:color w:val="000000" w:themeColor="text1"/>
          <w:u w:val="none"/>
        </w:rPr>
        <w:t>Recomendación de la doctora Elba Pérez Villalba: “</w:t>
      </w:r>
      <w:r w:rsidRPr="00CA32C0">
        <w:rPr>
          <w:rFonts w:ascii="Arial" w:hAnsi="Arial" w:cs="Arial"/>
          <w:color w:val="000000" w:themeColor="text1"/>
        </w:rPr>
        <w:t xml:space="preserve">Libro: </w:t>
      </w:r>
      <w:proofErr w:type="spellStart"/>
      <w:r w:rsidRPr="00CA32C0">
        <w:rPr>
          <w:rFonts w:ascii="Arial" w:hAnsi="Arial" w:cs="Arial"/>
          <w:color w:val="000000" w:themeColor="text1"/>
        </w:rPr>
        <w:t>Brom</w:t>
      </w:r>
      <w:proofErr w:type="spellEnd"/>
      <w:r w:rsidRPr="00CA32C0">
        <w:rPr>
          <w:rFonts w:ascii="Arial" w:hAnsi="Arial" w:cs="Arial"/>
          <w:color w:val="000000" w:themeColor="text1"/>
        </w:rPr>
        <w:t xml:space="preserve"> </w:t>
      </w:r>
      <w:proofErr w:type="spellStart"/>
      <w:r w:rsidRPr="00CA32C0">
        <w:rPr>
          <w:rFonts w:ascii="Arial" w:hAnsi="Arial" w:cs="Arial"/>
          <w:color w:val="000000" w:themeColor="text1"/>
        </w:rPr>
        <w:t>Offenbacher</w:t>
      </w:r>
      <w:proofErr w:type="spellEnd"/>
      <w:r w:rsidRPr="00CA32C0">
        <w:rPr>
          <w:rFonts w:ascii="Arial" w:hAnsi="Arial" w:cs="Arial"/>
          <w:color w:val="000000" w:themeColor="text1"/>
        </w:rPr>
        <w:t xml:space="preserve"> Juan, 2010, </w:t>
      </w:r>
      <w:r w:rsidRPr="00CA32C0">
        <w:rPr>
          <w:rFonts w:ascii="Arial" w:hAnsi="Arial" w:cs="Arial"/>
          <w:i/>
          <w:color w:val="000000" w:themeColor="text1"/>
        </w:rPr>
        <w:t>De niño judío-alemán a comunista mexicano. Una autobiografía política</w:t>
      </w:r>
      <w:r w:rsidRPr="00CA32C0">
        <w:rPr>
          <w:rFonts w:ascii="Arial" w:hAnsi="Arial" w:cs="Arial"/>
          <w:color w:val="000000" w:themeColor="text1"/>
        </w:rPr>
        <w:t xml:space="preserve">, editorial Grijalbo, México. Se puede conseguir en </w:t>
      </w:r>
      <w:proofErr w:type="spellStart"/>
      <w:r w:rsidRPr="00CA32C0">
        <w:rPr>
          <w:rFonts w:ascii="Arial" w:hAnsi="Arial" w:cs="Arial"/>
          <w:color w:val="000000" w:themeColor="text1"/>
        </w:rPr>
        <w:t>eBook</w:t>
      </w:r>
      <w:proofErr w:type="spellEnd"/>
      <w:r w:rsidRPr="00CA32C0">
        <w:rPr>
          <w:rFonts w:ascii="Arial" w:hAnsi="Arial" w:cs="Arial"/>
          <w:color w:val="000000" w:themeColor="text1"/>
        </w:rPr>
        <w:t xml:space="preserve"> por 69 pesos. Otros libros de su autoría: </w:t>
      </w:r>
      <w:r w:rsidRPr="00CA32C0">
        <w:rPr>
          <w:rFonts w:ascii="Arial" w:hAnsi="Arial" w:cs="Arial"/>
          <w:i/>
          <w:color w:val="000000" w:themeColor="text1"/>
        </w:rPr>
        <w:t>Para comprender la historia, Esbozo de historia de México, Esbozo de historia universal</w:t>
      </w:r>
      <w:r w:rsidRPr="00CA32C0">
        <w:rPr>
          <w:rFonts w:ascii="Arial" w:hAnsi="Arial" w:cs="Arial"/>
          <w:color w:val="000000" w:themeColor="text1"/>
        </w:rPr>
        <w:t xml:space="preserve">. Cuando estuve en la Preparatoria 6, en 1968, estudiamos historia bajo la guía de su último libro; a los jóvenes de entonces nos gustaba este libro. Seguro, por eso me encanta la historia”… Conversatorio sobre el libro </w:t>
      </w:r>
      <w:r w:rsidRPr="00CA32C0">
        <w:rPr>
          <w:rFonts w:ascii="Arial" w:hAnsi="Arial" w:cs="Arial"/>
          <w:i/>
          <w:color w:val="000000" w:themeColor="text1"/>
        </w:rPr>
        <w:t xml:space="preserve">En México no hay hombres, </w:t>
      </w:r>
      <w:r w:rsidRPr="00CA32C0">
        <w:rPr>
          <w:rFonts w:ascii="Arial" w:hAnsi="Arial" w:cs="Arial"/>
          <w:color w:val="000000" w:themeColor="text1"/>
        </w:rPr>
        <w:t>de Ana Lilia Cisneros Lujan,</w:t>
      </w:r>
      <w:r w:rsidRPr="00CA32C0">
        <w:rPr>
          <w:rFonts w:ascii="Arial" w:hAnsi="Arial" w:cs="Arial"/>
          <w:i/>
          <w:color w:val="000000" w:themeColor="text1"/>
        </w:rPr>
        <w:t xml:space="preserve"> </w:t>
      </w:r>
      <w:r w:rsidRPr="00CA32C0">
        <w:rPr>
          <w:rFonts w:ascii="Arial" w:hAnsi="Arial" w:cs="Arial"/>
          <w:color w:val="000000" w:themeColor="text1"/>
        </w:rPr>
        <w:t xml:space="preserve">con la participación del embajador de Islandia en México, el jueves 8 a las 18 horas, en el Foro Cultural </w:t>
      </w:r>
      <w:proofErr w:type="spellStart"/>
      <w:r w:rsidRPr="00CA32C0">
        <w:rPr>
          <w:rFonts w:ascii="Arial" w:hAnsi="Arial" w:cs="Arial"/>
          <w:color w:val="000000" w:themeColor="text1"/>
        </w:rPr>
        <w:t>Coyoacanense</w:t>
      </w:r>
      <w:proofErr w:type="spellEnd"/>
      <w:r w:rsidRPr="00CA32C0">
        <w:rPr>
          <w:rFonts w:ascii="Arial" w:hAnsi="Arial" w:cs="Arial"/>
          <w:color w:val="000000" w:themeColor="text1"/>
        </w:rPr>
        <w:t>, ubicado en Ignacio Allende 36, colonia Del Carmen, a espaldas de la sede de la alcaldía Coyoacán.</w:t>
      </w:r>
    </w:p>
    <w:p w:rsidR="006811ED" w:rsidRPr="00CA32C0" w:rsidRDefault="00CA32C0" w:rsidP="007059D2">
      <w:pPr>
        <w:jc w:val="both"/>
        <w:rPr>
          <w:rFonts w:ascii="Arial" w:hAnsi="Arial" w:cs="Arial"/>
          <w:color w:val="000000" w:themeColor="text1"/>
          <w:sz w:val="16"/>
          <w:szCs w:val="16"/>
        </w:rPr>
      </w:pPr>
      <w:hyperlink r:id="rId4" w:history="1">
        <w:r w:rsidR="007059D2" w:rsidRPr="00CA32C0">
          <w:rPr>
            <w:rStyle w:val="Hipervnculo"/>
            <w:rFonts w:ascii="Arial" w:hAnsi="Arial" w:cs="Arial"/>
            <w:color w:val="000000" w:themeColor="text1"/>
            <w:sz w:val="16"/>
            <w:szCs w:val="16"/>
            <w:u w:val="none"/>
          </w:rPr>
          <w:t>http://www.forumenlinea.com/</w:t>
        </w:r>
      </w:hyperlink>
      <w:r w:rsidR="007059D2" w:rsidRPr="00CA32C0">
        <w:rPr>
          <w:rFonts w:ascii="Arial" w:hAnsi="Arial" w:cs="Arial"/>
          <w:color w:val="000000" w:themeColor="text1"/>
          <w:sz w:val="16"/>
          <w:szCs w:val="16"/>
        </w:rPr>
        <w:t xml:space="preserve">    </w:t>
      </w:r>
      <w:hyperlink r:id="rId5" w:history="1">
        <w:r w:rsidR="007059D2" w:rsidRPr="00CA32C0">
          <w:rPr>
            <w:rStyle w:val="Hipervnculo"/>
            <w:rFonts w:ascii="Arial" w:hAnsi="Arial" w:cs="Arial"/>
            <w:color w:val="000000" w:themeColor="text1"/>
            <w:sz w:val="16"/>
            <w:szCs w:val="16"/>
            <w:u w:val="none"/>
          </w:rPr>
          <w:t>forum@forumenlinea.com</w:t>
        </w:r>
      </w:hyperlink>
      <w:r w:rsidR="007059D2" w:rsidRPr="00CA32C0">
        <w:rPr>
          <w:rFonts w:ascii="Arial" w:hAnsi="Arial" w:cs="Arial"/>
          <w:color w:val="000000" w:themeColor="text1"/>
          <w:sz w:val="16"/>
          <w:szCs w:val="16"/>
        </w:rPr>
        <w:t xml:space="preserve">    </w:t>
      </w:r>
      <w:proofErr w:type="spellStart"/>
      <w:r w:rsidR="007059D2" w:rsidRPr="00CA32C0">
        <w:rPr>
          <w:rFonts w:ascii="Arial" w:hAnsi="Arial" w:cs="Arial"/>
          <w:color w:val="000000" w:themeColor="text1"/>
          <w:sz w:val="16"/>
          <w:szCs w:val="16"/>
        </w:rPr>
        <w:t>Twitter@IbarraAgu</w:t>
      </w:r>
      <w:bookmarkStart w:id="0" w:name="_GoBack"/>
      <w:bookmarkEnd w:id="0"/>
      <w:r w:rsidR="007059D2" w:rsidRPr="00CA32C0">
        <w:rPr>
          <w:rFonts w:ascii="Arial" w:hAnsi="Arial" w:cs="Arial"/>
          <w:color w:val="000000" w:themeColor="text1"/>
          <w:sz w:val="16"/>
          <w:szCs w:val="16"/>
        </w:rPr>
        <w:t>irreEd</w:t>
      </w:r>
      <w:proofErr w:type="spellEnd"/>
    </w:p>
    <w:sectPr w:rsidR="006811ED" w:rsidRPr="00CA32C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9D2"/>
    <w:rsid w:val="00003310"/>
    <w:rsid w:val="00084F82"/>
    <w:rsid w:val="00180A7C"/>
    <w:rsid w:val="001A16C7"/>
    <w:rsid w:val="002F37C3"/>
    <w:rsid w:val="00325E19"/>
    <w:rsid w:val="003744F8"/>
    <w:rsid w:val="003D1150"/>
    <w:rsid w:val="004232B7"/>
    <w:rsid w:val="0045359B"/>
    <w:rsid w:val="006811ED"/>
    <w:rsid w:val="006B0911"/>
    <w:rsid w:val="006F0EFD"/>
    <w:rsid w:val="007059D2"/>
    <w:rsid w:val="00A860FC"/>
    <w:rsid w:val="00CA32C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006A9-61BE-49AB-A8C8-E32D4337F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9D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059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838</Words>
  <Characters>4371</Characters>
  <Application>Microsoft Office Word</Application>
  <DocSecurity>0</DocSecurity>
  <Lines>76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2024-02-01T17:11:00Z</dcterms:created>
  <dcterms:modified xsi:type="dcterms:W3CDTF">2024-02-01T21:56:00Z</dcterms:modified>
</cp:coreProperties>
</file>