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577D" w:rsidRPr="00B52A69" w:rsidRDefault="0020577D" w:rsidP="0020577D">
      <w:pPr>
        <w:rPr>
          <w:rFonts w:ascii="Arial" w:hAnsi="Arial" w:cs="Arial"/>
          <w:color w:val="000000" w:themeColor="text1"/>
          <w:sz w:val="28"/>
          <w:szCs w:val="28"/>
        </w:rPr>
      </w:pPr>
      <w:r w:rsidRPr="00B52A69">
        <w:rPr>
          <w:rFonts w:ascii="Arial" w:hAnsi="Arial" w:cs="Arial"/>
          <w:color w:val="000000" w:themeColor="text1"/>
          <w:sz w:val="28"/>
          <w:szCs w:val="28"/>
        </w:rPr>
        <w:t>Utopía</w:t>
      </w:r>
    </w:p>
    <w:p w:rsidR="0020577D" w:rsidRPr="00B52A69" w:rsidRDefault="0020577D" w:rsidP="0020577D">
      <w:pPr>
        <w:rPr>
          <w:rFonts w:ascii="Arial" w:hAnsi="Arial" w:cs="Arial"/>
          <w:color w:val="000000" w:themeColor="text1"/>
        </w:rPr>
      </w:pPr>
    </w:p>
    <w:p w:rsidR="0020577D" w:rsidRPr="00B52A69" w:rsidRDefault="00E978AB" w:rsidP="00E978AB">
      <w:pPr>
        <w:jc w:val="center"/>
        <w:rPr>
          <w:rFonts w:ascii="Arial" w:hAnsi="Arial" w:cs="Arial"/>
          <w:b/>
          <w:color w:val="000000" w:themeColor="text1"/>
          <w:sz w:val="36"/>
          <w:szCs w:val="36"/>
        </w:rPr>
      </w:pPr>
      <w:r w:rsidRPr="00B52A69">
        <w:rPr>
          <w:rFonts w:ascii="Arial" w:hAnsi="Arial" w:cs="Arial"/>
          <w:b/>
          <w:color w:val="000000" w:themeColor="text1"/>
          <w:sz w:val="36"/>
          <w:szCs w:val="36"/>
        </w:rPr>
        <w:t>La inseguridad pública como arma electora</w:t>
      </w:r>
      <w:r w:rsidR="002D6700" w:rsidRPr="00B52A69">
        <w:rPr>
          <w:rFonts w:ascii="Arial" w:hAnsi="Arial" w:cs="Arial"/>
          <w:b/>
          <w:color w:val="000000" w:themeColor="text1"/>
          <w:sz w:val="36"/>
          <w:szCs w:val="36"/>
        </w:rPr>
        <w:t>l</w:t>
      </w:r>
    </w:p>
    <w:p w:rsidR="0020577D" w:rsidRPr="00B52A69" w:rsidRDefault="0020577D" w:rsidP="0020577D">
      <w:pPr>
        <w:rPr>
          <w:rFonts w:ascii="Arial" w:hAnsi="Arial" w:cs="Arial"/>
          <w:color w:val="000000" w:themeColor="text1"/>
        </w:rPr>
      </w:pPr>
    </w:p>
    <w:p w:rsidR="0020577D" w:rsidRPr="00B52A69" w:rsidRDefault="0020577D" w:rsidP="0020577D">
      <w:pPr>
        <w:rPr>
          <w:rFonts w:ascii="Arial" w:hAnsi="Arial" w:cs="Arial"/>
          <w:b/>
          <w:color w:val="000000" w:themeColor="text1"/>
        </w:rPr>
      </w:pPr>
      <w:r w:rsidRPr="00B52A69">
        <w:rPr>
          <w:rFonts w:ascii="Arial" w:hAnsi="Arial" w:cs="Arial"/>
          <w:b/>
          <w:color w:val="000000" w:themeColor="text1"/>
        </w:rPr>
        <w:t>Eduardo Ibarra Aguirre</w:t>
      </w:r>
    </w:p>
    <w:p w:rsidR="0020577D" w:rsidRPr="00B52A69" w:rsidRDefault="0020577D" w:rsidP="0020577D">
      <w:pPr>
        <w:rPr>
          <w:rFonts w:ascii="Arial" w:hAnsi="Arial" w:cs="Arial"/>
          <w:b/>
          <w:color w:val="000000" w:themeColor="text1"/>
        </w:rPr>
      </w:pPr>
    </w:p>
    <w:p w:rsidR="00BE6D53" w:rsidRPr="00B52A69" w:rsidRDefault="00E0766D" w:rsidP="009E4652">
      <w:pPr>
        <w:jc w:val="both"/>
        <w:rPr>
          <w:rFonts w:ascii="Arial" w:eastAsiaTheme="minorHAnsi" w:hAnsi="Arial" w:cs="Arial"/>
          <w:color w:val="000000" w:themeColor="text1"/>
          <w:lang w:eastAsia="en-US"/>
        </w:rPr>
      </w:pPr>
      <w:r w:rsidRPr="00B52A69">
        <w:rPr>
          <w:rFonts w:ascii="Arial" w:hAnsi="Arial" w:cs="Arial"/>
          <w:color w:val="000000" w:themeColor="text1"/>
        </w:rPr>
        <w:t xml:space="preserve">Más tardó el Instituto Nacional de Estadística en dar a conocer que la </w:t>
      </w:r>
      <w:r w:rsidRPr="00B52A69">
        <w:rPr>
          <w:rFonts w:ascii="Arial" w:eastAsiaTheme="minorHAnsi" w:hAnsi="Arial" w:cs="Arial"/>
          <w:color w:val="000000" w:themeColor="text1"/>
          <w:lang w:eastAsia="en-US"/>
        </w:rPr>
        <w:t>percepción  sobre la inseguridad en las ciudades llegó al nive</w:t>
      </w:r>
      <w:r w:rsidR="009E4652" w:rsidRPr="00B52A69">
        <w:rPr>
          <w:rFonts w:ascii="Arial" w:eastAsiaTheme="minorHAnsi" w:hAnsi="Arial" w:cs="Arial"/>
          <w:color w:val="000000" w:themeColor="text1"/>
          <w:lang w:eastAsia="en-US"/>
        </w:rPr>
        <w:t>l mínimo desde que hay registro</w:t>
      </w:r>
      <w:r w:rsidRPr="00B52A69">
        <w:rPr>
          <w:rFonts w:ascii="Arial" w:eastAsiaTheme="minorHAnsi" w:hAnsi="Arial" w:cs="Arial"/>
          <w:color w:val="000000" w:themeColor="text1"/>
          <w:lang w:eastAsia="en-US"/>
        </w:rPr>
        <w:t xml:space="preserve"> </w:t>
      </w:r>
      <w:r w:rsidR="009E4652" w:rsidRPr="00B52A69">
        <w:rPr>
          <w:rFonts w:ascii="Arial" w:eastAsiaTheme="minorHAnsi" w:hAnsi="Arial" w:cs="Arial"/>
          <w:color w:val="000000" w:themeColor="text1"/>
          <w:lang w:eastAsia="en-US"/>
        </w:rPr>
        <w:t>–</w:t>
      </w:r>
      <w:r w:rsidRPr="00B52A69">
        <w:rPr>
          <w:rFonts w:ascii="Arial" w:eastAsiaTheme="minorHAnsi" w:hAnsi="Arial" w:cs="Arial"/>
          <w:color w:val="000000" w:themeColor="text1"/>
          <w:lang w:eastAsia="en-US"/>
        </w:rPr>
        <w:t>al</w:t>
      </w:r>
      <w:r w:rsidR="009E4652" w:rsidRPr="00B52A69">
        <w:rPr>
          <w:rFonts w:ascii="Arial" w:eastAsiaTheme="minorHAnsi" w:hAnsi="Arial" w:cs="Arial"/>
          <w:color w:val="000000" w:themeColor="text1"/>
          <w:lang w:eastAsia="en-US"/>
        </w:rPr>
        <w:t xml:space="preserve"> </w:t>
      </w:r>
      <w:r w:rsidRPr="00B52A69">
        <w:rPr>
          <w:rFonts w:ascii="Arial" w:eastAsiaTheme="minorHAnsi" w:hAnsi="Arial" w:cs="Arial"/>
          <w:color w:val="000000" w:themeColor="text1"/>
          <w:lang w:eastAsia="en-US"/>
        </w:rPr>
        <w:t>cierre del año pasado, 59.1</w:t>
      </w:r>
      <w:r w:rsidR="009E4652" w:rsidRPr="00B52A69">
        <w:rPr>
          <w:rFonts w:ascii="Arial" w:eastAsiaTheme="minorHAnsi" w:hAnsi="Arial" w:cs="Arial"/>
          <w:color w:val="000000" w:themeColor="text1"/>
          <w:lang w:eastAsia="en-US"/>
        </w:rPr>
        <w:t>% de los ciudadanos</w:t>
      </w:r>
      <w:r w:rsidRPr="00B52A69">
        <w:rPr>
          <w:rFonts w:ascii="Arial" w:eastAsiaTheme="minorHAnsi" w:hAnsi="Arial" w:cs="Arial"/>
          <w:color w:val="000000" w:themeColor="text1"/>
          <w:lang w:eastAsia="en-US"/>
        </w:rPr>
        <w:t xml:space="preserve"> consideraron que viven en una ciudad insegura, una caída de 14.5</w:t>
      </w:r>
      <w:r w:rsidR="00F73DE8" w:rsidRPr="00B52A69">
        <w:rPr>
          <w:rFonts w:ascii="Arial" w:eastAsiaTheme="minorHAnsi" w:hAnsi="Arial" w:cs="Arial"/>
          <w:color w:val="000000" w:themeColor="text1"/>
          <w:lang w:eastAsia="en-US"/>
        </w:rPr>
        <w:t>%</w:t>
      </w:r>
      <w:r w:rsidRPr="00B52A69">
        <w:rPr>
          <w:rFonts w:ascii="Arial" w:eastAsiaTheme="minorHAnsi" w:hAnsi="Arial" w:cs="Arial"/>
          <w:color w:val="000000" w:themeColor="text1"/>
          <w:lang w:eastAsia="en-US"/>
        </w:rPr>
        <w:t xml:space="preserve"> en comparación con diciembre de 2018</w:t>
      </w:r>
      <w:r w:rsidR="009E4652" w:rsidRPr="00B52A69">
        <w:rPr>
          <w:rFonts w:ascii="Arial" w:eastAsiaTheme="minorHAnsi" w:hAnsi="Arial" w:cs="Arial"/>
          <w:color w:val="000000" w:themeColor="text1"/>
          <w:lang w:eastAsia="en-US"/>
        </w:rPr>
        <w:t>–</w:t>
      </w:r>
      <w:r w:rsidRPr="00B52A69">
        <w:rPr>
          <w:rFonts w:ascii="Arial" w:eastAsiaTheme="minorHAnsi" w:hAnsi="Arial" w:cs="Arial"/>
          <w:color w:val="000000" w:themeColor="text1"/>
          <w:lang w:eastAsia="en-US"/>
        </w:rPr>
        <w:t xml:space="preserve">, así como en documentar que la incidencia de homicidios calló en 20% en cinco años al pasar de 101 asesinatos diarios, en 2019, a 81, el año pasado, como informó Rosa </w:t>
      </w:r>
      <w:proofErr w:type="spellStart"/>
      <w:r w:rsidRPr="00B52A69">
        <w:rPr>
          <w:rFonts w:ascii="Arial" w:eastAsiaTheme="minorHAnsi" w:hAnsi="Arial" w:cs="Arial"/>
          <w:color w:val="000000" w:themeColor="text1"/>
          <w:lang w:eastAsia="en-US"/>
        </w:rPr>
        <w:t>Icela</w:t>
      </w:r>
      <w:proofErr w:type="spellEnd"/>
      <w:r w:rsidRPr="00B52A69">
        <w:rPr>
          <w:rFonts w:ascii="Arial" w:eastAsiaTheme="minorHAnsi" w:hAnsi="Arial" w:cs="Arial"/>
          <w:color w:val="000000" w:themeColor="text1"/>
          <w:lang w:eastAsia="en-US"/>
        </w:rPr>
        <w:t xml:space="preserve"> Rodríguez en la </w:t>
      </w:r>
      <w:r w:rsidRPr="00B52A69">
        <w:rPr>
          <w:rFonts w:ascii="Arial" w:eastAsiaTheme="minorHAnsi" w:hAnsi="Arial" w:cs="Arial"/>
          <w:i/>
          <w:color w:val="000000" w:themeColor="text1"/>
          <w:lang w:eastAsia="en-US"/>
        </w:rPr>
        <w:t>mañanera</w:t>
      </w:r>
      <w:r w:rsidRPr="00B52A69">
        <w:rPr>
          <w:rFonts w:ascii="Arial" w:eastAsiaTheme="minorHAnsi" w:hAnsi="Arial" w:cs="Arial"/>
          <w:color w:val="000000" w:themeColor="text1"/>
          <w:lang w:eastAsia="en-US"/>
        </w:rPr>
        <w:t xml:space="preserve"> del </w:t>
      </w:r>
      <w:r w:rsidR="00F73DE8" w:rsidRPr="00B52A69">
        <w:rPr>
          <w:rFonts w:ascii="Arial" w:eastAsiaTheme="minorHAnsi" w:hAnsi="Arial" w:cs="Arial"/>
          <w:color w:val="000000" w:themeColor="text1"/>
          <w:lang w:eastAsia="en-US"/>
        </w:rPr>
        <w:t xml:space="preserve">día </w:t>
      </w:r>
      <w:r w:rsidRPr="00B52A69">
        <w:rPr>
          <w:rFonts w:ascii="Arial" w:eastAsiaTheme="minorHAnsi" w:hAnsi="Arial" w:cs="Arial"/>
          <w:color w:val="000000" w:themeColor="text1"/>
          <w:lang w:eastAsia="en-US"/>
        </w:rPr>
        <w:t xml:space="preserve">16, que las oposiciones mediáticas, empresariales y partidistas </w:t>
      </w:r>
      <w:r w:rsidR="00BE6D53" w:rsidRPr="00B52A69">
        <w:rPr>
          <w:rFonts w:ascii="Arial" w:eastAsiaTheme="minorHAnsi" w:hAnsi="Arial" w:cs="Arial"/>
          <w:color w:val="000000" w:themeColor="text1"/>
          <w:lang w:eastAsia="en-US"/>
        </w:rPr>
        <w:t>en recolocar a la inseguridad como el tema de temas de su agenda política con la vista puesta en el primer domingo de junio de 2024.</w:t>
      </w:r>
    </w:p>
    <w:p w:rsidR="00BE6D53" w:rsidRPr="00B52A69" w:rsidRDefault="00BE6D53" w:rsidP="002906C0">
      <w:pPr>
        <w:ind w:firstLine="708"/>
        <w:jc w:val="both"/>
        <w:rPr>
          <w:rStyle w:val="hgkelc"/>
          <w:rFonts w:ascii="Arial" w:hAnsi="Arial" w:cs="Arial"/>
          <w:color w:val="000000" w:themeColor="text1"/>
          <w:lang w:val="es-ES"/>
        </w:rPr>
      </w:pPr>
      <w:r w:rsidRPr="00B52A69">
        <w:rPr>
          <w:rFonts w:ascii="Arial" w:eastAsiaTheme="minorHAnsi" w:hAnsi="Arial" w:cs="Arial"/>
          <w:color w:val="000000" w:themeColor="text1"/>
          <w:lang w:eastAsia="en-US"/>
        </w:rPr>
        <w:t>No están tan equivocados porque es allí donde se localiza la demanda más sentida y donde si bien los avances gubernamentales son significativos pero distantes de satisfacer la legítima aspiración de más y mayor seguridad pública</w:t>
      </w:r>
      <w:r w:rsidR="002906C0" w:rsidRPr="00B52A69">
        <w:rPr>
          <w:rFonts w:ascii="Arial" w:eastAsiaTheme="minorHAnsi" w:hAnsi="Arial" w:cs="Arial"/>
          <w:color w:val="000000" w:themeColor="text1"/>
          <w:lang w:eastAsia="en-US"/>
        </w:rPr>
        <w:t>.</w:t>
      </w:r>
      <w:r w:rsidRPr="00B52A69">
        <w:rPr>
          <w:rFonts w:ascii="Arial" w:eastAsiaTheme="minorHAnsi" w:hAnsi="Arial" w:cs="Arial"/>
          <w:color w:val="000000" w:themeColor="text1"/>
          <w:lang w:eastAsia="en-US"/>
        </w:rPr>
        <w:t xml:space="preserve"> </w:t>
      </w:r>
      <w:r w:rsidR="002906C0" w:rsidRPr="00B52A69">
        <w:rPr>
          <w:rFonts w:ascii="Arial" w:eastAsiaTheme="minorHAnsi" w:hAnsi="Arial" w:cs="Arial"/>
          <w:color w:val="000000" w:themeColor="text1"/>
          <w:lang w:eastAsia="en-US"/>
        </w:rPr>
        <w:t>O</w:t>
      </w:r>
      <w:r w:rsidRPr="00B52A69">
        <w:rPr>
          <w:rFonts w:ascii="Arial" w:eastAsiaTheme="minorHAnsi" w:hAnsi="Arial" w:cs="Arial"/>
          <w:color w:val="000000" w:themeColor="text1"/>
          <w:lang w:eastAsia="en-US"/>
        </w:rPr>
        <w:t>bjetivo que debería estar por encima de todo para los tres poderes de la Unión y los tres niveles de gobierno</w:t>
      </w:r>
      <w:r w:rsidR="00BF0657" w:rsidRPr="00B52A69">
        <w:rPr>
          <w:rFonts w:ascii="Arial" w:eastAsiaTheme="minorHAnsi" w:hAnsi="Arial" w:cs="Arial"/>
          <w:color w:val="000000" w:themeColor="text1"/>
          <w:lang w:eastAsia="en-US"/>
        </w:rPr>
        <w:t>, particularmente para el Judicial que con Norma Lucía Piña expide amparos y libera a peligrosos delincuentes detenidos en flagrancia</w:t>
      </w:r>
      <w:r w:rsidRPr="00B52A69">
        <w:rPr>
          <w:rFonts w:ascii="Arial" w:eastAsiaTheme="minorHAnsi" w:hAnsi="Arial" w:cs="Arial"/>
          <w:color w:val="000000" w:themeColor="text1"/>
          <w:lang w:eastAsia="en-US"/>
        </w:rPr>
        <w:t xml:space="preserve">. Y no como sucede </w:t>
      </w:r>
      <w:r w:rsidR="00C40322" w:rsidRPr="00B52A69">
        <w:rPr>
          <w:rFonts w:ascii="Arial" w:eastAsiaTheme="minorHAnsi" w:hAnsi="Arial" w:cs="Arial"/>
          <w:color w:val="000000" w:themeColor="text1"/>
          <w:lang w:eastAsia="en-US"/>
        </w:rPr>
        <w:t>hoy</w:t>
      </w:r>
      <w:r w:rsidRPr="00B52A69">
        <w:rPr>
          <w:rFonts w:ascii="Arial" w:eastAsiaTheme="minorHAnsi" w:hAnsi="Arial" w:cs="Arial"/>
          <w:color w:val="000000" w:themeColor="text1"/>
          <w:lang w:eastAsia="en-US"/>
        </w:rPr>
        <w:t xml:space="preserve"> que </w:t>
      </w:r>
      <w:r w:rsidR="00C40322" w:rsidRPr="00B52A69">
        <w:rPr>
          <w:rFonts w:ascii="Arial" w:eastAsiaTheme="minorHAnsi" w:hAnsi="Arial" w:cs="Arial"/>
          <w:color w:val="000000" w:themeColor="text1"/>
          <w:lang w:eastAsia="en-US"/>
        </w:rPr>
        <w:t xml:space="preserve">la mayoría de </w:t>
      </w:r>
      <w:r w:rsidRPr="00B52A69">
        <w:rPr>
          <w:rFonts w:ascii="Arial" w:eastAsiaTheme="minorHAnsi" w:hAnsi="Arial" w:cs="Arial"/>
          <w:color w:val="000000" w:themeColor="text1"/>
          <w:lang w:eastAsia="en-US"/>
        </w:rPr>
        <w:t xml:space="preserve">los </w:t>
      </w:r>
      <w:r w:rsidR="00C40322" w:rsidRPr="00B52A69">
        <w:rPr>
          <w:rFonts w:ascii="Arial" w:eastAsiaTheme="minorHAnsi" w:hAnsi="Arial" w:cs="Arial"/>
          <w:color w:val="000000" w:themeColor="text1"/>
          <w:lang w:eastAsia="en-US"/>
        </w:rPr>
        <w:t xml:space="preserve">nueve </w:t>
      </w:r>
      <w:r w:rsidRPr="00B52A69">
        <w:rPr>
          <w:rFonts w:ascii="Arial" w:eastAsiaTheme="minorHAnsi" w:hAnsi="Arial" w:cs="Arial"/>
          <w:color w:val="000000" w:themeColor="text1"/>
          <w:lang w:eastAsia="en-US"/>
        </w:rPr>
        <w:t>gobernadores</w:t>
      </w:r>
      <w:r w:rsidR="00C40322" w:rsidRPr="00B52A69">
        <w:rPr>
          <w:rFonts w:ascii="Arial" w:eastAsiaTheme="minorHAnsi" w:hAnsi="Arial" w:cs="Arial"/>
          <w:color w:val="000000" w:themeColor="text1"/>
          <w:lang w:eastAsia="en-US"/>
        </w:rPr>
        <w:t xml:space="preserve"> de las oposiciones, así como muchos </w:t>
      </w:r>
      <w:r w:rsidRPr="00B52A69">
        <w:rPr>
          <w:rFonts w:ascii="Arial" w:eastAsiaTheme="minorHAnsi" w:hAnsi="Arial" w:cs="Arial"/>
          <w:color w:val="000000" w:themeColor="text1"/>
          <w:lang w:eastAsia="en-US"/>
        </w:rPr>
        <w:t>alcaldes se lavan las manos</w:t>
      </w:r>
      <w:r w:rsidR="00BF0657" w:rsidRPr="00B52A69">
        <w:rPr>
          <w:rFonts w:ascii="Arial" w:eastAsiaTheme="minorHAnsi" w:hAnsi="Arial" w:cs="Arial"/>
          <w:color w:val="000000" w:themeColor="text1"/>
          <w:lang w:eastAsia="en-US"/>
        </w:rPr>
        <w:t xml:space="preserve">, como </w:t>
      </w:r>
      <w:r w:rsidR="00BF0657" w:rsidRPr="00B52A69">
        <w:rPr>
          <w:rStyle w:val="hgkelc"/>
          <w:rFonts w:ascii="Arial" w:hAnsi="Arial" w:cs="Arial"/>
          <w:color w:val="000000" w:themeColor="text1"/>
          <w:lang w:val="es-ES"/>
        </w:rPr>
        <w:t xml:space="preserve">María Eugenia Campos Galván, la viajera gobernadora de Chihuahua y protectora de su mecenas César Duarte </w:t>
      </w:r>
      <w:proofErr w:type="spellStart"/>
      <w:r w:rsidR="00BF0657" w:rsidRPr="00B52A69">
        <w:rPr>
          <w:rStyle w:val="hgkelc"/>
          <w:rFonts w:ascii="Arial" w:hAnsi="Arial" w:cs="Arial"/>
          <w:color w:val="000000" w:themeColor="text1"/>
          <w:lang w:val="es-ES"/>
        </w:rPr>
        <w:t>Jáquez</w:t>
      </w:r>
      <w:proofErr w:type="spellEnd"/>
      <w:r w:rsidR="00BF0657" w:rsidRPr="00B52A69">
        <w:rPr>
          <w:rStyle w:val="hgkelc"/>
          <w:rFonts w:ascii="Arial" w:hAnsi="Arial" w:cs="Arial"/>
          <w:color w:val="000000" w:themeColor="text1"/>
          <w:lang w:val="es-ES"/>
        </w:rPr>
        <w:t>, distinguido priista de la “nueva generación de gobernante</w:t>
      </w:r>
      <w:r w:rsidR="00C40322" w:rsidRPr="00B52A69">
        <w:rPr>
          <w:rStyle w:val="hgkelc"/>
          <w:rFonts w:ascii="Arial" w:hAnsi="Arial" w:cs="Arial"/>
          <w:color w:val="000000" w:themeColor="text1"/>
          <w:lang w:val="es-ES"/>
        </w:rPr>
        <w:t>s</w:t>
      </w:r>
      <w:r w:rsidR="00BF0657" w:rsidRPr="00B52A69">
        <w:rPr>
          <w:rStyle w:val="hgkelc"/>
          <w:rFonts w:ascii="Arial" w:hAnsi="Arial" w:cs="Arial"/>
          <w:color w:val="000000" w:themeColor="text1"/>
          <w:lang w:val="es-ES"/>
        </w:rPr>
        <w:t>”</w:t>
      </w:r>
      <w:r w:rsidR="00FB1427" w:rsidRPr="00B52A69">
        <w:rPr>
          <w:rStyle w:val="hgkelc"/>
          <w:rFonts w:ascii="Arial" w:hAnsi="Arial" w:cs="Arial"/>
          <w:color w:val="000000" w:themeColor="text1"/>
          <w:lang w:val="es-ES"/>
        </w:rPr>
        <w:t>,</w:t>
      </w:r>
      <w:r w:rsidR="00BF0657" w:rsidRPr="00B52A69">
        <w:rPr>
          <w:rStyle w:val="hgkelc"/>
          <w:rFonts w:ascii="Arial" w:hAnsi="Arial" w:cs="Arial"/>
          <w:color w:val="000000" w:themeColor="text1"/>
          <w:lang w:val="es-ES"/>
        </w:rPr>
        <w:t xml:space="preserve"> preso por corrupción.</w:t>
      </w:r>
    </w:p>
    <w:p w:rsidR="00BF0657" w:rsidRPr="00B52A69" w:rsidRDefault="00BF0657" w:rsidP="00C40322">
      <w:pPr>
        <w:ind w:firstLine="708"/>
        <w:jc w:val="both"/>
        <w:rPr>
          <w:rStyle w:val="hgkelc"/>
          <w:rFonts w:ascii="Arial" w:hAnsi="Arial" w:cs="Arial"/>
          <w:color w:val="000000" w:themeColor="text1"/>
          <w:lang w:val="es-ES"/>
        </w:rPr>
      </w:pPr>
      <w:r w:rsidRPr="00B52A69">
        <w:rPr>
          <w:rStyle w:val="hgkelc"/>
          <w:rFonts w:ascii="Arial" w:hAnsi="Arial" w:cs="Arial"/>
          <w:color w:val="000000" w:themeColor="text1"/>
          <w:lang w:val="es-ES"/>
        </w:rPr>
        <w:t xml:space="preserve">Tan agobiante es </w:t>
      </w:r>
      <w:r w:rsidR="00F73DE8" w:rsidRPr="00B52A69">
        <w:rPr>
          <w:rStyle w:val="hgkelc"/>
          <w:rFonts w:ascii="Arial" w:hAnsi="Arial" w:cs="Arial"/>
          <w:color w:val="000000" w:themeColor="text1"/>
          <w:lang w:val="es-ES"/>
        </w:rPr>
        <w:t>todavía</w:t>
      </w:r>
      <w:r w:rsidRPr="00B52A69">
        <w:rPr>
          <w:rStyle w:val="hgkelc"/>
          <w:rFonts w:ascii="Arial" w:hAnsi="Arial" w:cs="Arial"/>
          <w:color w:val="000000" w:themeColor="text1"/>
          <w:lang w:val="es-ES"/>
        </w:rPr>
        <w:t xml:space="preserve"> el asunto de la inseguridad, en buena medida súper magnificado por la dictadura mediática, particularmente Televisa, Azteca, Imagen</w:t>
      </w:r>
      <w:r w:rsidR="002906C0" w:rsidRPr="00B52A69">
        <w:rPr>
          <w:rStyle w:val="hgkelc"/>
          <w:rFonts w:ascii="Arial" w:hAnsi="Arial" w:cs="Arial"/>
          <w:color w:val="000000" w:themeColor="text1"/>
          <w:lang w:val="es-ES"/>
        </w:rPr>
        <w:t xml:space="preserve"> y Milenio Televisión, que hasta la dramaturga Sabina Berman sostiene </w:t>
      </w:r>
      <w:r w:rsidR="00C40322" w:rsidRPr="00B52A69">
        <w:rPr>
          <w:rStyle w:val="hgkelc"/>
          <w:rFonts w:ascii="Arial" w:hAnsi="Arial" w:cs="Arial"/>
          <w:color w:val="000000" w:themeColor="text1"/>
          <w:lang w:val="es-ES"/>
        </w:rPr>
        <w:t xml:space="preserve">ahora </w:t>
      </w:r>
      <w:r w:rsidR="002906C0" w:rsidRPr="00B52A69">
        <w:rPr>
          <w:rStyle w:val="hgkelc"/>
          <w:rFonts w:ascii="Arial" w:hAnsi="Arial" w:cs="Arial"/>
          <w:color w:val="000000" w:themeColor="text1"/>
          <w:lang w:val="es-ES"/>
        </w:rPr>
        <w:t xml:space="preserve">que el presidente </w:t>
      </w:r>
      <w:r w:rsidR="009E4652" w:rsidRPr="00B52A69">
        <w:rPr>
          <w:rStyle w:val="hgkelc"/>
          <w:rFonts w:ascii="Arial" w:hAnsi="Arial" w:cs="Arial"/>
          <w:color w:val="000000" w:themeColor="text1"/>
          <w:lang w:val="es-ES"/>
        </w:rPr>
        <w:t xml:space="preserve">Andrés Manuel </w:t>
      </w:r>
      <w:r w:rsidR="002906C0" w:rsidRPr="00B52A69">
        <w:rPr>
          <w:rStyle w:val="hgkelc"/>
          <w:rFonts w:ascii="Arial" w:hAnsi="Arial" w:cs="Arial"/>
          <w:color w:val="000000" w:themeColor="text1"/>
          <w:lang w:val="es-ES"/>
        </w:rPr>
        <w:t>está en vías de concluir su mandato, que “México vive una guerra civil” e intentó burdamente</w:t>
      </w:r>
      <w:r w:rsidR="003B1BD6">
        <w:rPr>
          <w:rStyle w:val="hgkelc"/>
          <w:rFonts w:ascii="Arial" w:hAnsi="Arial" w:cs="Arial"/>
          <w:color w:val="000000" w:themeColor="text1"/>
          <w:lang w:val="es-ES"/>
        </w:rPr>
        <w:t>,</w:t>
      </w:r>
      <w:r w:rsidR="002906C0" w:rsidRPr="00B52A69">
        <w:rPr>
          <w:rStyle w:val="hgkelc"/>
          <w:rFonts w:ascii="Arial" w:hAnsi="Arial" w:cs="Arial"/>
          <w:color w:val="000000" w:themeColor="text1"/>
          <w:lang w:val="es-ES"/>
        </w:rPr>
        <w:t xml:space="preserve"> el jueves 25, establecer un paralelismo con </w:t>
      </w:r>
      <w:r w:rsidR="00292A95" w:rsidRPr="00B52A69">
        <w:rPr>
          <w:rStyle w:val="hgkelc"/>
          <w:rFonts w:ascii="Arial" w:hAnsi="Arial" w:cs="Arial"/>
          <w:color w:val="000000" w:themeColor="text1"/>
          <w:lang w:val="es-ES"/>
        </w:rPr>
        <w:t xml:space="preserve">el genocidio </w:t>
      </w:r>
      <w:r w:rsidR="002906C0" w:rsidRPr="00B52A69">
        <w:rPr>
          <w:rStyle w:val="hgkelc"/>
          <w:rFonts w:ascii="Arial" w:hAnsi="Arial" w:cs="Arial"/>
          <w:color w:val="000000" w:themeColor="text1"/>
          <w:lang w:val="es-ES"/>
        </w:rPr>
        <w:t>de Gaza, a cargo de Benjamín Netanyahu</w:t>
      </w:r>
      <w:r w:rsidR="00F73DE8" w:rsidRPr="00B52A69">
        <w:rPr>
          <w:rStyle w:val="hgkelc"/>
          <w:rFonts w:ascii="Arial" w:hAnsi="Arial" w:cs="Arial"/>
          <w:color w:val="000000" w:themeColor="text1"/>
          <w:lang w:val="es-ES"/>
        </w:rPr>
        <w:t xml:space="preserve"> y</w:t>
      </w:r>
      <w:r w:rsidR="002906C0" w:rsidRPr="00B52A69">
        <w:rPr>
          <w:rStyle w:val="hgkelc"/>
          <w:rFonts w:ascii="Arial" w:hAnsi="Arial" w:cs="Arial"/>
          <w:color w:val="000000" w:themeColor="text1"/>
          <w:lang w:val="es-ES"/>
        </w:rPr>
        <w:t xml:space="preserve"> apoyado por Joseph </w:t>
      </w:r>
      <w:proofErr w:type="spellStart"/>
      <w:r w:rsidR="002906C0" w:rsidRPr="00B52A69">
        <w:rPr>
          <w:rStyle w:val="hgkelc"/>
          <w:rFonts w:ascii="Arial" w:hAnsi="Arial" w:cs="Arial"/>
          <w:color w:val="000000" w:themeColor="text1"/>
          <w:lang w:val="es-ES"/>
        </w:rPr>
        <w:t>Biden</w:t>
      </w:r>
      <w:proofErr w:type="spellEnd"/>
      <w:r w:rsidR="002906C0" w:rsidRPr="00B52A69">
        <w:rPr>
          <w:rStyle w:val="hgkelc"/>
          <w:rFonts w:ascii="Arial" w:hAnsi="Arial" w:cs="Arial"/>
          <w:color w:val="000000" w:themeColor="text1"/>
          <w:lang w:val="es-ES"/>
        </w:rPr>
        <w:t>. El único dato “duro” que aportó es que la tercera parte de</w:t>
      </w:r>
      <w:r w:rsidR="009E4652" w:rsidRPr="00B52A69">
        <w:rPr>
          <w:rStyle w:val="hgkelc"/>
          <w:rFonts w:ascii="Arial" w:hAnsi="Arial" w:cs="Arial"/>
          <w:color w:val="000000" w:themeColor="text1"/>
          <w:lang w:val="es-ES"/>
        </w:rPr>
        <w:t xml:space="preserve"> México</w:t>
      </w:r>
      <w:r w:rsidR="002906C0" w:rsidRPr="00B52A69">
        <w:rPr>
          <w:rStyle w:val="hgkelc"/>
          <w:rFonts w:ascii="Arial" w:hAnsi="Arial" w:cs="Arial"/>
          <w:color w:val="000000" w:themeColor="text1"/>
          <w:lang w:val="es-ES"/>
        </w:rPr>
        <w:t xml:space="preserve"> “está controlad</w:t>
      </w:r>
      <w:r w:rsidR="003B1BD6">
        <w:rPr>
          <w:rStyle w:val="hgkelc"/>
          <w:rFonts w:ascii="Arial" w:hAnsi="Arial" w:cs="Arial"/>
          <w:color w:val="000000" w:themeColor="text1"/>
          <w:lang w:val="es-ES"/>
        </w:rPr>
        <w:t>a</w:t>
      </w:r>
      <w:r w:rsidR="002906C0" w:rsidRPr="00B52A69">
        <w:rPr>
          <w:rStyle w:val="hgkelc"/>
          <w:rFonts w:ascii="Arial" w:hAnsi="Arial" w:cs="Arial"/>
          <w:color w:val="000000" w:themeColor="text1"/>
          <w:lang w:val="es-ES"/>
        </w:rPr>
        <w:t xml:space="preserve"> por el narco”. </w:t>
      </w:r>
      <w:r w:rsidR="009E4652" w:rsidRPr="00B52A69">
        <w:rPr>
          <w:rStyle w:val="hgkelc"/>
          <w:rFonts w:ascii="Arial" w:hAnsi="Arial" w:cs="Arial"/>
          <w:color w:val="000000" w:themeColor="text1"/>
          <w:lang w:val="es-ES"/>
        </w:rPr>
        <w:t>No sucedió n</w:t>
      </w:r>
      <w:r w:rsidR="002906C0" w:rsidRPr="00B52A69">
        <w:rPr>
          <w:rStyle w:val="hgkelc"/>
          <w:rFonts w:ascii="Arial" w:hAnsi="Arial" w:cs="Arial"/>
          <w:color w:val="000000" w:themeColor="text1"/>
          <w:lang w:val="es-ES"/>
        </w:rPr>
        <w:t xml:space="preserve">i en los tiempos de </w:t>
      </w:r>
      <w:r w:rsidR="00292A95" w:rsidRPr="00B52A69">
        <w:rPr>
          <w:rStyle w:val="hgkelc"/>
          <w:rFonts w:ascii="Arial" w:hAnsi="Arial" w:cs="Arial"/>
          <w:color w:val="000000" w:themeColor="text1"/>
          <w:lang w:val="es-ES"/>
        </w:rPr>
        <w:t>“</w:t>
      </w:r>
      <w:r w:rsidR="002906C0" w:rsidRPr="00B52A69">
        <w:rPr>
          <w:rStyle w:val="hgkelc"/>
          <w:rFonts w:ascii="Arial" w:hAnsi="Arial" w:cs="Arial"/>
          <w:color w:val="000000" w:themeColor="text1"/>
          <w:lang w:val="es-ES"/>
        </w:rPr>
        <w:t xml:space="preserve">la guerra </w:t>
      </w:r>
      <w:r w:rsidR="00292A95" w:rsidRPr="00B52A69">
        <w:rPr>
          <w:rStyle w:val="hgkelc"/>
          <w:rFonts w:ascii="Arial" w:hAnsi="Arial" w:cs="Arial"/>
          <w:color w:val="000000" w:themeColor="text1"/>
          <w:lang w:val="es-ES"/>
        </w:rPr>
        <w:t xml:space="preserve">contra el narcotráfico” </w:t>
      </w:r>
      <w:r w:rsidR="002906C0" w:rsidRPr="00B52A69">
        <w:rPr>
          <w:rStyle w:val="hgkelc"/>
          <w:rFonts w:ascii="Arial" w:hAnsi="Arial" w:cs="Arial"/>
          <w:color w:val="000000" w:themeColor="text1"/>
          <w:lang w:val="es-ES"/>
        </w:rPr>
        <w:t xml:space="preserve">para legitimar a Felipe Calderón </w:t>
      </w:r>
      <w:r w:rsidR="00FB1427" w:rsidRPr="00B52A69">
        <w:rPr>
          <w:rStyle w:val="hgkelc"/>
          <w:rFonts w:ascii="Arial" w:hAnsi="Arial" w:cs="Arial"/>
          <w:color w:val="000000" w:themeColor="text1"/>
          <w:lang w:val="es-ES"/>
        </w:rPr>
        <w:t>en Los Pinos</w:t>
      </w:r>
      <w:r w:rsidR="009E4652" w:rsidRPr="00B52A69">
        <w:rPr>
          <w:rStyle w:val="hgkelc"/>
          <w:rFonts w:ascii="Arial" w:hAnsi="Arial" w:cs="Arial"/>
          <w:color w:val="000000" w:themeColor="text1"/>
          <w:lang w:val="es-ES"/>
        </w:rPr>
        <w:t>.</w:t>
      </w:r>
    </w:p>
    <w:p w:rsidR="00020E6D" w:rsidRPr="00B52A69" w:rsidRDefault="00631318" w:rsidP="00020E6D">
      <w:pPr>
        <w:ind w:firstLine="708"/>
        <w:jc w:val="both"/>
        <w:rPr>
          <w:rFonts w:ascii="Arial" w:eastAsiaTheme="minorHAnsi" w:hAnsi="Arial" w:cs="Arial"/>
          <w:color w:val="000000" w:themeColor="text1"/>
          <w:lang w:eastAsia="en-US"/>
        </w:rPr>
      </w:pPr>
      <w:r w:rsidRPr="00B52A69">
        <w:rPr>
          <w:rStyle w:val="hgkelc"/>
          <w:rFonts w:ascii="Arial" w:hAnsi="Arial" w:cs="Arial"/>
          <w:color w:val="000000" w:themeColor="text1"/>
          <w:lang w:val="es-ES"/>
        </w:rPr>
        <w:t>El llamado cuarto de guerra de Xóchitl Gálvez, dirigido por el “estratega” Claudio X González Guajardo, mandó a la candidata a decir en Acámbaro, Guanajuato, el siguiente sinsentido:</w:t>
      </w:r>
      <w:r w:rsidR="00292A95" w:rsidRPr="00B52A69">
        <w:rPr>
          <w:rStyle w:val="hgkelc"/>
          <w:rFonts w:ascii="Arial" w:hAnsi="Arial" w:cs="Arial"/>
          <w:color w:val="000000" w:themeColor="text1"/>
          <w:lang w:val="es-ES"/>
        </w:rPr>
        <w:t xml:space="preserve"> </w:t>
      </w:r>
      <w:r w:rsidR="00020E6D" w:rsidRPr="00B52A69">
        <w:rPr>
          <w:rFonts w:ascii="Arial" w:eastAsiaTheme="minorHAnsi" w:hAnsi="Arial" w:cs="Arial"/>
          <w:color w:val="000000" w:themeColor="text1"/>
          <w:lang w:eastAsia="en-US"/>
        </w:rPr>
        <w:t xml:space="preserve">el desastre en seguridad que padece el estado que gobierna Acción Nacional y El Yunque desde 1991, es responsabilidad de </w:t>
      </w:r>
      <w:r w:rsidR="009E4652" w:rsidRPr="00B52A69">
        <w:rPr>
          <w:rFonts w:ascii="Arial" w:eastAsiaTheme="minorHAnsi" w:hAnsi="Arial" w:cs="Arial"/>
          <w:color w:val="000000" w:themeColor="text1"/>
          <w:lang w:eastAsia="en-US"/>
        </w:rPr>
        <w:t xml:space="preserve">López </w:t>
      </w:r>
      <w:r w:rsidR="00020E6D" w:rsidRPr="00B52A69">
        <w:rPr>
          <w:rFonts w:ascii="Arial" w:eastAsiaTheme="minorHAnsi" w:hAnsi="Arial" w:cs="Arial"/>
          <w:color w:val="000000" w:themeColor="text1"/>
          <w:lang w:eastAsia="en-US"/>
        </w:rPr>
        <w:t>Obrador porque a “la ciudadanía le da balazos y a los delincuentes abrazos”.</w:t>
      </w:r>
      <w:r w:rsidR="00292A95" w:rsidRPr="00B52A69">
        <w:rPr>
          <w:rFonts w:ascii="Arial" w:eastAsiaTheme="minorHAnsi" w:hAnsi="Arial" w:cs="Arial"/>
          <w:color w:val="000000" w:themeColor="text1"/>
          <w:lang w:eastAsia="en-US"/>
        </w:rPr>
        <w:t xml:space="preserve"> Ah, pero presumen como propia la seguridad en Yucatán y esconden el desastre criminal que dejaron en Baja California después de gobernarla </w:t>
      </w:r>
      <w:r w:rsidR="00196319" w:rsidRPr="00B52A69">
        <w:rPr>
          <w:rFonts w:ascii="Arial" w:eastAsiaTheme="minorHAnsi" w:hAnsi="Arial" w:cs="Arial"/>
          <w:color w:val="000000" w:themeColor="text1"/>
          <w:lang w:eastAsia="en-US"/>
        </w:rPr>
        <w:t>tres décadas.</w:t>
      </w:r>
    </w:p>
    <w:p w:rsidR="0085045A" w:rsidRPr="00B52A69" w:rsidRDefault="00196319" w:rsidP="00020E6D">
      <w:pPr>
        <w:ind w:firstLine="708"/>
        <w:jc w:val="both"/>
        <w:rPr>
          <w:rFonts w:ascii="Arial" w:eastAsiaTheme="minorHAnsi" w:hAnsi="Arial" w:cs="Arial"/>
          <w:color w:val="000000" w:themeColor="text1"/>
          <w:lang w:eastAsia="en-US"/>
        </w:rPr>
      </w:pPr>
      <w:r w:rsidRPr="00B52A69">
        <w:rPr>
          <w:rFonts w:ascii="Arial" w:eastAsiaTheme="minorHAnsi" w:hAnsi="Arial" w:cs="Arial"/>
          <w:color w:val="000000" w:themeColor="text1"/>
          <w:lang w:eastAsia="en-US"/>
        </w:rPr>
        <w:t xml:space="preserve">Reubicada la inseguridad como arma predilecta de la </w:t>
      </w:r>
      <w:r w:rsidR="009E4652" w:rsidRPr="00B52A69">
        <w:rPr>
          <w:rFonts w:ascii="Arial" w:eastAsiaTheme="minorHAnsi" w:hAnsi="Arial" w:cs="Arial"/>
          <w:color w:val="000000" w:themeColor="text1"/>
          <w:lang w:eastAsia="en-US"/>
        </w:rPr>
        <w:t xml:space="preserve">denominada </w:t>
      </w:r>
      <w:r w:rsidRPr="00B52A69">
        <w:rPr>
          <w:rFonts w:ascii="Arial" w:eastAsiaTheme="minorHAnsi" w:hAnsi="Arial" w:cs="Arial"/>
          <w:color w:val="000000" w:themeColor="text1"/>
          <w:lang w:eastAsia="en-US"/>
        </w:rPr>
        <w:t>guerra sucia de</w:t>
      </w:r>
      <w:r w:rsidR="009E4652" w:rsidRPr="00B52A69">
        <w:rPr>
          <w:rFonts w:ascii="Arial" w:eastAsiaTheme="minorHAnsi" w:hAnsi="Arial" w:cs="Arial"/>
          <w:color w:val="000000" w:themeColor="text1"/>
          <w:lang w:eastAsia="en-US"/>
        </w:rPr>
        <w:t xml:space="preserve"> </w:t>
      </w:r>
      <w:r w:rsidRPr="00B52A69">
        <w:rPr>
          <w:rFonts w:ascii="Arial" w:eastAsiaTheme="minorHAnsi" w:hAnsi="Arial" w:cs="Arial"/>
          <w:color w:val="000000" w:themeColor="text1"/>
          <w:lang w:eastAsia="en-US"/>
        </w:rPr>
        <w:t>Fuerza y Corazón por México con la señora</w:t>
      </w:r>
      <w:r w:rsidR="0085045A" w:rsidRPr="00B52A69">
        <w:rPr>
          <w:rFonts w:ascii="Arial" w:eastAsiaTheme="minorHAnsi" w:hAnsi="Arial" w:cs="Arial"/>
          <w:color w:val="000000" w:themeColor="text1"/>
          <w:lang w:eastAsia="en-US"/>
        </w:rPr>
        <w:t xml:space="preserve"> X</w:t>
      </w:r>
      <w:r w:rsidRPr="00B52A69">
        <w:rPr>
          <w:rFonts w:ascii="Arial" w:eastAsiaTheme="minorHAnsi" w:hAnsi="Arial" w:cs="Arial"/>
          <w:color w:val="000000" w:themeColor="text1"/>
          <w:lang w:eastAsia="en-US"/>
        </w:rPr>
        <w:t xml:space="preserve"> </w:t>
      </w:r>
      <w:r w:rsidR="00161FC3" w:rsidRPr="00B52A69">
        <w:rPr>
          <w:rFonts w:ascii="Arial" w:eastAsiaTheme="minorHAnsi" w:hAnsi="Arial" w:cs="Arial"/>
          <w:color w:val="000000" w:themeColor="text1"/>
          <w:lang w:eastAsia="en-US"/>
        </w:rPr>
        <w:t xml:space="preserve">reconocida </w:t>
      </w:r>
      <w:r w:rsidRPr="00B52A69">
        <w:rPr>
          <w:rFonts w:ascii="Arial" w:eastAsiaTheme="minorHAnsi" w:hAnsi="Arial" w:cs="Arial"/>
          <w:color w:val="000000" w:themeColor="text1"/>
          <w:lang w:eastAsia="en-US"/>
        </w:rPr>
        <w:t xml:space="preserve">por el Foro Económico de </w:t>
      </w:r>
      <w:proofErr w:type="spellStart"/>
      <w:r w:rsidRPr="00B52A69">
        <w:rPr>
          <w:rFonts w:ascii="Arial" w:eastAsiaTheme="minorHAnsi" w:hAnsi="Arial" w:cs="Arial"/>
          <w:color w:val="000000" w:themeColor="text1"/>
          <w:lang w:eastAsia="en-US"/>
        </w:rPr>
        <w:t>Davos</w:t>
      </w:r>
      <w:proofErr w:type="spellEnd"/>
      <w:r w:rsidRPr="00B52A69">
        <w:rPr>
          <w:rFonts w:ascii="Arial" w:eastAsiaTheme="minorHAnsi" w:hAnsi="Arial" w:cs="Arial"/>
          <w:color w:val="000000" w:themeColor="text1"/>
          <w:lang w:eastAsia="en-US"/>
        </w:rPr>
        <w:t xml:space="preserve">, los dueños de la aldea global, no hay lugar para que el oficialismo se dé por sorprendido. El tema resulta ni mandado hacer para la </w:t>
      </w:r>
      <w:r w:rsidRPr="00B52A69">
        <w:rPr>
          <w:rFonts w:ascii="Arial" w:eastAsiaTheme="minorHAnsi" w:hAnsi="Arial" w:cs="Arial"/>
          <w:color w:val="000000" w:themeColor="text1"/>
          <w:lang w:eastAsia="en-US"/>
        </w:rPr>
        <w:lastRenderedPageBreak/>
        <w:t>propaganda negra  y sembrar miedo entre los electores, como es costumbre entre las dirigencias del neoconservadurismo, para inhibirlos de votar porque a mayor votación tienen menos posibilidades de avanzar.</w:t>
      </w:r>
    </w:p>
    <w:p w:rsidR="00196319" w:rsidRPr="00B52A69" w:rsidRDefault="0085045A" w:rsidP="00020E6D">
      <w:pPr>
        <w:ind w:firstLine="708"/>
        <w:jc w:val="both"/>
        <w:rPr>
          <w:rFonts w:ascii="Arial" w:eastAsiaTheme="minorHAnsi" w:hAnsi="Arial" w:cs="Arial"/>
          <w:color w:val="000000" w:themeColor="text1"/>
          <w:lang w:eastAsia="en-US"/>
        </w:rPr>
      </w:pPr>
      <w:r w:rsidRPr="00B52A69">
        <w:rPr>
          <w:rFonts w:ascii="Arial" w:eastAsiaTheme="minorHAnsi" w:hAnsi="Arial" w:cs="Arial"/>
          <w:color w:val="000000" w:themeColor="text1"/>
          <w:lang w:eastAsia="en-US"/>
        </w:rPr>
        <w:t>Y todo a pesar de que el objetivo estratégico del PRIANRD y sus promotores desde el gran capital, no es la Presidencia de la República porque no tienen futuro cierto, sino impedir que la Cuarta Transformación conquiste la mayoría calificada en el Senado y la Cámara de Diputados.</w:t>
      </w:r>
    </w:p>
    <w:p w:rsidR="0020577D" w:rsidRPr="00B52A69" w:rsidRDefault="0020577D" w:rsidP="0020577D">
      <w:pPr>
        <w:jc w:val="center"/>
        <w:rPr>
          <w:rFonts w:ascii="Arial" w:hAnsi="Arial" w:cs="Arial"/>
          <w:b/>
          <w:color w:val="000000" w:themeColor="text1"/>
        </w:rPr>
      </w:pPr>
      <w:r w:rsidRPr="00B52A69">
        <w:rPr>
          <w:rFonts w:ascii="Arial" w:hAnsi="Arial" w:cs="Arial"/>
          <w:b/>
          <w:color w:val="000000" w:themeColor="text1"/>
        </w:rPr>
        <w:t>Acuse de recibo</w:t>
      </w:r>
    </w:p>
    <w:p w:rsidR="0020577D" w:rsidRPr="00B52A69" w:rsidRDefault="0020577D" w:rsidP="0020577D">
      <w:pPr>
        <w:jc w:val="both"/>
        <w:rPr>
          <w:rFonts w:ascii="Arial" w:hAnsi="Arial" w:cs="Arial"/>
          <w:color w:val="000000" w:themeColor="text1"/>
        </w:rPr>
      </w:pPr>
      <w:r w:rsidRPr="00B52A69">
        <w:rPr>
          <w:rStyle w:val="Hipervnculo"/>
          <w:rFonts w:ascii="Arial" w:hAnsi="Arial" w:cs="Arial"/>
          <w:iCs/>
          <w:color w:val="000000" w:themeColor="text1"/>
          <w:u w:val="none"/>
        </w:rPr>
        <w:t xml:space="preserve">Felicitaciones para Alejandro Rojas Díaz Durán por abandonar las filas de la 4T y la coalición que la hace viable. Adujo convicciones y proyectos, el primero de los cuales debe ser que no lo premiaron con una candidatura plurinominal para el Legislativo federal. Rojas es un político </w:t>
      </w:r>
      <w:r w:rsidR="00161FC3" w:rsidRPr="00B52A69">
        <w:rPr>
          <w:rStyle w:val="Hipervnculo"/>
          <w:rFonts w:ascii="Arial" w:hAnsi="Arial" w:cs="Arial"/>
          <w:iCs/>
          <w:color w:val="000000" w:themeColor="text1"/>
          <w:u w:val="none"/>
        </w:rPr>
        <w:t xml:space="preserve">menor </w:t>
      </w:r>
      <w:r w:rsidRPr="00B52A69">
        <w:rPr>
          <w:rStyle w:val="Hipervnculo"/>
          <w:rFonts w:ascii="Arial" w:hAnsi="Arial" w:cs="Arial"/>
          <w:iCs/>
          <w:color w:val="000000" w:themeColor="text1"/>
          <w:u w:val="none"/>
        </w:rPr>
        <w:t xml:space="preserve">que escaló cobijado por Marcelo Ebrard y recientemente por Ricardo Monreal quien al volver a la función senatorial dejó sin chamba y esplendido sueldo a Rojas. Es tan servil el tipo que propuso </w:t>
      </w:r>
      <w:r w:rsidR="00161FC3" w:rsidRPr="00B52A69">
        <w:rPr>
          <w:rStyle w:val="Hipervnculo"/>
          <w:rFonts w:ascii="Arial" w:hAnsi="Arial" w:cs="Arial"/>
          <w:iCs/>
          <w:color w:val="000000" w:themeColor="text1"/>
          <w:u w:val="none"/>
        </w:rPr>
        <w:t>a</w:t>
      </w:r>
      <w:r w:rsidRPr="00B52A69">
        <w:rPr>
          <w:rStyle w:val="Hipervnculo"/>
          <w:rFonts w:ascii="Arial" w:hAnsi="Arial" w:cs="Arial"/>
          <w:iCs/>
          <w:color w:val="000000" w:themeColor="text1"/>
          <w:u w:val="none"/>
        </w:rPr>
        <w:t xml:space="preserve"> Monreal Ávila </w:t>
      </w:r>
      <w:r w:rsidR="00161FC3" w:rsidRPr="00B52A69">
        <w:rPr>
          <w:rStyle w:val="Hipervnculo"/>
          <w:rFonts w:ascii="Arial" w:hAnsi="Arial" w:cs="Arial"/>
          <w:iCs/>
          <w:color w:val="000000" w:themeColor="text1"/>
          <w:u w:val="none"/>
        </w:rPr>
        <w:t>como “</w:t>
      </w:r>
      <w:r w:rsidRPr="00B52A69">
        <w:rPr>
          <w:rStyle w:val="Hipervnculo"/>
          <w:rFonts w:ascii="Arial" w:hAnsi="Arial" w:cs="Arial"/>
          <w:iCs/>
          <w:color w:val="000000" w:themeColor="text1"/>
          <w:u w:val="none"/>
        </w:rPr>
        <w:t xml:space="preserve">candidato </w:t>
      </w:r>
      <w:r w:rsidR="00161FC3" w:rsidRPr="00B52A69">
        <w:rPr>
          <w:rStyle w:val="Hipervnculo"/>
          <w:rFonts w:ascii="Arial" w:hAnsi="Arial" w:cs="Arial"/>
          <w:iCs/>
          <w:color w:val="000000" w:themeColor="text1"/>
          <w:u w:val="none"/>
        </w:rPr>
        <w:t xml:space="preserve">por consenso” </w:t>
      </w:r>
      <w:r w:rsidRPr="00B52A69">
        <w:rPr>
          <w:rStyle w:val="Hipervnculo"/>
          <w:rFonts w:ascii="Arial" w:hAnsi="Arial" w:cs="Arial"/>
          <w:iCs/>
          <w:color w:val="000000" w:themeColor="text1"/>
          <w:u w:val="none"/>
        </w:rPr>
        <w:t xml:space="preserve">a jefe de gobierno de la Ciudad de México”, después de quedar en último lugar en la contienda por abanderar a Morena y aliados en la elección presidencial, debido a los coqueteos con las oposiciones… Por más que busco a los “países noruegos” que mencionó Xóchitl Gálvez es imposible localizarlos, salvo que se refiera a </w:t>
      </w:r>
      <w:r w:rsidRPr="00B52A69">
        <w:rPr>
          <w:rFonts w:ascii="Arial" w:hAnsi="Arial" w:cs="Arial"/>
          <w:color w:val="000000" w:themeColor="text1"/>
        </w:rPr>
        <w:t xml:space="preserve">Dinamarca, Finlandia, Islandia, Noruega y Suecia, pero son nórdicos. De pena ajena la exitosa empresaria de Las Lomas de Chapultepec que ahora usa la botarga de la “sociedad civil”, aunque defiende abiertamente la candidatura plurinominal de Manlio Fabio Beltrones al Senado. Y argumenta: “Yo también lo fui, gracias al PAN”… </w:t>
      </w:r>
      <w:r w:rsidRPr="00B52A69">
        <w:rPr>
          <w:rStyle w:val="Hipervnculo"/>
          <w:rFonts w:ascii="Arial" w:hAnsi="Arial" w:cs="Arial"/>
          <w:iCs/>
          <w:color w:val="000000" w:themeColor="text1"/>
          <w:u w:val="none"/>
        </w:rPr>
        <w:t>P</w:t>
      </w:r>
      <w:r w:rsidRPr="00B52A69">
        <w:rPr>
          <w:rFonts w:ascii="Arial" w:hAnsi="Arial" w:cs="Arial"/>
          <w:color w:val="000000" w:themeColor="text1"/>
        </w:rPr>
        <w:t xml:space="preserve">recisión de Elba Pérez Villalba: “¡Por la paz en el mundo! Gracias a Lucía </w:t>
      </w:r>
      <w:proofErr w:type="spellStart"/>
      <w:r w:rsidRPr="00B52A69">
        <w:rPr>
          <w:rFonts w:ascii="Arial" w:hAnsi="Arial" w:cs="Arial"/>
          <w:color w:val="000000" w:themeColor="text1"/>
        </w:rPr>
        <w:t>Tomasini</w:t>
      </w:r>
      <w:proofErr w:type="spellEnd"/>
      <w:r w:rsidRPr="00B52A69">
        <w:rPr>
          <w:rFonts w:ascii="Arial" w:hAnsi="Arial" w:cs="Arial"/>
          <w:color w:val="000000" w:themeColor="text1"/>
        </w:rPr>
        <w:t xml:space="preserve"> </w:t>
      </w:r>
      <w:proofErr w:type="spellStart"/>
      <w:r w:rsidRPr="00B52A69">
        <w:rPr>
          <w:rFonts w:ascii="Arial" w:hAnsi="Arial" w:cs="Arial"/>
          <w:color w:val="000000" w:themeColor="text1"/>
        </w:rPr>
        <w:t>Bassols</w:t>
      </w:r>
      <w:proofErr w:type="spellEnd"/>
      <w:r w:rsidRPr="00B52A69">
        <w:rPr>
          <w:rFonts w:ascii="Arial" w:hAnsi="Arial" w:cs="Arial"/>
          <w:color w:val="000000" w:themeColor="text1"/>
        </w:rPr>
        <w:t xml:space="preserve">, ahora sí verán </w:t>
      </w:r>
      <w:r w:rsidRPr="00B52A69">
        <w:rPr>
          <w:rFonts w:ascii="Arial" w:hAnsi="Arial" w:cs="Arial"/>
          <w:i/>
          <w:color w:val="000000" w:themeColor="text1"/>
        </w:rPr>
        <w:t>La novena compañía</w:t>
      </w:r>
      <w:r w:rsidRPr="00B52A69">
        <w:rPr>
          <w:rFonts w:ascii="Arial" w:hAnsi="Arial" w:cs="Arial"/>
          <w:color w:val="000000" w:themeColor="text1"/>
        </w:rPr>
        <w:t xml:space="preserve"> de </w:t>
      </w:r>
      <w:proofErr w:type="spellStart"/>
      <w:r w:rsidRPr="00B52A69">
        <w:rPr>
          <w:rFonts w:ascii="Arial" w:hAnsi="Arial" w:cs="Arial"/>
          <w:color w:val="000000" w:themeColor="text1"/>
        </w:rPr>
        <w:t>Feodor</w:t>
      </w:r>
      <w:proofErr w:type="spellEnd"/>
      <w:r w:rsidRPr="00B52A69">
        <w:rPr>
          <w:rFonts w:ascii="Arial" w:hAnsi="Arial" w:cs="Arial"/>
          <w:color w:val="000000" w:themeColor="text1"/>
        </w:rPr>
        <w:t xml:space="preserve"> </w:t>
      </w:r>
      <w:proofErr w:type="spellStart"/>
      <w:r w:rsidRPr="00B52A69">
        <w:rPr>
          <w:rFonts w:ascii="Arial" w:hAnsi="Arial" w:cs="Arial"/>
          <w:color w:val="000000" w:themeColor="text1"/>
        </w:rPr>
        <w:t>Bondarchuk</w:t>
      </w:r>
      <w:proofErr w:type="spellEnd"/>
      <w:r w:rsidRPr="00B52A69">
        <w:rPr>
          <w:rFonts w:ascii="Arial" w:hAnsi="Arial" w:cs="Arial"/>
          <w:color w:val="000000" w:themeColor="text1"/>
        </w:rPr>
        <w:t xml:space="preserve"> (2005)</w:t>
      </w:r>
      <w:r w:rsidR="006F6B7C" w:rsidRPr="00B52A69">
        <w:rPr>
          <w:rFonts w:ascii="Arial" w:hAnsi="Arial" w:cs="Arial"/>
          <w:color w:val="000000" w:themeColor="text1"/>
        </w:rPr>
        <w:t xml:space="preserve">. Va la película, </w:t>
      </w:r>
      <w:hyperlink r:id="rId4" w:tgtFrame="_blank" w:history="1">
        <w:r w:rsidRPr="00B52A69">
          <w:rPr>
            <w:rFonts w:ascii="Arial" w:hAnsi="Arial" w:cs="Arial"/>
            <w:color w:val="000000" w:themeColor="text1"/>
            <w:u w:val="single"/>
          </w:rPr>
          <w:t>https://www.youtube.com/watch?v=kDjclKJgXfM</w:t>
        </w:r>
      </w:hyperlink>
      <w:r w:rsidRPr="00B52A69">
        <w:rPr>
          <w:rFonts w:ascii="Arial" w:hAnsi="Arial" w:cs="Arial"/>
          <w:color w:val="000000" w:themeColor="text1"/>
        </w:rPr>
        <w:t>”</w:t>
      </w:r>
    </w:p>
    <w:p w:rsidR="0008400D" w:rsidRPr="00B52A69" w:rsidRDefault="003B1BD6" w:rsidP="0020577D">
      <w:pPr>
        <w:rPr>
          <w:color w:val="000000" w:themeColor="text1"/>
        </w:rPr>
      </w:pPr>
      <w:hyperlink r:id="rId5" w:history="1">
        <w:r w:rsidR="0020577D" w:rsidRPr="00B52A69">
          <w:rPr>
            <w:rStyle w:val="Hipervnculo"/>
            <w:rFonts w:ascii="Arial" w:hAnsi="Arial" w:cs="Arial"/>
            <w:color w:val="000000" w:themeColor="text1"/>
            <w:sz w:val="16"/>
            <w:szCs w:val="16"/>
            <w:u w:val="none"/>
          </w:rPr>
          <w:t>http://www.forumenlinea.com/</w:t>
        </w:r>
      </w:hyperlink>
      <w:r w:rsidR="0020577D" w:rsidRPr="00B52A69">
        <w:rPr>
          <w:rFonts w:ascii="Arial" w:hAnsi="Arial" w:cs="Arial"/>
          <w:color w:val="000000" w:themeColor="text1"/>
          <w:sz w:val="16"/>
          <w:szCs w:val="16"/>
        </w:rPr>
        <w:t xml:space="preserve">    </w:t>
      </w:r>
      <w:hyperlink r:id="rId6" w:history="1">
        <w:r w:rsidR="0020577D" w:rsidRPr="00B52A69">
          <w:rPr>
            <w:rStyle w:val="Hipervnculo"/>
            <w:rFonts w:ascii="Arial" w:hAnsi="Arial" w:cs="Arial"/>
            <w:color w:val="000000" w:themeColor="text1"/>
            <w:sz w:val="16"/>
            <w:szCs w:val="16"/>
            <w:u w:val="none"/>
          </w:rPr>
          <w:t>forum@forumenlinea.com</w:t>
        </w:r>
      </w:hyperlink>
      <w:r w:rsidR="0020577D" w:rsidRPr="00B52A69">
        <w:rPr>
          <w:rFonts w:ascii="Arial" w:hAnsi="Arial" w:cs="Arial"/>
          <w:color w:val="000000" w:themeColor="text1"/>
          <w:sz w:val="16"/>
          <w:szCs w:val="16"/>
        </w:rPr>
        <w:t xml:space="preserve">    </w:t>
      </w:r>
      <w:proofErr w:type="spellStart"/>
      <w:r w:rsidR="0020577D" w:rsidRPr="00B52A69">
        <w:rPr>
          <w:rFonts w:ascii="Arial" w:hAnsi="Arial" w:cs="Arial"/>
          <w:color w:val="000000" w:themeColor="text1"/>
          <w:sz w:val="16"/>
          <w:szCs w:val="16"/>
        </w:rPr>
        <w:t>Twitter@IbarraAguirreEd</w:t>
      </w:r>
      <w:bookmarkStart w:id="0" w:name="_GoBack"/>
      <w:bookmarkEnd w:id="0"/>
      <w:proofErr w:type="spellEnd"/>
    </w:p>
    <w:sectPr w:rsidR="0008400D" w:rsidRPr="00B52A6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577D"/>
    <w:rsid w:val="00020E6D"/>
    <w:rsid w:val="0008400D"/>
    <w:rsid w:val="00161FC3"/>
    <w:rsid w:val="00196319"/>
    <w:rsid w:val="0020577D"/>
    <w:rsid w:val="002906C0"/>
    <w:rsid w:val="00292A95"/>
    <w:rsid w:val="002D6700"/>
    <w:rsid w:val="003B1BD6"/>
    <w:rsid w:val="00631318"/>
    <w:rsid w:val="006F6B7C"/>
    <w:rsid w:val="0085045A"/>
    <w:rsid w:val="008C147C"/>
    <w:rsid w:val="009E4652"/>
    <w:rsid w:val="00B52A69"/>
    <w:rsid w:val="00BE6D53"/>
    <w:rsid w:val="00BF0657"/>
    <w:rsid w:val="00C40322"/>
    <w:rsid w:val="00E0766D"/>
    <w:rsid w:val="00E978AB"/>
    <w:rsid w:val="00F73DE8"/>
    <w:rsid w:val="00FB142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D6FC8E-B453-4AD4-ADDA-D195DD79A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577D"/>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0577D"/>
    <w:rPr>
      <w:color w:val="0563C1" w:themeColor="hyperlink"/>
      <w:u w:val="single"/>
    </w:rPr>
  </w:style>
  <w:style w:type="character" w:customStyle="1" w:styleId="hgkelc">
    <w:name w:val="hgkelc"/>
    <w:basedOn w:val="Fuentedeprrafopredeter"/>
    <w:rsid w:val="00BF06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s://www.youtube.com/watch?v=kDjclKJgXf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2</Pages>
  <Words>811</Words>
  <Characters>4465</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2024-01-28T16:47:00Z</dcterms:created>
  <dcterms:modified xsi:type="dcterms:W3CDTF">2024-01-29T19:43:00Z</dcterms:modified>
</cp:coreProperties>
</file>