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445" w:rsidRPr="00532769" w:rsidRDefault="00522445" w:rsidP="00522445">
      <w:pPr>
        <w:rPr>
          <w:rFonts w:ascii="Arial" w:hAnsi="Arial" w:cs="Arial"/>
          <w:color w:val="000000" w:themeColor="text1"/>
          <w:sz w:val="28"/>
          <w:szCs w:val="28"/>
        </w:rPr>
      </w:pPr>
      <w:r w:rsidRPr="00532769">
        <w:rPr>
          <w:rFonts w:ascii="Arial" w:hAnsi="Arial" w:cs="Arial"/>
          <w:color w:val="000000" w:themeColor="text1"/>
          <w:sz w:val="28"/>
          <w:szCs w:val="28"/>
        </w:rPr>
        <w:t>Utopía</w:t>
      </w:r>
    </w:p>
    <w:p w:rsidR="00522445" w:rsidRPr="00532769" w:rsidRDefault="00522445" w:rsidP="00522445">
      <w:pPr>
        <w:rPr>
          <w:rFonts w:ascii="Arial" w:hAnsi="Arial" w:cs="Arial"/>
          <w:color w:val="000000" w:themeColor="text1"/>
        </w:rPr>
      </w:pPr>
    </w:p>
    <w:p w:rsidR="00522445" w:rsidRPr="00532769" w:rsidRDefault="002E6B2A" w:rsidP="002E6B2A">
      <w:pPr>
        <w:jc w:val="center"/>
        <w:rPr>
          <w:rFonts w:ascii="Arial" w:hAnsi="Arial" w:cs="Arial"/>
          <w:b/>
          <w:color w:val="000000" w:themeColor="text1"/>
          <w:sz w:val="36"/>
          <w:szCs w:val="36"/>
        </w:rPr>
      </w:pPr>
      <w:r w:rsidRPr="00532769">
        <w:rPr>
          <w:rFonts w:ascii="Arial" w:hAnsi="Arial" w:cs="Arial"/>
          <w:b/>
          <w:color w:val="000000" w:themeColor="text1"/>
          <w:sz w:val="36"/>
          <w:szCs w:val="36"/>
        </w:rPr>
        <w:t>La masacre de Salvatierra y Bertha Xóchitl</w:t>
      </w:r>
    </w:p>
    <w:p w:rsidR="00522445" w:rsidRPr="00532769" w:rsidRDefault="00522445" w:rsidP="00522445">
      <w:pPr>
        <w:rPr>
          <w:rFonts w:ascii="Arial" w:hAnsi="Arial" w:cs="Arial"/>
          <w:color w:val="000000" w:themeColor="text1"/>
        </w:rPr>
      </w:pPr>
    </w:p>
    <w:p w:rsidR="00522445" w:rsidRPr="00532769" w:rsidRDefault="00522445" w:rsidP="00522445">
      <w:pPr>
        <w:rPr>
          <w:rFonts w:ascii="Arial" w:hAnsi="Arial" w:cs="Arial"/>
          <w:b/>
          <w:color w:val="000000" w:themeColor="text1"/>
        </w:rPr>
      </w:pPr>
      <w:r w:rsidRPr="00532769">
        <w:rPr>
          <w:rFonts w:ascii="Arial" w:hAnsi="Arial" w:cs="Arial"/>
          <w:b/>
          <w:color w:val="000000" w:themeColor="text1"/>
        </w:rPr>
        <w:t>Eduardo Ibarra Aguirre</w:t>
      </w:r>
    </w:p>
    <w:p w:rsidR="00522445" w:rsidRPr="00532769" w:rsidRDefault="00522445" w:rsidP="00522445">
      <w:pPr>
        <w:rPr>
          <w:rFonts w:ascii="Arial" w:hAnsi="Arial" w:cs="Arial"/>
          <w:color w:val="000000" w:themeColor="text1"/>
        </w:rPr>
      </w:pPr>
    </w:p>
    <w:p w:rsidR="00522445" w:rsidRPr="00532769" w:rsidRDefault="00522445" w:rsidP="00522445">
      <w:pPr>
        <w:jc w:val="both"/>
        <w:rPr>
          <w:rFonts w:ascii="Arial" w:hAnsi="Arial" w:cs="Arial"/>
          <w:color w:val="000000" w:themeColor="text1"/>
        </w:rPr>
      </w:pPr>
      <w:r w:rsidRPr="00532769">
        <w:rPr>
          <w:rFonts w:ascii="Arial" w:hAnsi="Arial" w:cs="Arial"/>
          <w:color w:val="000000" w:themeColor="text1"/>
        </w:rPr>
        <w:t xml:space="preserve">La más reciente muestra de </w:t>
      </w:r>
      <w:proofErr w:type="spellStart"/>
      <w:r w:rsidRPr="00532769">
        <w:rPr>
          <w:rFonts w:ascii="Arial" w:hAnsi="Arial" w:cs="Arial"/>
          <w:color w:val="000000" w:themeColor="text1"/>
        </w:rPr>
        <w:t>Mitofsky</w:t>
      </w:r>
      <w:proofErr w:type="spellEnd"/>
      <w:r w:rsidRPr="00532769">
        <w:rPr>
          <w:rFonts w:ascii="Arial" w:hAnsi="Arial" w:cs="Arial"/>
          <w:color w:val="000000" w:themeColor="text1"/>
        </w:rPr>
        <w:t xml:space="preserve">, la más importante encuestadora </w:t>
      </w:r>
      <w:r w:rsidR="00C0534D" w:rsidRPr="00532769">
        <w:rPr>
          <w:rFonts w:ascii="Arial" w:hAnsi="Arial" w:cs="Arial"/>
          <w:color w:val="000000" w:themeColor="text1"/>
        </w:rPr>
        <w:t xml:space="preserve">y la </w:t>
      </w:r>
      <w:r w:rsidRPr="00532769">
        <w:rPr>
          <w:rFonts w:ascii="Arial" w:hAnsi="Arial" w:cs="Arial"/>
          <w:color w:val="000000" w:themeColor="text1"/>
        </w:rPr>
        <w:t xml:space="preserve">más cercana a Xóchitl Gálvez, arroja que la senadora con licencia cuenta con 30.9% de las preferencias electorales. Por su parte, Claudia </w:t>
      </w:r>
      <w:proofErr w:type="spellStart"/>
      <w:r w:rsidRPr="00532769">
        <w:rPr>
          <w:rFonts w:ascii="Arial" w:hAnsi="Arial" w:cs="Arial"/>
          <w:color w:val="000000" w:themeColor="text1"/>
        </w:rPr>
        <w:t>Sheinbaum</w:t>
      </w:r>
      <w:proofErr w:type="spellEnd"/>
      <w:r w:rsidRPr="00532769">
        <w:rPr>
          <w:rFonts w:ascii="Arial" w:hAnsi="Arial" w:cs="Arial"/>
          <w:color w:val="000000" w:themeColor="text1"/>
        </w:rPr>
        <w:t xml:space="preserve"> tiene 61.4% de respaldo ciudadano</w:t>
      </w:r>
      <w:r w:rsidR="00C0534D" w:rsidRPr="00532769">
        <w:rPr>
          <w:rFonts w:ascii="Arial" w:hAnsi="Arial" w:cs="Arial"/>
          <w:color w:val="000000" w:themeColor="text1"/>
        </w:rPr>
        <w:t>, casi el doble,</w:t>
      </w:r>
      <w:r w:rsidRPr="00532769">
        <w:rPr>
          <w:rFonts w:ascii="Arial" w:hAnsi="Arial" w:cs="Arial"/>
          <w:color w:val="000000" w:themeColor="text1"/>
        </w:rPr>
        <w:t xml:space="preserve"> a 5.5 meses de la cita con las urnas.</w:t>
      </w:r>
    </w:p>
    <w:p w:rsidR="00522445" w:rsidRPr="00532769" w:rsidRDefault="00C9464E" w:rsidP="001C2825">
      <w:pPr>
        <w:ind w:firstLine="708"/>
        <w:jc w:val="both"/>
        <w:rPr>
          <w:rFonts w:ascii="Arial" w:hAnsi="Arial" w:cs="Arial"/>
          <w:color w:val="000000" w:themeColor="text1"/>
        </w:rPr>
      </w:pPr>
      <w:r w:rsidRPr="00532769">
        <w:rPr>
          <w:rFonts w:ascii="Arial" w:hAnsi="Arial" w:cs="Arial"/>
          <w:color w:val="000000" w:themeColor="text1"/>
        </w:rPr>
        <w:t>F</w:t>
      </w:r>
      <w:r w:rsidR="00522445" w:rsidRPr="00532769">
        <w:rPr>
          <w:rFonts w:ascii="Arial" w:hAnsi="Arial" w:cs="Arial"/>
          <w:color w:val="000000" w:themeColor="text1"/>
        </w:rPr>
        <w:t>alta mucho tiempo para “la elección más grande en la historia de México”, como muchos usuarios de micrófonos y líneas ágatas</w:t>
      </w:r>
      <w:r w:rsidR="00C0534D" w:rsidRPr="00532769">
        <w:rPr>
          <w:rFonts w:ascii="Arial" w:hAnsi="Arial" w:cs="Arial"/>
          <w:color w:val="000000" w:themeColor="text1"/>
        </w:rPr>
        <w:t xml:space="preserve"> la llaman</w:t>
      </w:r>
      <w:r w:rsidR="00522445" w:rsidRPr="00532769">
        <w:rPr>
          <w:rFonts w:ascii="Arial" w:hAnsi="Arial" w:cs="Arial"/>
          <w:color w:val="000000" w:themeColor="text1"/>
        </w:rPr>
        <w:t xml:space="preserve">, </w:t>
      </w:r>
      <w:r w:rsidR="00C0534D" w:rsidRPr="00532769">
        <w:rPr>
          <w:rFonts w:ascii="Arial" w:hAnsi="Arial" w:cs="Arial"/>
          <w:color w:val="000000" w:themeColor="text1"/>
        </w:rPr>
        <w:t xml:space="preserve">ya que </w:t>
      </w:r>
      <w:r w:rsidR="00522445" w:rsidRPr="00532769">
        <w:rPr>
          <w:rFonts w:ascii="Arial" w:hAnsi="Arial" w:cs="Arial"/>
          <w:color w:val="000000" w:themeColor="text1"/>
        </w:rPr>
        <w:t xml:space="preserve">siempre serán las más </w:t>
      </w:r>
      <w:r w:rsidRPr="00532769">
        <w:rPr>
          <w:rFonts w:ascii="Arial" w:hAnsi="Arial" w:cs="Arial"/>
          <w:color w:val="000000" w:themeColor="text1"/>
        </w:rPr>
        <w:t>grandes</w:t>
      </w:r>
      <w:r w:rsidR="00522445" w:rsidRPr="00532769">
        <w:rPr>
          <w:rFonts w:ascii="Arial" w:hAnsi="Arial" w:cs="Arial"/>
          <w:color w:val="000000" w:themeColor="text1"/>
        </w:rPr>
        <w:t xml:space="preserve"> porque los electores crecen </w:t>
      </w:r>
      <w:r w:rsidRPr="00532769">
        <w:rPr>
          <w:rFonts w:ascii="Arial" w:hAnsi="Arial" w:cs="Arial"/>
          <w:color w:val="000000" w:themeColor="text1"/>
        </w:rPr>
        <w:t xml:space="preserve">cada </w:t>
      </w:r>
      <w:r w:rsidR="00673C6A" w:rsidRPr="00532769">
        <w:rPr>
          <w:rFonts w:ascii="Arial" w:hAnsi="Arial" w:cs="Arial"/>
          <w:color w:val="000000" w:themeColor="text1"/>
        </w:rPr>
        <w:t>día</w:t>
      </w:r>
      <w:r w:rsidR="00522445" w:rsidRPr="00532769">
        <w:rPr>
          <w:rFonts w:ascii="Arial" w:hAnsi="Arial" w:cs="Arial"/>
          <w:color w:val="000000" w:themeColor="text1"/>
        </w:rPr>
        <w:t xml:space="preserve">. </w:t>
      </w:r>
      <w:r w:rsidRPr="00532769">
        <w:rPr>
          <w:rFonts w:ascii="Arial" w:hAnsi="Arial" w:cs="Arial"/>
          <w:color w:val="000000" w:themeColor="text1"/>
        </w:rPr>
        <w:t xml:space="preserve">Pero </w:t>
      </w:r>
      <w:r w:rsidR="00522445" w:rsidRPr="00532769">
        <w:rPr>
          <w:rFonts w:ascii="Arial" w:hAnsi="Arial" w:cs="Arial"/>
          <w:color w:val="000000" w:themeColor="text1"/>
        </w:rPr>
        <w:t>en política no hay milagros y menos cuando la abanderada reincide en la falta de propuestas y soluciones a los problemas del país, y casi todo lo vuelve quejumbre, ocurrencias y dislates.</w:t>
      </w:r>
    </w:p>
    <w:p w:rsidR="001371A8" w:rsidRPr="00532769" w:rsidRDefault="00C0534D" w:rsidP="00E06F07">
      <w:pPr>
        <w:ind w:firstLine="708"/>
        <w:jc w:val="both"/>
        <w:rPr>
          <w:rFonts w:ascii="Arial" w:eastAsiaTheme="minorHAnsi" w:hAnsi="Arial" w:cs="Arial"/>
          <w:color w:val="000000" w:themeColor="text1"/>
          <w:lang w:eastAsia="en-US"/>
        </w:rPr>
      </w:pPr>
      <w:r w:rsidRPr="00532769">
        <w:rPr>
          <w:rFonts w:ascii="Arial" w:hAnsi="Arial" w:cs="Arial"/>
          <w:color w:val="000000" w:themeColor="text1"/>
        </w:rPr>
        <w:t>Lo más reciente y llamativo es la renuncia de Silvano Aureoles, ex</w:t>
      </w:r>
      <w:r w:rsidR="001371A8" w:rsidRPr="00532769">
        <w:rPr>
          <w:rFonts w:ascii="Arial" w:hAnsi="Arial" w:cs="Arial"/>
          <w:color w:val="000000" w:themeColor="text1"/>
        </w:rPr>
        <w:t>g</w:t>
      </w:r>
      <w:r w:rsidRPr="00532769">
        <w:rPr>
          <w:rFonts w:ascii="Arial" w:hAnsi="Arial" w:cs="Arial"/>
          <w:color w:val="000000" w:themeColor="text1"/>
        </w:rPr>
        <w:t>obernador de Michoacán</w:t>
      </w:r>
      <w:r w:rsidR="00C9464E" w:rsidRPr="00532769">
        <w:rPr>
          <w:rFonts w:ascii="Arial" w:hAnsi="Arial" w:cs="Arial"/>
          <w:color w:val="000000" w:themeColor="text1"/>
        </w:rPr>
        <w:t>,</w:t>
      </w:r>
      <w:r w:rsidRPr="00532769">
        <w:rPr>
          <w:rFonts w:ascii="Arial" w:hAnsi="Arial" w:cs="Arial"/>
          <w:color w:val="000000" w:themeColor="text1"/>
        </w:rPr>
        <w:t xml:space="preserve"> in</w:t>
      </w:r>
      <w:r w:rsidR="001371A8" w:rsidRPr="00532769">
        <w:rPr>
          <w:rFonts w:ascii="Arial" w:hAnsi="Arial" w:cs="Arial"/>
          <w:color w:val="000000" w:themeColor="text1"/>
        </w:rPr>
        <w:t>h</w:t>
      </w:r>
      <w:r w:rsidRPr="00532769">
        <w:rPr>
          <w:rFonts w:ascii="Arial" w:hAnsi="Arial" w:cs="Arial"/>
          <w:color w:val="000000" w:themeColor="text1"/>
        </w:rPr>
        <w:t xml:space="preserve">abilitado para ocupar cargo públicos, </w:t>
      </w:r>
      <w:r w:rsidR="001371A8" w:rsidRPr="00532769">
        <w:rPr>
          <w:rFonts w:ascii="Arial" w:hAnsi="Arial" w:cs="Arial"/>
          <w:color w:val="000000" w:themeColor="text1"/>
        </w:rPr>
        <w:t xml:space="preserve">ya que </w:t>
      </w:r>
      <w:r w:rsidR="001371A8" w:rsidRPr="00532769">
        <w:rPr>
          <w:rFonts w:ascii="Arial" w:eastAsiaTheme="minorHAnsi" w:hAnsi="Arial" w:cs="Arial"/>
          <w:color w:val="000000" w:themeColor="text1"/>
          <w:lang w:eastAsia="en-US"/>
        </w:rPr>
        <w:t>no aceptará la encomienda que le dio la coalición que integra</w:t>
      </w:r>
      <w:r w:rsidR="00E06F07" w:rsidRPr="00532769">
        <w:rPr>
          <w:rFonts w:ascii="Arial" w:eastAsiaTheme="minorHAnsi" w:hAnsi="Arial" w:cs="Arial"/>
          <w:color w:val="000000" w:themeColor="text1"/>
          <w:lang w:eastAsia="en-US"/>
        </w:rPr>
        <w:t>n</w:t>
      </w:r>
      <w:r w:rsidR="001371A8" w:rsidRPr="00532769">
        <w:rPr>
          <w:rFonts w:ascii="Arial" w:eastAsiaTheme="minorHAnsi" w:hAnsi="Arial" w:cs="Arial"/>
          <w:color w:val="000000" w:themeColor="text1"/>
          <w:lang w:eastAsia="en-US"/>
        </w:rPr>
        <w:t xml:space="preserve"> PAN, PRI y PRD. Así lo explicó: “Ante las constantes descalificaciones de las que he sido objeto en varias reuniones privadas por parte de Xóchitl Gálvez, en un acto de congruencia, he decidido no aceptar la encomienda que me hizo el equipo d</w:t>
      </w:r>
      <w:r w:rsidR="00E06F07" w:rsidRPr="00532769">
        <w:rPr>
          <w:rFonts w:ascii="Arial" w:eastAsiaTheme="minorHAnsi" w:hAnsi="Arial" w:cs="Arial"/>
          <w:color w:val="000000" w:themeColor="text1"/>
          <w:lang w:eastAsia="en-US"/>
        </w:rPr>
        <w:t>e Fuerza y Corazón por México”.</w:t>
      </w:r>
    </w:p>
    <w:p w:rsidR="000E7C2D" w:rsidRPr="00532769" w:rsidRDefault="001371A8" w:rsidP="001C2825">
      <w:pPr>
        <w:ind w:firstLine="708"/>
        <w:jc w:val="both"/>
        <w:rPr>
          <w:rFonts w:ascii="Arial" w:hAnsi="Arial" w:cs="Arial"/>
          <w:color w:val="000000" w:themeColor="text1"/>
        </w:rPr>
      </w:pPr>
      <w:r w:rsidRPr="00532769">
        <w:rPr>
          <w:rFonts w:ascii="Arial" w:eastAsiaTheme="minorHAnsi" w:hAnsi="Arial" w:cs="Arial"/>
          <w:color w:val="000000" w:themeColor="text1"/>
          <w:lang w:eastAsia="en-US"/>
        </w:rPr>
        <w:t xml:space="preserve">Lo anterior significa que Gálvez Ruiz </w:t>
      </w:r>
      <w:r w:rsidR="000E7C2D" w:rsidRPr="00532769">
        <w:rPr>
          <w:rFonts w:ascii="Arial" w:eastAsiaTheme="minorHAnsi" w:hAnsi="Arial" w:cs="Arial"/>
          <w:color w:val="000000" w:themeColor="text1"/>
          <w:lang w:eastAsia="en-US"/>
        </w:rPr>
        <w:t xml:space="preserve">no es factor de convergencia, pues </w:t>
      </w:r>
      <w:r w:rsidR="00C9464E" w:rsidRPr="00532769">
        <w:rPr>
          <w:rFonts w:ascii="Arial" w:eastAsiaTheme="minorHAnsi" w:hAnsi="Arial" w:cs="Arial"/>
          <w:color w:val="000000" w:themeColor="text1"/>
          <w:lang w:eastAsia="en-US"/>
        </w:rPr>
        <w:t xml:space="preserve">ya </w:t>
      </w:r>
      <w:r w:rsidRPr="00532769">
        <w:rPr>
          <w:rFonts w:ascii="Arial" w:eastAsiaTheme="minorHAnsi" w:hAnsi="Arial" w:cs="Arial"/>
          <w:color w:val="000000" w:themeColor="text1"/>
          <w:lang w:eastAsia="en-US"/>
        </w:rPr>
        <w:t>provocó la primera baja en su equipo, del que forman parte su</w:t>
      </w:r>
      <w:r w:rsidR="00C9464E" w:rsidRPr="00532769">
        <w:rPr>
          <w:rFonts w:ascii="Arial" w:eastAsiaTheme="minorHAnsi" w:hAnsi="Arial" w:cs="Arial"/>
          <w:color w:val="000000" w:themeColor="text1"/>
          <w:lang w:eastAsia="en-US"/>
        </w:rPr>
        <w:t>s</w:t>
      </w:r>
      <w:r w:rsidRPr="00532769">
        <w:rPr>
          <w:rFonts w:ascii="Arial" w:eastAsiaTheme="minorHAnsi" w:hAnsi="Arial" w:cs="Arial"/>
          <w:color w:val="000000" w:themeColor="text1"/>
          <w:lang w:eastAsia="en-US"/>
        </w:rPr>
        <w:t xml:space="preserve"> hijo</w:t>
      </w:r>
      <w:r w:rsidR="00C9464E" w:rsidRPr="00532769">
        <w:rPr>
          <w:rFonts w:ascii="Arial" w:eastAsiaTheme="minorHAnsi" w:hAnsi="Arial" w:cs="Arial"/>
          <w:color w:val="000000" w:themeColor="text1"/>
          <w:lang w:eastAsia="en-US"/>
        </w:rPr>
        <w:t>s</w:t>
      </w:r>
      <w:r w:rsidRPr="00532769">
        <w:rPr>
          <w:rFonts w:ascii="Arial" w:eastAsiaTheme="minorHAnsi" w:hAnsi="Arial" w:cs="Arial"/>
          <w:color w:val="000000" w:themeColor="text1"/>
          <w:lang w:eastAsia="en-US"/>
        </w:rPr>
        <w:t xml:space="preserve"> sin que nadie se </w:t>
      </w:r>
      <w:r w:rsidRPr="00532769">
        <w:rPr>
          <w:rFonts w:ascii="Arial" w:hAnsi="Arial" w:cs="Arial"/>
          <w:color w:val="000000" w:themeColor="text1"/>
        </w:rPr>
        <w:t xml:space="preserve">desmarque del despropósito, y que la renuncia </w:t>
      </w:r>
      <w:r w:rsidR="000E7C2D" w:rsidRPr="00532769">
        <w:rPr>
          <w:rFonts w:ascii="Arial" w:hAnsi="Arial" w:cs="Arial"/>
          <w:color w:val="000000" w:themeColor="text1"/>
        </w:rPr>
        <w:t>del ante</w:t>
      </w:r>
      <w:r w:rsidR="00C9464E" w:rsidRPr="00532769">
        <w:rPr>
          <w:rFonts w:ascii="Arial" w:hAnsi="Arial" w:cs="Arial"/>
          <w:color w:val="000000" w:themeColor="text1"/>
        </w:rPr>
        <w:t>-</w:t>
      </w:r>
      <w:r w:rsidR="000E7C2D" w:rsidRPr="00532769">
        <w:rPr>
          <w:rFonts w:ascii="Arial" w:hAnsi="Arial" w:cs="Arial"/>
          <w:color w:val="000000" w:themeColor="text1"/>
        </w:rPr>
        <w:t xml:space="preserve">precandidato presidencial perredista </w:t>
      </w:r>
      <w:r w:rsidRPr="00532769">
        <w:rPr>
          <w:rFonts w:ascii="Arial" w:hAnsi="Arial" w:cs="Arial"/>
          <w:color w:val="000000" w:themeColor="text1"/>
        </w:rPr>
        <w:t xml:space="preserve">no tiene nada que ver con los requisitos </w:t>
      </w:r>
      <w:r w:rsidR="000E7C2D" w:rsidRPr="00532769">
        <w:rPr>
          <w:rFonts w:ascii="Arial" w:hAnsi="Arial" w:cs="Arial"/>
          <w:color w:val="000000" w:themeColor="text1"/>
        </w:rPr>
        <w:t>de honestidad, inteligencia y laboriosidad que anunció en el arranque de su ante</w:t>
      </w:r>
      <w:r w:rsidR="00E06F07" w:rsidRPr="00532769">
        <w:rPr>
          <w:rFonts w:ascii="Arial" w:hAnsi="Arial" w:cs="Arial"/>
          <w:color w:val="000000" w:themeColor="text1"/>
        </w:rPr>
        <w:t>-</w:t>
      </w:r>
      <w:r w:rsidR="000E7C2D" w:rsidRPr="00532769">
        <w:rPr>
          <w:rFonts w:ascii="Arial" w:hAnsi="Arial" w:cs="Arial"/>
          <w:color w:val="000000" w:themeColor="text1"/>
        </w:rPr>
        <w:t>precampaña y que sólo sirvieron como anécdota</w:t>
      </w:r>
      <w:r w:rsidR="00E06F07" w:rsidRPr="00532769">
        <w:rPr>
          <w:rFonts w:ascii="Arial" w:hAnsi="Arial" w:cs="Arial"/>
          <w:color w:val="000000" w:themeColor="text1"/>
        </w:rPr>
        <w:t xml:space="preserve"> </w:t>
      </w:r>
      <w:r w:rsidR="000E7C2D" w:rsidRPr="00532769">
        <w:rPr>
          <w:rFonts w:ascii="Arial" w:hAnsi="Arial" w:cs="Arial"/>
          <w:color w:val="000000" w:themeColor="text1"/>
        </w:rPr>
        <w:t>por la simple razón de que tendría innúmeras bajas si los practicara Bertha Xóchitl.</w:t>
      </w:r>
      <w:r w:rsidR="002E6B2A" w:rsidRPr="00532769">
        <w:rPr>
          <w:rFonts w:ascii="Arial" w:hAnsi="Arial" w:cs="Arial"/>
          <w:color w:val="000000" w:themeColor="text1"/>
        </w:rPr>
        <w:t xml:space="preserve"> </w:t>
      </w:r>
      <w:r w:rsidR="00E06F07" w:rsidRPr="00532769">
        <w:rPr>
          <w:rFonts w:ascii="Arial" w:hAnsi="Arial" w:cs="Arial"/>
          <w:color w:val="000000" w:themeColor="text1"/>
        </w:rPr>
        <w:t>Hasta su característica sonrisa empieza a desaparecer</w:t>
      </w:r>
      <w:r w:rsidR="002E6B2A" w:rsidRPr="00532769">
        <w:rPr>
          <w:rFonts w:ascii="Arial" w:hAnsi="Arial" w:cs="Arial"/>
          <w:color w:val="000000" w:themeColor="text1"/>
        </w:rPr>
        <w:t>.</w:t>
      </w:r>
    </w:p>
    <w:p w:rsidR="00AA463A" w:rsidRPr="00532769" w:rsidRDefault="000E7C2D" w:rsidP="00341F9E">
      <w:pPr>
        <w:ind w:firstLine="708"/>
        <w:jc w:val="both"/>
        <w:rPr>
          <w:rFonts w:ascii="Arial" w:eastAsiaTheme="minorHAnsi" w:hAnsi="Arial" w:cs="Arial"/>
          <w:color w:val="000000" w:themeColor="text1"/>
          <w:lang w:eastAsia="en-US"/>
        </w:rPr>
      </w:pPr>
      <w:r w:rsidRPr="00532769">
        <w:rPr>
          <w:rFonts w:ascii="Arial" w:hAnsi="Arial" w:cs="Arial"/>
          <w:color w:val="000000" w:themeColor="text1"/>
        </w:rPr>
        <w:t xml:space="preserve">Y ante la masacre de 12 jóvenes en Salvatierra, Guanajuato, la señora X sólo alcanza a expresar </w:t>
      </w:r>
      <w:r w:rsidR="00341F9E" w:rsidRPr="00532769">
        <w:rPr>
          <w:rFonts w:ascii="Arial" w:hAnsi="Arial" w:cs="Arial"/>
          <w:color w:val="000000" w:themeColor="text1"/>
        </w:rPr>
        <w:t xml:space="preserve">los </w:t>
      </w:r>
      <w:r w:rsidRPr="00532769">
        <w:rPr>
          <w:rFonts w:ascii="Arial" w:hAnsi="Arial" w:cs="Arial"/>
          <w:color w:val="000000" w:themeColor="text1"/>
        </w:rPr>
        <w:t>lugar</w:t>
      </w:r>
      <w:r w:rsidR="00341F9E" w:rsidRPr="00532769">
        <w:rPr>
          <w:rFonts w:ascii="Arial" w:hAnsi="Arial" w:cs="Arial"/>
          <w:color w:val="000000" w:themeColor="text1"/>
        </w:rPr>
        <w:t>es</w:t>
      </w:r>
      <w:r w:rsidRPr="00532769">
        <w:rPr>
          <w:rFonts w:ascii="Arial" w:hAnsi="Arial" w:cs="Arial"/>
          <w:color w:val="000000" w:themeColor="text1"/>
        </w:rPr>
        <w:t xml:space="preserve"> com</w:t>
      </w:r>
      <w:r w:rsidR="00341F9E" w:rsidRPr="00532769">
        <w:rPr>
          <w:rFonts w:ascii="Arial" w:hAnsi="Arial" w:cs="Arial"/>
          <w:color w:val="000000" w:themeColor="text1"/>
        </w:rPr>
        <w:t>u</w:t>
      </w:r>
      <w:r w:rsidRPr="00532769">
        <w:rPr>
          <w:rFonts w:ascii="Arial" w:hAnsi="Arial" w:cs="Arial"/>
          <w:color w:val="000000" w:themeColor="text1"/>
        </w:rPr>
        <w:t>n</w:t>
      </w:r>
      <w:r w:rsidR="00341F9E" w:rsidRPr="00532769">
        <w:rPr>
          <w:rFonts w:ascii="Arial" w:hAnsi="Arial" w:cs="Arial"/>
          <w:color w:val="000000" w:themeColor="text1"/>
        </w:rPr>
        <w:t>es</w:t>
      </w:r>
      <w:r w:rsidRPr="00532769">
        <w:rPr>
          <w:rFonts w:ascii="Arial" w:hAnsi="Arial" w:cs="Arial"/>
          <w:color w:val="000000" w:themeColor="text1"/>
        </w:rPr>
        <w:t xml:space="preserve"> </w:t>
      </w:r>
      <w:r w:rsidR="00AA463A" w:rsidRPr="00532769">
        <w:rPr>
          <w:rFonts w:ascii="Arial" w:hAnsi="Arial" w:cs="Arial"/>
          <w:color w:val="000000" w:themeColor="text1"/>
        </w:rPr>
        <w:t xml:space="preserve">que </w:t>
      </w:r>
      <w:r w:rsidR="001C7A61" w:rsidRPr="00532769">
        <w:rPr>
          <w:rFonts w:ascii="Arial" w:hAnsi="Arial" w:cs="Arial"/>
          <w:color w:val="000000" w:themeColor="text1"/>
        </w:rPr>
        <w:t>utiliza</w:t>
      </w:r>
      <w:r w:rsidRPr="00532769">
        <w:rPr>
          <w:rFonts w:ascii="Arial" w:hAnsi="Arial" w:cs="Arial"/>
          <w:color w:val="000000" w:themeColor="text1"/>
        </w:rPr>
        <w:t xml:space="preserve"> la dirigencia panista </w:t>
      </w:r>
      <w:r w:rsidR="00341F9E" w:rsidRPr="00532769">
        <w:rPr>
          <w:rFonts w:ascii="Arial" w:hAnsi="Arial" w:cs="Arial"/>
          <w:color w:val="000000" w:themeColor="text1"/>
        </w:rPr>
        <w:t>frente al imperio de la violencia y el autoritarismo –el “mátalos en caliente” y los “daños colaterales”</w:t>
      </w:r>
      <w:r w:rsidR="00AA463A" w:rsidRPr="00532769">
        <w:rPr>
          <w:rFonts w:ascii="Arial" w:hAnsi="Arial" w:cs="Arial"/>
          <w:color w:val="000000" w:themeColor="text1"/>
        </w:rPr>
        <w:t xml:space="preserve"> </w:t>
      </w:r>
      <w:r w:rsidR="001C7A61" w:rsidRPr="00532769">
        <w:rPr>
          <w:rFonts w:ascii="Arial" w:hAnsi="Arial" w:cs="Arial"/>
          <w:color w:val="000000" w:themeColor="text1"/>
        </w:rPr>
        <w:t>d</w:t>
      </w:r>
      <w:r w:rsidR="00341F9E" w:rsidRPr="00532769">
        <w:rPr>
          <w:rFonts w:ascii="Arial" w:hAnsi="Arial" w:cs="Arial"/>
          <w:color w:val="000000" w:themeColor="text1"/>
        </w:rPr>
        <w:t>e</w:t>
      </w:r>
      <w:r w:rsidR="009A10BA" w:rsidRPr="00532769">
        <w:rPr>
          <w:rFonts w:ascii="Arial" w:hAnsi="Arial" w:cs="Arial"/>
          <w:color w:val="000000" w:themeColor="text1"/>
        </w:rPr>
        <w:t xml:space="preserve">l narco-gobierno de </w:t>
      </w:r>
      <w:r w:rsidR="00341F9E" w:rsidRPr="00532769">
        <w:rPr>
          <w:rFonts w:ascii="Arial" w:hAnsi="Arial" w:cs="Arial"/>
          <w:color w:val="000000" w:themeColor="text1"/>
        </w:rPr>
        <w:t xml:space="preserve"> su </w:t>
      </w:r>
      <w:r w:rsidR="00E06F07" w:rsidRPr="00532769">
        <w:rPr>
          <w:rFonts w:ascii="Arial" w:hAnsi="Arial" w:cs="Arial"/>
          <w:color w:val="000000" w:themeColor="text1"/>
        </w:rPr>
        <w:t xml:space="preserve">aliado </w:t>
      </w:r>
      <w:r w:rsidR="00341F9E" w:rsidRPr="00532769">
        <w:rPr>
          <w:rFonts w:ascii="Arial" w:hAnsi="Arial" w:cs="Arial"/>
          <w:color w:val="000000" w:themeColor="text1"/>
        </w:rPr>
        <w:t xml:space="preserve">Felipe </w:t>
      </w:r>
      <w:r w:rsidR="009A10BA" w:rsidRPr="00532769">
        <w:rPr>
          <w:rFonts w:ascii="Arial" w:hAnsi="Arial" w:cs="Arial"/>
          <w:color w:val="000000" w:themeColor="text1"/>
        </w:rPr>
        <w:t>Calderón</w:t>
      </w:r>
      <w:r w:rsidR="00AA463A" w:rsidRPr="00532769">
        <w:rPr>
          <w:rFonts w:ascii="Arial" w:hAnsi="Arial" w:cs="Arial"/>
          <w:color w:val="000000" w:themeColor="text1"/>
        </w:rPr>
        <w:t>–</w:t>
      </w:r>
      <w:r w:rsidR="00341F9E" w:rsidRPr="00532769">
        <w:rPr>
          <w:rFonts w:ascii="Arial" w:hAnsi="Arial" w:cs="Arial"/>
          <w:color w:val="000000" w:themeColor="text1"/>
        </w:rPr>
        <w:t>, al decir: “</w:t>
      </w:r>
      <w:r w:rsidR="00341F9E" w:rsidRPr="00532769">
        <w:rPr>
          <w:rFonts w:ascii="Arial" w:eastAsiaTheme="minorHAnsi" w:hAnsi="Arial" w:cs="Arial"/>
          <w:color w:val="000000" w:themeColor="text1"/>
          <w:lang w:eastAsia="en-US"/>
        </w:rPr>
        <w:t>insisto, si les dices que les vas a dar abrazos a los delincuentes, pues ahí están las consecuencias de una estrategia, que no fue estrategia</w:t>
      </w:r>
      <w:r w:rsidR="009A10BA" w:rsidRPr="00532769">
        <w:rPr>
          <w:rFonts w:ascii="Arial" w:eastAsiaTheme="minorHAnsi" w:hAnsi="Arial" w:cs="Arial"/>
          <w:color w:val="000000" w:themeColor="text1"/>
          <w:lang w:eastAsia="en-US"/>
        </w:rPr>
        <w:t xml:space="preserve"> (</w:t>
      </w:r>
      <w:r w:rsidR="009A10BA" w:rsidRPr="00532769">
        <w:rPr>
          <w:rFonts w:ascii="Arial" w:eastAsiaTheme="minorHAnsi" w:hAnsi="Arial" w:cs="Arial"/>
          <w:i/>
          <w:color w:val="000000" w:themeColor="text1"/>
          <w:lang w:eastAsia="en-US"/>
        </w:rPr>
        <w:t>sic</w:t>
      </w:r>
      <w:r w:rsidR="009A10BA" w:rsidRPr="00532769">
        <w:rPr>
          <w:rFonts w:ascii="Arial" w:eastAsiaTheme="minorHAnsi" w:hAnsi="Arial" w:cs="Arial"/>
          <w:color w:val="000000" w:themeColor="text1"/>
          <w:lang w:eastAsia="en-US"/>
        </w:rPr>
        <w:t>)</w:t>
      </w:r>
      <w:r w:rsidR="00341F9E" w:rsidRPr="00532769">
        <w:rPr>
          <w:rFonts w:ascii="Arial" w:eastAsiaTheme="minorHAnsi" w:hAnsi="Arial" w:cs="Arial"/>
          <w:color w:val="000000" w:themeColor="text1"/>
          <w:lang w:eastAsia="en-US"/>
        </w:rPr>
        <w:t>”.</w:t>
      </w:r>
      <w:r w:rsidR="00AA463A" w:rsidRPr="00532769">
        <w:rPr>
          <w:rFonts w:ascii="Arial" w:eastAsiaTheme="minorHAnsi" w:hAnsi="Arial" w:cs="Arial"/>
          <w:color w:val="000000" w:themeColor="text1"/>
          <w:lang w:eastAsia="en-US"/>
        </w:rPr>
        <w:t xml:space="preserve"> Y pide lo obvio, que el presidente Andrés Manuel “coadyuve” a combatir a los autodenominados cárteles, “porque tiene todo el poder del Estado”</w:t>
      </w:r>
      <w:r w:rsidR="001C2825">
        <w:rPr>
          <w:rFonts w:ascii="Arial" w:eastAsiaTheme="minorHAnsi" w:hAnsi="Arial" w:cs="Arial"/>
          <w:color w:val="000000" w:themeColor="text1"/>
          <w:lang w:eastAsia="en-US"/>
        </w:rPr>
        <w:t>.</w:t>
      </w:r>
    </w:p>
    <w:p w:rsidR="001C7A61" w:rsidRPr="00532769" w:rsidRDefault="00AA463A" w:rsidP="00AA463A">
      <w:pPr>
        <w:ind w:firstLine="708"/>
        <w:jc w:val="both"/>
        <w:rPr>
          <w:rFonts w:ascii="Arial" w:eastAsiaTheme="minorHAnsi" w:hAnsi="Arial" w:cs="Arial"/>
          <w:color w:val="000000" w:themeColor="text1"/>
          <w:lang w:eastAsia="en-US"/>
        </w:rPr>
      </w:pPr>
      <w:r w:rsidRPr="00532769">
        <w:rPr>
          <w:rFonts w:ascii="Arial" w:eastAsiaTheme="minorHAnsi" w:hAnsi="Arial" w:cs="Arial"/>
          <w:color w:val="000000" w:themeColor="text1"/>
          <w:lang w:eastAsia="en-US"/>
        </w:rPr>
        <w:t xml:space="preserve">Considera </w:t>
      </w:r>
      <w:r w:rsidR="004745AA" w:rsidRPr="00532769">
        <w:rPr>
          <w:rFonts w:ascii="Arial" w:eastAsiaTheme="minorHAnsi" w:hAnsi="Arial" w:cs="Arial"/>
          <w:color w:val="000000" w:themeColor="text1"/>
          <w:lang w:eastAsia="en-US"/>
        </w:rPr>
        <w:t>Gálvez</w:t>
      </w:r>
      <w:r w:rsidRPr="00532769">
        <w:rPr>
          <w:rFonts w:ascii="Arial" w:eastAsiaTheme="minorHAnsi" w:hAnsi="Arial" w:cs="Arial"/>
          <w:color w:val="000000" w:themeColor="text1"/>
          <w:lang w:eastAsia="en-US"/>
        </w:rPr>
        <w:t xml:space="preserve"> que en esa zona la delincuencia organizada hace lo que quier</w:t>
      </w:r>
      <w:r w:rsidR="001C2825">
        <w:rPr>
          <w:rFonts w:ascii="Arial" w:eastAsiaTheme="minorHAnsi" w:hAnsi="Arial" w:cs="Arial"/>
          <w:color w:val="000000" w:themeColor="text1"/>
          <w:lang w:eastAsia="en-US"/>
        </w:rPr>
        <w:t>e</w:t>
      </w:r>
      <w:r w:rsidRPr="00532769">
        <w:rPr>
          <w:rFonts w:ascii="Arial" w:eastAsiaTheme="minorHAnsi" w:hAnsi="Arial" w:cs="Arial"/>
          <w:color w:val="000000" w:themeColor="text1"/>
          <w:lang w:eastAsia="en-US"/>
        </w:rPr>
        <w:t xml:space="preserve"> y "no existe el Estado mexicano. Se ha entregado al crimen territorios completos. Ahí sí me apena que el Ejército, con todo su poder, no pueda con unos delincuentes, yo digo que de segundo pelo</w:t>
      </w:r>
      <w:r w:rsidR="00C9464E" w:rsidRPr="00532769">
        <w:rPr>
          <w:rFonts w:ascii="Arial" w:eastAsiaTheme="minorHAnsi" w:hAnsi="Arial" w:cs="Arial"/>
          <w:color w:val="000000" w:themeColor="text1"/>
          <w:lang w:eastAsia="en-US"/>
        </w:rPr>
        <w:t xml:space="preserve"> (</w:t>
      </w:r>
      <w:r w:rsidR="00C9464E" w:rsidRPr="00532769">
        <w:rPr>
          <w:rFonts w:ascii="Arial" w:eastAsiaTheme="minorHAnsi" w:hAnsi="Arial" w:cs="Arial"/>
          <w:i/>
          <w:color w:val="000000" w:themeColor="text1"/>
          <w:lang w:eastAsia="en-US"/>
        </w:rPr>
        <w:t>sic</w:t>
      </w:r>
      <w:r w:rsidR="00C9464E" w:rsidRPr="00532769">
        <w:rPr>
          <w:rFonts w:ascii="Arial" w:eastAsiaTheme="minorHAnsi" w:hAnsi="Arial" w:cs="Arial"/>
          <w:color w:val="000000" w:themeColor="text1"/>
          <w:lang w:eastAsia="en-US"/>
        </w:rPr>
        <w:t>)</w:t>
      </w:r>
      <w:r w:rsidRPr="00532769">
        <w:rPr>
          <w:rFonts w:ascii="Arial" w:eastAsiaTheme="minorHAnsi" w:hAnsi="Arial" w:cs="Arial"/>
          <w:color w:val="000000" w:themeColor="text1"/>
          <w:lang w:eastAsia="en-US"/>
        </w:rPr>
        <w:t>”.</w:t>
      </w:r>
    </w:p>
    <w:p w:rsidR="00AA463A" w:rsidRPr="00532769" w:rsidRDefault="001C7A61" w:rsidP="00AA463A">
      <w:pPr>
        <w:ind w:firstLine="708"/>
        <w:jc w:val="both"/>
        <w:rPr>
          <w:rFonts w:ascii="Arial" w:eastAsiaTheme="minorHAnsi" w:hAnsi="Arial" w:cs="Arial"/>
          <w:color w:val="000000" w:themeColor="text1"/>
          <w:lang w:eastAsia="en-US"/>
        </w:rPr>
      </w:pPr>
      <w:r w:rsidRPr="00532769">
        <w:rPr>
          <w:rFonts w:ascii="Arial" w:eastAsiaTheme="minorHAnsi" w:hAnsi="Arial" w:cs="Arial"/>
          <w:color w:val="000000" w:themeColor="text1"/>
          <w:lang w:eastAsia="en-US"/>
        </w:rPr>
        <w:t xml:space="preserve">La </w:t>
      </w:r>
      <w:r w:rsidR="009A10BA" w:rsidRPr="00532769">
        <w:rPr>
          <w:rFonts w:ascii="Arial" w:eastAsiaTheme="minorHAnsi" w:hAnsi="Arial" w:cs="Arial"/>
          <w:color w:val="000000" w:themeColor="text1"/>
          <w:lang w:eastAsia="en-US"/>
        </w:rPr>
        <w:t>precandidata</w:t>
      </w:r>
      <w:r w:rsidRPr="00532769">
        <w:rPr>
          <w:rFonts w:ascii="Arial" w:eastAsiaTheme="minorHAnsi" w:hAnsi="Arial" w:cs="Arial"/>
          <w:color w:val="000000" w:themeColor="text1"/>
          <w:lang w:eastAsia="en-US"/>
        </w:rPr>
        <w:t xml:space="preserve"> quiere “chingadazos” y plomazos, pero que el omiso gobierno panista de Guanajuato, sino es que cómplice a lo largo de 32 años, con un fiscal que ocupa el cargo desde hace </w:t>
      </w:r>
      <w:r w:rsidR="009A10BA" w:rsidRPr="00532769">
        <w:rPr>
          <w:rFonts w:ascii="Arial" w:eastAsiaTheme="minorHAnsi" w:hAnsi="Arial" w:cs="Arial"/>
          <w:color w:val="000000" w:themeColor="text1"/>
          <w:lang w:eastAsia="en-US"/>
        </w:rPr>
        <w:t>tres lustros</w:t>
      </w:r>
      <w:r w:rsidRPr="00532769">
        <w:rPr>
          <w:rFonts w:ascii="Arial" w:eastAsiaTheme="minorHAnsi" w:hAnsi="Arial" w:cs="Arial"/>
          <w:color w:val="000000" w:themeColor="text1"/>
          <w:lang w:eastAsia="en-US"/>
        </w:rPr>
        <w:t xml:space="preserve"> y un jefe policiaco que no se queda </w:t>
      </w:r>
      <w:r w:rsidRPr="00532769">
        <w:rPr>
          <w:rFonts w:ascii="Arial" w:eastAsiaTheme="minorHAnsi" w:hAnsi="Arial" w:cs="Arial"/>
          <w:color w:val="000000" w:themeColor="text1"/>
          <w:lang w:eastAsia="en-US"/>
        </w:rPr>
        <w:lastRenderedPageBreak/>
        <w:t>atrás, le haga su chamba el Ejército y la Guardia Nacional</w:t>
      </w:r>
      <w:r w:rsidR="0055206E" w:rsidRPr="00532769">
        <w:rPr>
          <w:rFonts w:ascii="Arial" w:eastAsiaTheme="minorHAnsi" w:hAnsi="Arial" w:cs="Arial"/>
          <w:color w:val="000000" w:themeColor="text1"/>
          <w:lang w:eastAsia="en-US"/>
        </w:rPr>
        <w:t>, que por otra parte están obligados a hacer la propia</w:t>
      </w:r>
      <w:r w:rsidRPr="00532769">
        <w:rPr>
          <w:rFonts w:ascii="Arial" w:eastAsiaTheme="minorHAnsi" w:hAnsi="Arial" w:cs="Arial"/>
          <w:color w:val="000000" w:themeColor="text1"/>
          <w:lang w:eastAsia="en-US"/>
        </w:rPr>
        <w:t>.</w:t>
      </w:r>
    </w:p>
    <w:p w:rsidR="001C7A61" w:rsidRPr="00532769" w:rsidRDefault="001C7A61" w:rsidP="001C7A61">
      <w:pPr>
        <w:ind w:firstLine="708"/>
        <w:jc w:val="both"/>
        <w:rPr>
          <w:rFonts w:ascii="Arial" w:eastAsiaTheme="minorHAnsi" w:hAnsi="Arial" w:cs="Arial"/>
          <w:color w:val="000000" w:themeColor="text1"/>
          <w:lang w:eastAsia="en-US"/>
        </w:rPr>
      </w:pPr>
      <w:r w:rsidRPr="00532769">
        <w:rPr>
          <w:rFonts w:ascii="Arial" w:eastAsiaTheme="minorHAnsi" w:hAnsi="Arial" w:cs="Arial"/>
          <w:color w:val="000000" w:themeColor="text1"/>
          <w:lang w:eastAsia="en-US"/>
        </w:rPr>
        <w:t xml:space="preserve">Sin datos duros, como es costumbre, la ocurrente ingeniera, desestima la hipótesis de </w:t>
      </w:r>
      <w:r w:rsidR="009A10BA" w:rsidRPr="00532769">
        <w:rPr>
          <w:rFonts w:ascii="Arial" w:eastAsiaTheme="minorHAnsi" w:hAnsi="Arial" w:cs="Arial"/>
          <w:color w:val="000000" w:themeColor="text1"/>
          <w:lang w:eastAsia="en-US"/>
        </w:rPr>
        <w:t xml:space="preserve">López </w:t>
      </w:r>
      <w:r w:rsidRPr="00532769">
        <w:rPr>
          <w:rFonts w:ascii="Arial" w:eastAsiaTheme="minorHAnsi" w:hAnsi="Arial" w:cs="Arial"/>
          <w:color w:val="000000" w:themeColor="text1"/>
          <w:lang w:eastAsia="en-US"/>
        </w:rPr>
        <w:t>Obrador de que donde hay más consumo de droga</w:t>
      </w:r>
      <w:r w:rsidR="009A10BA" w:rsidRPr="00532769">
        <w:rPr>
          <w:rFonts w:ascii="Arial" w:eastAsiaTheme="minorHAnsi" w:hAnsi="Arial" w:cs="Arial"/>
          <w:color w:val="000000" w:themeColor="text1"/>
          <w:lang w:eastAsia="en-US"/>
        </w:rPr>
        <w:t>s</w:t>
      </w:r>
      <w:r w:rsidRPr="00532769">
        <w:rPr>
          <w:rFonts w:ascii="Arial" w:eastAsiaTheme="minorHAnsi" w:hAnsi="Arial" w:cs="Arial"/>
          <w:color w:val="000000" w:themeColor="text1"/>
          <w:lang w:eastAsia="en-US"/>
        </w:rPr>
        <w:t xml:space="preserve">, </w:t>
      </w:r>
      <w:r w:rsidR="0055206E" w:rsidRPr="00532769">
        <w:rPr>
          <w:rFonts w:ascii="Arial" w:eastAsiaTheme="minorHAnsi" w:hAnsi="Arial" w:cs="Arial"/>
          <w:color w:val="000000" w:themeColor="text1"/>
          <w:lang w:eastAsia="en-US"/>
        </w:rPr>
        <w:t xml:space="preserve">jornadas </w:t>
      </w:r>
      <w:r w:rsidR="00673C6A" w:rsidRPr="00532769">
        <w:rPr>
          <w:rFonts w:ascii="Arial" w:eastAsiaTheme="minorHAnsi" w:hAnsi="Arial" w:cs="Arial"/>
          <w:color w:val="000000" w:themeColor="text1"/>
          <w:lang w:eastAsia="en-US"/>
        </w:rPr>
        <w:t>extenuante</w:t>
      </w:r>
      <w:r w:rsidR="001C2825">
        <w:rPr>
          <w:rFonts w:ascii="Arial" w:eastAsiaTheme="minorHAnsi" w:hAnsi="Arial" w:cs="Arial"/>
          <w:color w:val="000000" w:themeColor="text1"/>
          <w:lang w:eastAsia="en-US"/>
        </w:rPr>
        <w:t>s</w:t>
      </w:r>
      <w:r w:rsidR="00673C6A" w:rsidRPr="00532769">
        <w:rPr>
          <w:rFonts w:ascii="Arial" w:eastAsiaTheme="minorHAnsi" w:hAnsi="Arial" w:cs="Arial"/>
          <w:color w:val="000000" w:themeColor="text1"/>
          <w:lang w:eastAsia="en-US"/>
        </w:rPr>
        <w:t xml:space="preserve"> </w:t>
      </w:r>
      <w:r w:rsidR="009A10BA" w:rsidRPr="00532769">
        <w:rPr>
          <w:rFonts w:ascii="Arial" w:eastAsiaTheme="minorHAnsi" w:hAnsi="Arial" w:cs="Arial"/>
          <w:color w:val="000000" w:themeColor="text1"/>
          <w:lang w:eastAsia="en-US"/>
        </w:rPr>
        <w:t>de trabajo</w:t>
      </w:r>
      <w:r w:rsidR="0055206E" w:rsidRPr="00532769">
        <w:rPr>
          <w:rFonts w:ascii="Arial" w:eastAsiaTheme="minorHAnsi" w:hAnsi="Arial" w:cs="Arial"/>
          <w:color w:val="000000" w:themeColor="text1"/>
          <w:lang w:eastAsia="en-US"/>
        </w:rPr>
        <w:t xml:space="preserve"> y salarios</w:t>
      </w:r>
      <w:r w:rsidR="009A10BA" w:rsidRPr="00532769">
        <w:rPr>
          <w:rFonts w:ascii="Arial" w:eastAsiaTheme="minorHAnsi" w:hAnsi="Arial" w:cs="Arial"/>
          <w:color w:val="000000" w:themeColor="text1"/>
          <w:lang w:eastAsia="en-US"/>
        </w:rPr>
        <w:t xml:space="preserve"> bajos</w:t>
      </w:r>
      <w:r w:rsidR="0055206E" w:rsidRPr="00532769">
        <w:rPr>
          <w:rFonts w:ascii="Arial" w:eastAsiaTheme="minorHAnsi" w:hAnsi="Arial" w:cs="Arial"/>
          <w:color w:val="000000" w:themeColor="text1"/>
          <w:lang w:eastAsia="en-US"/>
        </w:rPr>
        <w:t xml:space="preserve">, </w:t>
      </w:r>
      <w:r w:rsidRPr="00532769">
        <w:rPr>
          <w:rFonts w:ascii="Arial" w:eastAsiaTheme="minorHAnsi" w:hAnsi="Arial" w:cs="Arial"/>
          <w:color w:val="000000" w:themeColor="text1"/>
          <w:lang w:eastAsia="en-US"/>
        </w:rPr>
        <w:t>como en e</w:t>
      </w:r>
      <w:r w:rsidR="0055206E" w:rsidRPr="00532769">
        <w:rPr>
          <w:rFonts w:ascii="Arial" w:eastAsiaTheme="minorHAnsi" w:hAnsi="Arial" w:cs="Arial"/>
          <w:color w:val="000000" w:themeColor="text1"/>
          <w:lang w:eastAsia="en-US"/>
        </w:rPr>
        <w:t>l</w:t>
      </w:r>
      <w:r w:rsidRPr="00532769">
        <w:rPr>
          <w:rFonts w:ascii="Arial" w:eastAsiaTheme="minorHAnsi" w:hAnsi="Arial" w:cs="Arial"/>
          <w:color w:val="000000" w:themeColor="text1"/>
          <w:lang w:eastAsia="en-US"/>
        </w:rPr>
        <w:t xml:space="preserve"> corredor industrial de Guanajuato</w:t>
      </w:r>
      <w:r w:rsidR="0055206E" w:rsidRPr="00532769">
        <w:rPr>
          <w:rFonts w:ascii="Arial" w:eastAsiaTheme="minorHAnsi" w:hAnsi="Arial" w:cs="Arial"/>
          <w:color w:val="000000" w:themeColor="text1"/>
          <w:lang w:eastAsia="en-US"/>
        </w:rPr>
        <w:t xml:space="preserve">, es comprensible que existan más </w:t>
      </w:r>
      <w:r w:rsidRPr="00532769">
        <w:rPr>
          <w:rFonts w:ascii="Arial" w:eastAsiaTheme="minorHAnsi" w:hAnsi="Arial" w:cs="Arial"/>
          <w:color w:val="000000" w:themeColor="text1"/>
          <w:lang w:eastAsia="en-US"/>
        </w:rPr>
        <w:t>problemas de violencia</w:t>
      </w:r>
      <w:r w:rsidR="0055206E" w:rsidRPr="00532769">
        <w:rPr>
          <w:rFonts w:ascii="Arial" w:eastAsiaTheme="minorHAnsi" w:hAnsi="Arial" w:cs="Arial"/>
          <w:color w:val="000000" w:themeColor="text1"/>
          <w:lang w:eastAsia="en-US"/>
        </w:rPr>
        <w:t>.</w:t>
      </w:r>
    </w:p>
    <w:p w:rsidR="00341F9E" w:rsidRPr="00532769" w:rsidRDefault="0055206E" w:rsidP="00341F9E">
      <w:pPr>
        <w:ind w:firstLine="708"/>
        <w:jc w:val="both"/>
        <w:rPr>
          <w:rFonts w:ascii="Arial" w:eastAsiaTheme="minorHAnsi" w:hAnsi="Arial" w:cs="Arial"/>
          <w:color w:val="000000" w:themeColor="text1"/>
          <w:lang w:eastAsia="en-US"/>
        </w:rPr>
      </w:pPr>
      <w:r w:rsidRPr="00532769">
        <w:rPr>
          <w:rFonts w:ascii="Arial" w:eastAsiaTheme="minorHAnsi" w:hAnsi="Arial" w:cs="Arial"/>
          <w:color w:val="000000" w:themeColor="text1"/>
          <w:lang w:eastAsia="en-US"/>
        </w:rPr>
        <w:t xml:space="preserve">El debate es trascendente por sus implicaciones como para que </w:t>
      </w:r>
      <w:r w:rsidR="009A10BA" w:rsidRPr="00532769">
        <w:rPr>
          <w:rFonts w:ascii="Arial" w:eastAsiaTheme="minorHAnsi" w:hAnsi="Arial" w:cs="Arial"/>
          <w:color w:val="000000" w:themeColor="text1"/>
          <w:lang w:eastAsia="en-US"/>
        </w:rPr>
        <w:t>Gálvez</w:t>
      </w:r>
      <w:r w:rsidRPr="00532769">
        <w:rPr>
          <w:rFonts w:ascii="Arial" w:eastAsiaTheme="minorHAnsi" w:hAnsi="Arial" w:cs="Arial"/>
          <w:color w:val="000000" w:themeColor="text1"/>
          <w:lang w:eastAsia="en-US"/>
        </w:rPr>
        <w:t xml:space="preserve">, la de la “sociedad civil”, lo reduzca a lavarle la cara al panismo de Guanajuato con fuerte influencia de </w:t>
      </w:r>
      <w:r w:rsidR="00532769" w:rsidRPr="00532769">
        <w:rPr>
          <w:rFonts w:ascii="Arial" w:eastAsiaTheme="minorHAnsi" w:hAnsi="Arial" w:cs="Arial"/>
          <w:color w:val="000000" w:themeColor="text1"/>
          <w:lang w:eastAsia="en-US"/>
        </w:rPr>
        <w:t xml:space="preserve">El </w:t>
      </w:r>
      <w:r w:rsidRPr="00532769">
        <w:rPr>
          <w:rFonts w:ascii="Arial" w:eastAsiaTheme="minorHAnsi" w:hAnsi="Arial" w:cs="Arial"/>
          <w:color w:val="000000" w:themeColor="text1"/>
          <w:lang w:eastAsia="en-US"/>
        </w:rPr>
        <w:t>Yunque.</w:t>
      </w:r>
    </w:p>
    <w:p w:rsidR="00522445" w:rsidRPr="00532769" w:rsidRDefault="00522445" w:rsidP="00522445">
      <w:pPr>
        <w:jc w:val="center"/>
        <w:rPr>
          <w:rFonts w:ascii="Arial" w:hAnsi="Arial" w:cs="Arial"/>
          <w:b/>
          <w:color w:val="000000" w:themeColor="text1"/>
        </w:rPr>
      </w:pPr>
      <w:r w:rsidRPr="00532769">
        <w:rPr>
          <w:rFonts w:ascii="Arial" w:hAnsi="Arial" w:cs="Arial"/>
          <w:b/>
          <w:color w:val="000000" w:themeColor="text1"/>
        </w:rPr>
        <w:t>Acuse de recibo</w:t>
      </w:r>
    </w:p>
    <w:p w:rsidR="00522445" w:rsidRPr="00532769" w:rsidRDefault="00522445" w:rsidP="00522445">
      <w:pPr>
        <w:jc w:val="both"/>
        <w:rPr>
          <w:rFonts w:ascii="Arial" w:eastAsiaTheme="minorHAnsi" w:hAnsi="Arial" w:cs="Arial"/>
          <w:color w:val="000000" w:themeColor="text1"/>
          <w:lang w:eastAsia="en-US"/>
        </w:rPr>
      </w:pPr>
      <w:r w:rsidRPr="00532769">
        <w:rPr>
          <w:rStyle w:val="Textoennegrita"/>
          <w:rFonts w:ascii="Arial" w:hAnsi="Arial" w:cs="Arial"/>
          <w:b w:val="0"/>
          <w:color w:val="000000" w:themeColor="text1"/>
        </w:rPr>
        <w:t>“Muy analítica y certera tu columna de hoy. Feliz año nuevo estimado Eduardo. Nuestras reuniones de los viernes es de las pocas cosas que extraño de la gran leal y muy noble Ciudad de México. Abrazo”; afirma la periodista Fátima Soto Rodríguez, integrante del Grupo María Cristina (</w:t>
      </w:r>
      <w:hyperlink r:id="rId4" w:tooltip="https://entresemana.mx/utopia-milei-obrador-y-la-autodeterminacion/" w:history="1">
        <w:r w:rsidRPr="00532769">
          <w:rPr>
            <w:rFonts w:ascii="Arial" w:hAnsi="Arial" w:cs="Arial"/>
            <w:color w:val="000000" w:themeColor="text1"/>
            <w:u w:val="single"/>
          </w:rPr>
          <w:t>https://entresemana.mx/utopia-milei-obrador-y-la-autodeterminacion/</w:t>
        </w:r>
      </w:hyperlink>
      <w:r w:rsidRPr="00532769">
        <w:rPr>
          <w:rFonts w:ascii="Arial" w:hAnsi="Arial" w:cs="Arial"/>
          <w:color w:val="000000" w:themeColor="text1"/>
        </w:rPr>
        <w:t xml:space="preserve"> (…) </w:t>
      </w:r>
      <w:r w:rsidRPr="00532769">
        <w:rPr>
          <w:rStyle w:val="Textoennegrita"/>
          <w:rFonts w:ascii="Arial" w:hAnsi="Arial" w:cs="Arial"/>
          <w:b w:val="0"/>
          <w:color w:val="000000" w:themeColor="text1"/>
        </w:rPr>
        <w:t>“</w:t>
      </w:r>
      <w:r w:rsidRPr="00532769">
        <w:rPr>
          <w:rStyle w:val="Textoennegrita"/>
          <w:rFonts w:ascii="Tahoma" w:hAnsi="Tahoma" w:cs="Tahoma"/>
          <w:b w:val="0"/>
          <w:color w:val="000000" w:themeColor="text1"/>
        </w:rPr>
        <w:t>Yo, c</w:t>
      </w:r>
      <w:r w:rsidRPr="00532769">
        <w:rPr>
          <w:rStyle w:val="Textoennegrita"/>
          <w:rFonts w:ascii="Arial" w:hAnsi="Arial" w:cs="Arial"/>
          <w:b w:val="0"/>
          <w:color w:val="000000" w:themeColor="text1"/>
        </w:rPr>
        <w:t>omo millones de mexicanos vengo de</w:t>
      </w:r>
      <w:r w:rsidR="009A10BA" w:rsidRPr="00532769">
        <w:rPr>
          <w:rStyle w:val="Textoennegrita"/>
          <w:rFonts w:ascii="Arial" w:hAnsi="Arial" w:cs="Arial"/>
          <w:b w:val="0"/>
          <w:color w:val="000000" w:themeColor="text1"/>
        </w:rPr>
        <w:t>sde</w:t>
      </w:r>
      <w:r w:rsidRPr="00532769">
        <w:rPr>
          <w:rStyle w:val="Textoennegrita"/>
          <w:rFonts w:ascii="Arial" w:hAnsi="Arial" w:cs="Arial"/>
          <w:b w:val="0"/>
          <w:color w:val="000000" w:themeColor="text1"/>
        </w:rPr>
        <w:t xml:space="preserve"> abajo…”, dice la nueva letanía de Gálvez</w:t>
      </w:r>
      <w:r w:rsidR="009A10BA" w:rsidRPr="00532769">
        <w:rPr>
          <w:rStyle w:val="Textoennegrita"/>
          <w:rFonts w:ascii="Arial" w:hAnsi="Arial" w:cs="Arial"/>
          <w:b w:val="0"/>
          <w:color w:val="000000" w:themeColor="text1"/>
        </w:rPr>
        <w:t xml:space="preserve"> Ruiz</w:t>
      </w:r>
      <w:r w:rsidRPr="00532769">
        <w:rPr>
          <w:rStyle w:val="Textoennegrita"/>
          <w:rFonts w:ascii="Arial" w:hAnsi="Arial" w:cs="Arial"/>
          <w:b w:val="0"/>
          <w:color w:val="000000" w:themeColor="text1"/>
        </w:rPr>
        <w:t xml:space="preserve">, entonces para qué atosiga con sus gelatinas, el pesero en el que se trasladó al Distrito Federal y su cuarto de azotea en Iztapalapa. A nadie conmueve, es la experiencia de la mayoría de los mexicanos, pero muy pocos como ella viven en Las Lomas de Chapultepec… </w:t>
      </w:r>
      <w:r w:rsidRPr="00532769">
        <w:rPr>
          <w:rFonts w:ascii="Arial" w:hAnsi="Arial" w:cs="Arial"/>
          <w:color w:val="000000" w:themeColor="text1"/>
        </w:rPr>
        <w:t>De Arturo Sandoval: “Ya con (Enrique) Peña Nieto era un vía crucis darte de alta para la pensión de adulto mayor (…) Ya dado de alta, la operación se repetía cada dos meses. (…) La pensión no era universal, sólo para gente necesitada, además ya meses después te daban la tarjeta bancaria y si no sacabas el total de tu dinero te quitaban la pensión, porque supuestamente no la necesitabas. Hoy, nos cae directo a la tarjeta, sin intermediarios, podemos dejar el dinero que queramos en la cuenta o meter más y sigue vigente siempre”. (</w:t>
      </w:r>
      <w:hyperlink r:id="rId5" w:history="1">
        <w:r w:rsidRPr="00532769">
          <w:rPr>
            <w:rFonts w:ascii="Arial" w:eastAsiaTheme="minorHAnsi" w:hAnsi="Arial" w:cs="Arial"/>
            <w:color w:val="000000" w:themeColor="text1"/>
            <w:u w:val="single"/>
            <w:lang w:eastAsia="en-US"/>
          </w:rPr>
          <w:t>https://www.aeinoticias.com/los-benditos-programas-del-bienestar/</w:t>
        </w:r>
      </w:hyperlink>
      <w:r w:rsidR="00582256" w:rsidRPr="00582256">
        <w:rPr>
          <w:rFonts w:ascii="Arial" w:eastAsiaTheme="minorHAnsi" w:hAnsi="Arial" w:cs="Arial"/>
          <w:color w:val="000000" w:themeColor="text1"/>
          <w:lang w:eastAsia="en-US"/>
        </w:rPr>
        <w:t xml:space="preserve"> </w:t>
      </w:r>
      <w:r w:rsidRPr="00532769">
        <w:rPr>
          <w:rFonts w:ascii="Arial" w:eastAsiaTheme="minorHAnsi" w:hAnsi="Arial" w:cs="Arial"/>
          <w:color w:val="000000" w:themeColor="text1"/>
          <w:lang w:eastAsia="en-US"/>
        </w:rPr>
        <w:t xml:space="preserve">(…) Esta Utopía tuvo </w:t>
      </w:r>
      <w:r w:rsidR="00532769" w:rsidRPr="00532769">
        <w:rPr>
          <w:rFonts w:ascii="Arial" w:eastAsiaTheme="minorHAnsi" w:hAnsi="Arial" w:cs="Arial"/>
          <w:color w:val="000000" w:themeColor="text1"/>
          <w:lang w:eastAsia="en-US"/>
        </w:rPr>
        <w:t xml:space="preserve">muy </w:t>
      </w:r>
      <w:r w:rsidRPr="00532769">
        <w:rPr>
          <w:rFonts w:ascii="Arial" w:eastAsiaTheme="minorHAnsi" w:hAnsi="Arial" w:cs="Arial"/>
          <w:color w:val="000000" w:themeColor="text1"/>
          <w:lang w:eastAsia="en-US"/>
        </w:rPr>
        <w:t xml:space="preserve">“mala suerte” el </w:t>
      </w:r>
      <w:r w:rsidR="00673C6A" w:rsidRPr="00532769">
        <w:rPr>
          <w:rFonts w:ascii="Arial" w:eastAsiaTheme="minorHAnsi" w:hAnsi="Arial" w:cs="Arial"/>
          <w:color w:val="000000" w:themeColor="text1"/>
          <w:lang w:eastAsia="en-US"/>
        </w:rPr>
        <w:t xml:space="preserve">lunes </w:t>
      </w:r>
      <w:r w:rsidRPr="00532769">
        <w:rPr>
          <w:rFonts w:ascii="Arial" w:eastAsiaTheme="minorHAnsi" w:hAnsi="Arial" w:cs="Arial"/>
          <w:color w:val="000000" w:themeColor="text1"/>
          <w:lang w:eastAsia="en-US"/>
        </w:rPr>
        <w:t xml:space="preserve">11. </w:t>
      </w:r>
      <w:hyperlink r:id="rId6" w:history="1">
        <w:r w:rsidRPr="00532769">
          <w:rPr>
            <w:rStyle w:val="Hipervnculo"/>
            <w:rFonts w:ascii="Arial" w:eastAsiaTheme="minorHAnsi" w:hAnsi="Arial" w:cs="Arial"/>
            <w:color w:val="000000" w:themeColor="text1"/>
            <w:lang w:eastAsia="en-US"/>
          </w:rPr>
          <w:t>http://www.forumenlinea.com/index.php/utopias/2553-utopia-2780-lopez-obrador-y-el-combate-entre-todos-11-xii-23</w:t>
        </w:r>
      </w:hyperlink>
      <w:r w:rsidRPr="00532769">
        <w:rPr>
          <w:rFonts w:ascii="Arial" w:eastAsiaTheme="minorHAnsi" w:hAnsi="Arial" w:cs="Arial"/>
          <w:color w:val="000000" w:themeColor="text1"/>
          <w:lang w:eastAsia="en-US"/>
        </w:rPr>
        <w:t>.</w:t>
      </w:r>
    </w:p>
    <w:p w:rsidR="00522445" w:rsidRPr="00532769" w:rsidRDefault="00582256" w:rsidP="00522445">
      <w:pPr>
        <w:jc w:val="both"/>
        <w:rPr>
          <w:rFonts w:ascii="Arial" w:hAnsi="Arial" w:cs="Arial"/>
          <w:color w:val="000000" w:themeColor="text1"/>
          <w:sz w:val="16"/>
          <w:szCs w:val="16"/>
        </w:rPr>
      </w:pPr>
      <w:hyperlink r:id="rId7" w:history="1">
        <w:r w:rsidR="00522445" w:rsidRPr="00532769">
          <w:rPr>
            <w:rStyle w:val="Hipervnculo"/>
            <w:rFonts w:ascii="Arial" w:hAnsi="Arial" w:cs="Arial"/>
            <w:color w:val="000000" w:themeColor="text1"/>
            <w:sz w:val="16"/>
            <w:szCs w:val="16"/>
            <w:u w:val="none"/>
          </w:rPr>
          <w:t>http://www.forumenlinea.com/</w:t>
        </w:r>
      </w:hyperlink>
      <w:r w:rsidR="00522445" w:rsidRPr="00532769">
        <w:rPr>
          <w:rFonts w:ascii="Arial" w:hAnsi="Arial" w:cs="Arial"/>
          <w:color w:val="000000" w:themeColor="text1"/>
          <w:sz w:val="16"/>
          <w:szCs w:val="16"/>
        </w:rPr>
        <w:t xml:space="preserve">    </w:t>
      </w:r>
      <w:hyperlink r:id="rId8" w:history="1">
        <w:r w:rsidR="00522445" w:rsidRPr="00532769">
          <w:rPr>
            <w:rStyle w:val="Hipervnculo"/>
            <w:rFonts w:ascii="Arial" w:hAnsi="Arial" w:cs="Arial"/>
            <w:color w:val="000000" w:themeColor="text1"/>
            <w:sz w:val="16"/>
            <w:szCs w:val="16"/>
            <w:u w:val="none"/>
          </w:rPr>
          <w:t>forum@forumenlinea.com</w:t>
        </w:r>
      </w:hyperlink>
      <w:r w:rsidR="00522445" w:rsidRPr="00532769">
        <w:rPr>
          <w:rFonts w:ascii="Arial" w:hAnsi="Arial" w:cs="Arial"/>
          <w:color w:val="000000" w:themeColor="text1"/>
          <w:sz w:val="16"/>
          <w:szCs w:val="16"/>
        </w:rPr>
        <w:t xml:space="preserve">    </w:t>
      </w:r>
      <w:proofErr w:type="spellStart"/>
      <w:r w:rsidR="00522445" w:rsidRPr="00532769">
        <w:rPr>
          <w:rFonts w:ascii="Arial" w:hAnsi="Arial" w:cs="Arial"/>
          <w:color w:val="000000" w:themeColor="text1"/>
          <w:sz w:val="16"/>
          <w:szCs w:val="16"/>
        </w:rPr>
        <w:t>Tw</w:t>
      </w:r>
      <w:bookmarkStart w:id="0" w:name="_GoBack"/>
      <w:bookmarkEnd w:id="0"/>
      <w:r w:rsidR="00522445" w:rsidRPr="00532769">
        <w:rPr>
          <w:rFonts w:ascii="Arial" w:hAnsi="Arial" w:cs="Arial"/>
          <w:color w:val="000000" w:themeColor="text1"/>
          <w:sz w:val="16"/>
          <w:szCs w:val="16"/>
        </w:rPr>
        <w:t>itter@IbarraAguirreEd</w:t>
      </w:r>
      <w:proofErr w:type="spellEnd"/>
    </w:p>
    <w:p w:rsidR="00217774" w:rsidRDefault="00217774"/>
    <w:sectPr w:rsidR="0021777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445"/>
    <w:rsid w:val="000E7C2D"/>
    <w:rsid w:val="001371A8"/>
    <w:rsid w:val="001C2825"/>
    <w:rsid w:val="001C7A61"/>
    <w:rsid w:val="00217774"/>
    <w:rsid w:val="002E6B2A"/>
    <w:rsid w:val="00341F9E"/>
    <w:rsid w:val="00342AA4"/>
    <w:rsid w:val="004745AA"/>
    <w:rsid w:val="00522445"/>
    <w:rsid w:val="00532769"/>
    <w:rsid w:val="0055206E"/>
    <w:rsid w:val="00582256"/>
    <w:rsid w:val="00673C6A"/>
    <w:rsid w:val="009A10BA"/>
    <w:rsid w:val="00AA463A"/>
    <w:rsid w:val="00C0534D"/>
    <w:rsid w:val="00C9464E"/>
    <w:rsid w:val="00E06F0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828AF2-942C-40C9-B1EA-217FBA2B1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44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22445"/>
    <w:rPr>
      <w:color w:val="0563C1" w:themeColor="hyperlink"/>
      <w:u w:val="single"/>
    </w:rPr>
  </w:style>
  <w:style w:type="character" w:styleId="Textoennegrita">
    <w:name w:val="Strong"/>
    <w:basedOn w:val="Fuentedeprrafopredeter"/>
    <w:uiPriority w:val="22"/>
    <w:qFormat/>
    <w:rsid w:val="005224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utopias/2553-utopia-2780-lopez-obrador-y-el-combate-entre-todos-11-xii-23" TargetMode="External"/><Relationship Id="rId5" Type="http://schemas.openxmlformats.org/officeDocument/2006/relationships/hyperlink" Target="https://www.aeinoticias.com/los-benditos-programas-del-bienestar/" TargetMode="External"/><Relationship Id="rId10" Type="http://schemas.openxmlformats.org/officeDocument/2006/relationships/theme" Target="theme/theme1.xml"/><Relationship Id="rId4" Type="http://schemas.openxmlformats.org/officeDocument/2006/relationships/hyperlink" Target="https://entresemana.mx/utopia-milei-obrador-y-la-autodeterminacion/"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858</Words>
  <Characters>4720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2023-12-19T18:55:00Z</dcterms:created>
  <dcterms:modified xsi:type="dcterms:W3CDTF">2023-12-26T11:23:00Z</dcterms:modified>
</cp:coreProperties>
</file>