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B5E" w:rsidRPr="000C6AE7" w:rsidRDefault="00C24B5E" w:rsidP="00C24B5E">
      <w:pPr>
        <w:rPr>
          <w:rFonts w:ascii="Arial" w:hAnsi="Arial" w:cs="Arial"/>
          <w:color w:val="000000" w:themeColor="text1"/>
          <w:sz w:val="28"/>
          <w:szCs w:val="28"/>
        </w:rPr>
      </w:pPr>
      <w:r w:rsidRPr="000C6AE7">
        <w:rPr>
          <w:rFonts w:ascii="Arial" w:hAnsi="Arial" w:cs="Arial"/>
          <w:color w:val="000000" w:themeColor="text1"/>
          <w:sz w:val="28"/>
          <w:szCs w:val="28"/>
        </w:rPr>
        <w:t>Utopía</w:t>
      </w:r>
    </w:p>
    <w:p w:rsidR="00C24B5E" w:rsidRPr="000C6AE7" w:rsidRDefault="00C24B5E" w:rsidP="00C24B5E">
      <w:pPr>
        <w:rPr>
          <w:rFonts w:ascii="Arial" w:hAnsi="Arial" w:cs="Arial"/>
          <w:color w:val="000000" w:themeColor="text1"/>
        </w:rPr>
      </w:pPr>
    </w:p>
    <w:p w:rsidR="00C24B5E" w:rsidRPr="000C6AE7" w:rsidRDefault="00292A0F" w:rsidP="00292A0F">
      <w:pPr>
        <w:jc w:val="center"/>
        <w:rPr>
          <w:rFonts w:ascii="Arial" w:hAnsi="Arial" w:cs="Arial"/>
          <w:b/>
          <w:color w:val="000000" w:themeColor="text1"/>
          <w:sz w:val="36"/>
          <w:szCs w:val="36"/>
        </w:rPr>
      </w:pPr>
      <w:r w:rsidRPr="000C6AE7">
        <w:rPr>
          <w:rFonts w:ascii="Arial" w:hAnsi="Arial" w:cs="Arial"/>
          <w:b/>
          <w:color w:val="000000" w:themeColor="text1"/>
          <w:sz w:val="36"/>
          <w:szCs w:val="36"/>
        </w:rPr>
        <w:t>López Obrador y el “combate entre todos”</w:t>
      </w:r>
    </w:p>
    <w:p w:rsidR="00C24B5E" w:rsidRPr="000C6AE7" w:rsidRDefault="00C24B5E" w:rsidP="00C24B5E">
      <w:pPr>
        <w:rPr>
          <w:rFonts w:ascii="Arial" w:hAnsi="Arial" w:cs="Arial"/>
          <w:color w:val="000000" w:themeColor="text1"/>
        </w:rPr>
      </w:pPr>
    </w:p>
    <w:p w:rsidR="00C24B5E" w:rsidRPr="000C6AE7" w:rsidRDefault="00C24B5E" w:rsidP="00C24B5E">
      <w:pPr>
        <w:rPr>
          <w:rFonts w:ascii="Arial" w:hAnsi="Arial" w:cs="Arial"/>
          <w:b/>
          <w:color w:val="000000" w:themeColor="text1"/>
        </w:rPr>
      </w:pPr>
      <w:r w:rsidRPr="000C6AE7">
        <w:rPr>
          <w:rFonts w:ascii="Arial" w:hAnsi="Arial" w:cs="Arial"/>
          <w:b/>
          <w:color w:val="000000" w:themeColor="text1"/>
        </w:rPr>
        <w:t>Eduardo Ibarra Aguirre</w:t>
      </w:r>
    </w:p>
    <w:p w:rsidR="00C24B5E" w:rsidRPr="000C6AE7" w:rsidRDefault="00C24B5E" w:rsidP="00C24B5E">
      <w:pPr>
        <w:rPr>
          <w:rFonts w:ascii="Arial" w:hAnsi="Arial" w:cs="Arial"/>
          <w:color w:val="000000" w:themeColor="text1"/>
        </w:rPr>
      </w:pPr>
    </w:p>
    <w:p w:rsidR="00292A0F" w:rsidRPr="000C6AE7" w:rsidRDefault="00292A0F" w:rsidP="00292A0F">
      <w:pPr>
        <w:jc w:val="both"/>
        <w:rPr>
          <w:rFonts w:ascii="Arial" w:eastAsiaTheme="minorHAnsi" w:hAnsi="Arial" w:cs="Arial"/>
          <w:color w:val="000000" w:themeColor="text1"/>
          <w:lang w:eastAsia="en-US"/>
        </w:rPr>
      </w:pPr>
      <w:r w:rsidRPr="000C6AE7">
        <w:rPr>
          <w:rFonts w:ascii="Arial" w:eastAsiaTheme="minorHAnsi" w:hAnsi="Arial" w:cs="Arial"/>
          <w:color w:val="000000" w:themeColor="text1"/>
          <w:lang w:eastAsia="en-US"/>
        </w:rPr>
        <w:t>El presidente de México llamó a enfrentar</w:t>
      </w:r>
      <w:r w:rsidR="0048198A" w:rsidRPr="000C6AE7">
        <w:rPr>
          <w:rFonts w:ascii="Arial" w:eastAsiaTheme="minorHAnsi" w:hAnsi="Arial" w:cs="Arial"/>
          <w:color w:val="000000" w:themeColor="text1"/>
          <w:lang w:eastAsia="en-US"/>
        </w:rPr>
        <w:t>,</w:t>
      </w:r>
      <w:r w:rsidRPr="000C6AE7">
        <w:rPr>
          <w:rFonts w:ascii="Arial" w:eastAsiaTheme="minorHAnsi" w:hAnsi="Arial" w:cs="Arial"/>
          <w:color w:val="000000" w:themeColor="text1"/>
          <w:lang w:eastAsia="en-US"/>
        </w:rPr>
        <w:t xml:space="preserve"> entre todos</w:t>
      </w:r>
      <w:r w:rsidR="0048198A" w:rsidRPr="000C6AE7">
        <w:rPr>
          <w:rFonts w:ascii="Arial" w:eastAsiaTheme="minorHAnsi" w:hAnsi="Arial" w:cs="Arial"/>
          <w:color w:val="000000" w:themeColor="text1"/>
          <w:lang w:eastAsia="en-US"/>
        </w:rPr>
        <w:t>,</w:t>
      </w:r>
      <w:r w:rsidRPr="000C6AE7">
        <w:rPr>
          <w:rFonts w:ascii="Arial" w:eastAsiaTheme="minorHAnsi" w:hAnsi="Arial" w:cs="Arial"/>
          <w:color w:val="000000" w:themeColor="text1"/>
          <w:lang w:eastAsia="en-US"/>
        </w:rPr>
        <w:t xml:space="preserve"> </w:t>
      </w:r>
      <w:r w:rsidR="0048198A" w:rsidRPr="000C6AE7">
        <w:rPr>
          <w:rFonts w:ascii="Arial" w:eastAsiaTheme="minorHAnsi" w:hAnsi="Arial" w:cs="Arial"/>
          <w:color w:val="000000" w:themeColor="text1"/>
          <w:lang w:eastAsia="en-US"/>
        </w:rPr>
        <w:t xml:space="preserve">valga subrayarlo con las comas, </w:t>
      </w:r>
      <w:r w:rsidRPr="000C6AE7">
        <w:rPr>
          <w:rFonts w:ascii="Arial" w:eastAsiaTheme="minorHAnsi" w:hAnsi="Arial" w:cs="Arial"/>
          <w:color w:val="000000" w:themeColor="text1"/>
          <w:lang w:eastAsia="en-US"/>
        </w:rPr>
        <w:t xml:space="preserve">el tráfico de drogas y sus consecuencias de todo tipo. Lo hizo desde Ciudad Altamirano, Guerrero, región caracterizada por la violencia criminal, y aludió al enfrentamiento ocurrido en </w:t>
      </w:r>
      <w:proofErr w:type="spellStart"/>
      <w:r w:rsidRPr="000C6AE7">
        <w:rPr>
          <w:rFonts w:ascii="Arial" w:eastAsiaTheme="minorHAnsi" w:hAnsi="Arial" w:cs="Arial"/>
          <w:color w:val="000000" w:themeColor="text1"/>
          <w:lang w:eastAsia="en-US"/>
        </w:rPr>
        <w:t>Texcaltitlán</w:t>
      </w:r>
      <w:proofErr w:type="spellEnd"/>
      <w:r w:rsidRPr="000C6AE7">
        <w:rPr>
          <w:rFonts w:ascii="Arial" w:eastAsiaTheme="minorHAnsi" w:hAnsi="Arial" w:cs="Arial"/>
          <w:color w:val="000000" w:themeColor="text1"/>
          <w:lang w:eastAsia="en-US"/>
        </w:rPr>
        <w:t>, estado de México, con un saldo de 14 muertos</w:t>
      </w:r>
      <w:r w:rsidR="00987BEA" w:rsidRPr="000C6AE7">
        <w:rPr>
          <w:rFonts w:ascii="Arial" w:eastAsiaTheme="minorHAnsi" w:hAnsi="Arial" w:cs="Arial"/>
          <w:color w:val="000000" w:themeColor="text1"/>
          <w:lang w:eastAsia="en-US"/>
        </w:rPr>
        <w:t xml:space="preserve"> –</w:t>
      </w:r>
      <w:r w:rsidRPr="000C6AE7">
        <w:rPr>
          <w:rFonts w:ascii="Arial" w:eastAsiaTheme="minorHAnsi" w:hAnsi="Arial" w:cs="Arial"/>
          <w:color w:val="000000" w:themeColor="text1"/>
          <w:lang w:eastAsia="en-US"/>
        </w:rPr>
        <w:t>10 de ellos de la auto</w:t>
      </w:r>
      <w:r w:rsidR="00831F72" w:rsidRPr="000C6AE7">
        <w:rPr>
          <w:rFonts w:ascii="Arial" w:eastAsiaTheme="minorHAnsi" w:hAnsi="Arial" w:cs="Arial"/>
          <w:color w:val="000000" w:themeColor="text1"/>
          <w:lang w:eastAsia="en-US"/>
        </w:rPr>
        <w:t xml:space="preserve">nombrada </w:t>
      </w:r>
      <w:r w:rsidRPr="000C6AE7">
        <w:rPr>
          <w:rFonts w:ascii="Arial" w:eastAsiaTheme="minorHAnsi" w:hAnsi="Arial" w:cs="Arial"/>
          <w:color w:val="000000" w:themeColor="text1"/>
          <w:lang w:eastAsia="en-US"/>
        </w:rPr>
        <w:t>La Familia Michoacana</w:t>
      </w:r>
      <w:r w:rsidR="00987BEA" w:rsidRPr="000C6AE7">
        <w:rPr>
          <w:rFonts w:ascii="Arial" w:eastAsiaTheme="minorHAnsi" w:hAnsi="Arial" w:cs="Arial"/>
          <w:color w:val="000000" w:themeColor="text1"/>
          <w:lang w:eastAsia="en-US"/>
        </w:rPr>
        <w:t>–</w:t>
      </w:r>
      <w:r w:rsidRPr="000C6AE7">
        <w:rPr>
          <w:rFonts w:ascii="Arial" w:eastAsiaTheme="minorHAnsi" w:hAnsi="Arial" w:cs="Arial"/>
          <w:color w:val="000000" w:themeColor="text1"/>
          <w:lang w:eastAsia="en-US"/>
        </w:rPr>
        <w:t>, cuatro pobladores y siete heridos.</w:t>
      </w:r>
    </w:p>
    <w:p w:rsidR="0048198A" w:rsidRPr="000C6AE7" w:rsidRDefault="00292A0F" w:rsidP="00292A0F">
      <w:pPr>
        <w:ind w:firstLine="708"/>
        <w:jc w:val="both"/>
        <w:rPr>
          <w:rFonts w:ascii="Arial" w:eastAsiaTheme="minorHAnsi" w:hAnsi="Arial" w:cs="Arial"/>
          <w:color w:val="000000" w:themeColor="text1"/>
          <w:lang w:eastAsia="en-US"/>
        </w:rPr>
      </w:pPr>
      <w:r w:rsidRPr="000C6AE7">
        <w:rPr>
          <w:rFonts w:ascii="Arial" w:eastAsiaTheme="minorHAnsi" w:hAnsi="Arial" w:cs="Arial"/>
          <w:color w:val="000000" w:themeColor="text1"/>
          <w:lang w:eastAsia="en-US"/>
        </w:rPr>
        <w:t xml:space="preserve">Lo dijo así: </w:t>
      </w:r>
      <w:r w:rsidR="00987BEA" w:rsidRPr="000C6AE7">
        <w:rPr>
          <w:rFonts w:ascii="Arial" w:eastAsiaTheme="minorHAnsi" w:hAnsi="Arial" w:cs="Arial"/>
          <w:color w:val="000000" w:themeColor="text1"/>
          <w:lang w:eastAsia="en-US"/>
        </w:rPr>
        <w:t>“</w:t>
      </w:r>
      <w:r w:rsidRPr="000C6AE7">
        <w:rPr>
          <w:rFonts w:ascii="Arial" w:eastAsiaTheme="minorHAnsi" w:hAnsi="Arial" w:cs="Arial"/>
          <w:color w:val="000000" w:themeColor="text1"/>
          <w:lang w:eastAsia="en-US"/>
        </w:rPr>
        <w:t>Hay que cuidar mucho que no haya consumo de droga, porque tenemos que combatir el narcotráfico y esto que está pasando, ayer (8-XII) en el estado de México, el llamado cobro de piso. Todo eso lo tenemos que combatir, pero entre todos</w:t>
      </w:r>
      <w:r w:rsidR="00987BEA" w:rsidRPr="000C6AE7">
        <w:rPr>
          <w:rFonts w:ascii="Arial" w:eastAsiaTheme="minorHAnsi" w:hAnsi="Arial" w:cs="Arial"/>
          <w:color w:val="000000" w:themeColor="text1"/>
          <w:lang w:eastAsia="en-US"/>
        </w:rPr>
        <w:t>”</w:t>
      </w:r>
      <w:r w:rsidRPr="000C6AE7">
        <w:rPr>
          <w:rFonts w:ascii="Arial" w:eastAsiaTheme="minorHAnsi" w:hAnsi="Arial" w:cs="Arial"/>
          <w:color w:val="000000" w:themeColor="text1"/>
          <w:lang w:eastAsia="en-US"/>
        </w:rPr>
        <w:t>.</w:t>
      </w:r>
    </w:p>
    <w:p w:rsidR="0048198A" w:rsidRPr="000C6AE7" w:rsidRDefault="00F2720A" w:rsidP="00292A0F">
      <w:pPr>
        <w:ind w:firstLine="708"/>
        <w:jc w:val="both"/>
        <w:rPr>
          <w:rFonts w:ascii="Arial" w:eastAsiaTheme="minorHAnsi" w:hAnsi="Arial" w:cs="Arial"/>
          <w:color w:val="000000" w:themeColor="text1"/>
          <w:lang w:eastAsia="en-US"/>
        </w:rPr>
      </w:pPr>
      <w:r w:rsidRPr="000C6AE7">
        <w:rPr>
          <w:rFonts w:ascii="Arial" w:eastAsiaTheme="minorHAnsi" w:hAnsi="Arial" w:cs="Arial"/>
          <w:color w:val="000000" w:themeColor="text1"/>
          <w:lang w:eastAsia="en-US"/>
        </w:rPr>
        <w:t xml:space="preserve">No es frecuente la convocatoria presidencial a que todos nos involucremos en una </w:t>
      </w:r>
      <w:r w:rsidR="00987BEA" w:rsidRPr="000C6AE7">
        <w:rPr>
          <w:rFonts w:ascii="Arial" w:eastAsiaTheme="minorHAnsi" w:hAnsi="Arial" w:cs="Arial"/>
          <w:color w:val="000000" w:themeColor="text1"/>
          <w:lang w:eastAsia="en-US"/>
        </w:rPr>
        <w:t>gigantesca</w:t>
      </w:r>
      <w:r w:rsidRPr="000C6AE7">
        <w:rPr>
          <w:rFonts w:ascii="Arial" w:eastAsiaTheme="minorHAnsi" w:hAnsi="Arial" w:cs="Arial"/>
          <w:color w:val="000000" w:themeColor="text1"/>
          <w:lang w:eastAsia="en-US"/>
        </w:rPr>
        <w:t xml:space="preserve"> tarea que resulta impensable que sólo competa al gobierno</w:t>
      </w:r>
      <w:r w:rsidR="00831F72" w:rsidRPr="000C6AE7">
        <w:rPr>
          <w:rFonts w:ascii="Arial" w:eastAsiaTheme="minorHAnsi" w:hAnsi="Arial" w:cs="Arial"/>
          <w:color w:val="000000" w:themeColor="text1"/>
          <w:lang w:eastAsia="en-US"/>
        </w:rPr>
        <w:t xml:space="preserve"> federal</w:t>
      </w:r>
      <w:r w:rsidRPr="000C6AE7">
        <w:rPr>
          <w:rFonts w:ascii="Arial" w:eastAsiaTheme="minorHAnsi" w:hAnsi="Arial" w:cs="Arial"/>
          <w:color w:val="000000" w:themeColor="text1"/>
          <w:lang w:eastAsia="en-US"/>
        </w:rPr>
        <w:t xml:space="preserve">, como en los hechos procede </w:t>
      </w:r>
      <w:r w:rsidR="00237381" w:rsidRPr="000C6AE7">
        <w:rPr>
          <w:rFonts w:ascii="Arial" w:eastAsiaTheme="minorHAnsi" w:hAnsi="Arial" w:cs="Arial"/>
          <w:color w:val="000000" w:themeColor="text1"/>
          <w:lang w:eastAsia="en-US"/>
        </w:rPr>
        <w:t xml:space="preserve">parte de la autodenominada clase política, </w:t>
      </w:r>
      <w:r w:rsidRPr="000C6AE7">
        <w:rPr>
          <w:rFonts w:ascii="Arial" w:eastAsiaTheme="minorHAnsi" w:hAnsi="Arial" w:cs="Arial"/>
          <w:color w:val="000000" w:themeColor="text1"/>
          <w:lang w:eastAsia="en-US"/>
        </w:rPr>
        <w:t xml:space="preserve">algunos gobernadores refugiándose en que los delitos contra la salud son de orden federal, como lo son, pero no los homicidios </w:t>
      </w:r>
      <w:r w:rsidR="0048198A" w:rsidRPr="000C6AE7">
        <w:rPr>
          <w:rFonts w:ascii="Arial" w:eastAsiaTheme="minorHAnsi" w:hAnsi="Arial" w:cs="Arial"/>
          <w:color w:val="000000" w:themeColor="text1"/>
          <w:lang w:eastAsia="en-US"/>
        </w:rPr>
        <w:t>dolosos y tampoco el feminicidio, donde con frecuencia algunos le hacen al Tío Lolo o ciertos fiscales y jefes policiacos</w:t>
      </w:r>
      <w:r w:rsidR="001E2110" w:rsidRPr="000C6AE7">
        <w:rPr>
          <w:rFonts w:ascii="Arial" w:eastAsiaTheme="minorHAnsi" w:hAnsi="Arial" w:cs="Arial"/>
          <w:color w:val="000000" w:themeColor="text1"/>
          <w:lang w:eastAsia="en-US"/>
        </w:rPr>
        <w:t xml:space="preserve"> eternos –</w:t>
      </w:r>
      <w:r w:rsidR="0048198A" w:rsidRPr="000C6AE7">
        <w:rPr>
          <w:rFonts w:ascii="Arial" w:eastAsiaTheme="minorHAnsi" w:hAnsi="Arial" w:cs="Arial"/>
          <w:color w:val="000000" w:themeColor="text1"/>
          <w:lang w:eastAsia="en-US"/>
        </w:rPr>
        <w:t>es el caso de Guanajuato</w:t>
      </w:r>
      <w:r w:rsidR="00237381" w:rsidRPr="000C6AE7">
        <w:rPr>
          <w:rFonts w:ascii="Arial" w:eastAsiaTheme="minorHAnsi" w:hAnsi="Arial" w:cs="Arial"/>
          <w:color w:val="000000" w:themeColor="text1"/>
          <w:lang w:eastAsia="en-US"/>
        </w:rPr>
        <w:t xml:space="preserve"> con</w:t>
      </w:r>
      <w:r w:rsidR="0048198A" w:rsidRPr="000C6AE7">
        <w:rPr>
          <w:rFonts w:ascii="Arial" w:eastAsiaTheme="minorHAnsi" w:hAnsi="Arial" w:cs="Arial"/>
          <w:color w:val="000000" w:themeColor="text1"/>
          <w:lang w:eastAsia="en-US"/>
        </w:rPr>
        <w:t xml:space="preserve"> Carlos Zamarripa Aguirre y </w:t>
      </w:r>
      <w:r w:rsidR="0048198A" w:rsidRPr="000C6AE7">
        <w:rPr>
          <w:rStyle w:val="hgkelc"/>
          <w:rFonts w:ascii="Arial" w:hAnsi="Arial" w:cs="Arial"/>
          <w:bCs/>
          <w:color w:val="000000" w:themeColor="text1"/>
          <w:lang w:val="es-ES"/>
        </w:rPr>
        <w:t xml:space="preserve">Alvar Cabeza de Vaca </w:t>
      </w:r>
      <w:proofErr w:type="spellStart"/>
      <w:r w:rsidR="0048198A" w:rsidRPr="000C6AE7">
        <w:rPr>
          <w:rStyle w:val="hgkelc"/>
          <w:rFonts w:ascii="Arial" w:hAnsi="Arial" w:cs="Arial"/>
          <w:bCs/>
          <w:color w:val="000000" w:themeColor="text1"/>
          <w:lang w:val="es-ES"/>
        </w:rPr>
        <w:t>Appendini</w:t>
      </w:r>
      <w:proofErr w:type="spellEnd"/>
      <w:r w:rsidR="0048198A" w:rsidRPr="000C6AE7">
        <w:rPr>
          <w:rStyle w:val="hgkelc"/>
          <w:rFonts w:ascii="Arial" w:hAnsi="Arial" w:cs="Arial"/>
          <w:color w:val="000000" w:themeColor="text1"/>
          <w:lang w:val="es-ES"/>
        </w:rPr>
        <w:t>,</w:t>
      </w:r>
      <w:r w:rsidR="0048198A" w:rsidRPr="000C6AE7">
        <w:rPr>
          <w:rFonts w:ascii="Arial" w:eastAsiaTheme="minorHAnsi" w:hAnsi="Arial" w:cs="Arial"/>
          <w:color w:val="000000" w:themeColor="text1"/>
          <w:lang w:eastAsia="en-US"/>
        </w:rPr>
        <w:t xml:space="preserve"> respectivamente</w:t>
      </w:r>
      <w:r w:rsidR="001E2110" w:rsidRPr="000C6AE7">
        <w:rPr>
          <w:rFonts w:ascii="Arial" w:eastAsiaTheme="minorHAnsi" w:hAnsi="Arial" w:cs="Arial"/>
          <w:color w:val="000000" w:themeColor="text1"/>
          <w:lang w:eastAsia="en-US"/>
        </w:rPr>
        <w:t>–</w:t>
      </w:r>
      <w:r w:rsidR="0048198A" w:rsidRPr="000C6AE7">
        <w:rPr>
          <w:rFonts w:ascii="Arial" w:eastAsiaTheme="minorHAnsi" w:hAnsi="Arial" w:cs="Arial"/>
          <w:color w:val="000000" w:themeColor="text1"/>
          <w:lang w:eastAsia="en-US"/>
        </w:rPr>
        <w:t>, conde</w:t>
      </w:r>
      <w:r w:rsidR="00F32617" w:rsidRPr="000C6AE7">
        <w:rPr>
          <w:rFonts w:ascii="Arial" w:eastAsiaTheme="minorHAnsi" w:hAnsi="Arial" w:cs="Arial"/>
          <w:color w:val="000000" w:themeColor="text1"/>
          <w:lang w:eastAsia="en-US"/>
        </w:rPr>
        <w:t>s</w:t>
      </w:r>
      <w:r w:rsidR="0048198A" w:rsidRPr="000C6AE7">
        <w:rPr>
          <w:rFonts w:ascii="Arial" w:eastAsiaTheme="minorHAnsi" w:hAnsi="Arial" w:cs="Arial"/>
          <w:color w:val="000000" w:themeColor="text1"/>
          <w:lang w:eastAsia="en-US"/>
        </w:rPr>
        <w:t xml:space="preserve">cienden con las </w:t>
      </w:r>
      <w:r w:rsidR="00F32617" w:rsidRPr="000C6AE7">
        <w:rPr>
          <w:rFonts w:ascii="Arial" w:eastAsiaTheme="minorHAnsi" w:hAnsi="Arial" w:cs="Arial"/>
          <w:color w:val="000000" w:themeColor="text1"/>
          <w:lang w:eastAsia="en-US"/>
        </w:rPr>
        <w:t xml:space="preserve">bandas </w:t>
      </w:r>
      <w:r w:rsidR="0048198A" w:rsidRPr="000C6AE7">
        <w:rPr>
          <w:rFonts w:ascii="Arial" w:eastAsiaTheme="minorHAnsi" w:hAnsi="Arial" w:cs="Arial"/>
          <w:color w:val="000000" w:themeColor="text1"/>
          <w:lang w:eastAsia="en-US"/>
        </w:rPr>
        <w:t>crim</w:t>
      </w:r>
      <w:r w:rsidR="00F32617" w:rsidRPr="000C6AE7">
        <w:rPr>
          <w:rFonts w:ascii="Arial" w:eastAsiaTheme="minorHAnsi" w:hAnsi="Arial" w:cs="Arial"/>
          <w:color w:val="000000" w:themeColor="text1"/>
          <w:lang w:eastAsia="en-US"/>
        </w:rPr>
        <w:t>inales.</w:t>
      </w:r>
    </w:p>
    <w:p w:rsidR="003B5F9A" w:rsidRPr="000C6AE7" w:rsidRDefault="00237381" w:rsidP="003B5F9A">
      <w:pPr>
        <w:ind w:firstLine="708"/>
        <w:jc w:val="both"/>
        <w:rPr>
          <w:rFonts w:ascii="Arial" w:eastAsiaTheme="minorHAnsi" w:hAnsi="Arial" w:cs="Arial"/>
          <w:color w:val="000000" w:themeColor="text1"/>
          <w:lang w:eastAsia="en-US"/>
        </w:rPr>
      </w:pPr>
      <w:r w:rsidRPr="000C6AE7">
        <w:rPr>
          <w:rFonts w:ascii="Arial" w:eastAsiaTheme="minorHAnsi" w:hAnsi="Arial" w:cs="Arial"/>
          <w:color w:val="000000" w:themeColor="text1"/>
          <w:lang w:eastAsia="en-US"/>
        </w:rPr>
        <w:t xml:space="preserve">De gira por Tierra Caliente, encabezó otra </w:t>
      </w:r>
      <w:r w:rsidR="00987BEA" w:rsidRPr="000C6AE7">
        <w:rPr>
          <w:rFonts w:ascii="Arial" w:eastAsiaTheme="minorHAnsi" w:hAnsi="Arial" w:cs="Arial"/>
          <w:color w:val="000000" w:themeColor="text1"/>
          <w:lang w:eastAsia="en-US"/>
        </w:rPr>
        <w:t>concentración en Tejupilco</w:t>
      </w:r>
      <w:r w:rsidRPr="000C6AE7">
        <w:rPr>
          <w:rFonts w:ascii="Arial" w:eastAsiaTheme="minorHAnsi" w:hAnsi="Arial" w:cs="Arial"/>
          <w:color w:val="000000" w:themeColor="text1"/>
          <w:lang w:eastAsia="en-US"/>
        </w:rPr>
        <w:t xml:space="preserve">, un poblado </w:t>
      </w:r>
      <w:r w:rsidR="00987BEA" w:rsidRPr="000C6AE7">
        <w:rPr>
          <w:rFonts w:ascii="Arial" w:eastAsiaTheme="minorHAnsi" w:hAnsi="Arial" w:cs="Arial"/>
          <w:color w:val="000000" w:themeColor="text1"/>
          <w:lang w:eastAsia="en-US"/>
        </w:rPr>
        <w:t>que está</w:t>
      </w:r>
      <w:r w:rsidRPr="000C6AE7">
        <w:rPr>
          <w:rFonts w:ascii="Arial" w:eastAsiaTheme="minorHAnsi" w:hAnsi="Arial" w:cs="Arial"/>
          <w:color w:val="000000" w:themeColor="text1"/>
          <w:lang w:eastAsia="en-US"/>
        </w:rPr>
        <w:t xml:space="preserve"> a poco más de 40 kilómetros de </w:t>
      </w:r>
      <w:proofErr w:type="spellStart"/>
      <w:r w:rsidRPr="000C6AE7">
        <w:rPr>
          <w:rFonts w:ascii="Arial" w:eastAsiaTheme="minorHAnsi" w:hAnsi="Arial" w:cs="Arial"/>
          <w:color w:val="000000" w:themeColor="text1"/>
          <w:lang w:eastAsia="en-US"/>
        </w:rPr>
        <w:t>Texcaltitlán</w:t>
      </w:r>
      <w:proofErr w:type="spellEnd"/>
      <w:r w:rsidRPr="000C6AE7">
        <w:rPr>
          <w:rFonts w:ascii="Arial" w:eastAsiaTheme="minorHAnsi" w:hAnsi="Arial" w:cs="Arial"/>
          <w:color w:val="000000" w:themeColor="text1"/>
          <w:lang w:eastAsia="en-US"/>
        </w:rPr>
        <w:t>, Andrés Manuel López Obrador reiteró la imperiosa necesidad de evitar el crecimiento del consumo de drogas en México, que está aún lejos de la crisis de adicciones que hay en Estados Unidos, donde mueren más de 100 mil jóvenes anualmente por sobredosis</w:t>
      </w:r>
      <w:r w:rsidR="008F4436" w:rsidRPr="000C6AE7">
        <w:rPr>
          <w:rFonts w:ascii="Arial" w:eastAsiaTheme="minorHAnsi" w:hAnsi="Arial" w:cs="Arial"/>
          <w:color w:val="000000" w:themeColor="text1"/>
          <w:lang w:eastAsia="en-US"/>
        </w:rPr>
        <w:t xml:space="preserve">, en particular </w:t>
      </w:r>
      <w:r w:rsidR="00987BEA" w:rsidRPr="000C6AE7">
        <w:rPr>
          <w:rFonts w:ascii="Arial" w:eastAsiaTheme="minorHAnsi" w:hAnsi="Arial" w:cs="Arial"/>
          <w:color w:val="000000" w:themeColor="text1"/>
          <w:lang w:eastAsia="en-US"/>
        </w:rPr>
        <w:t>de</w:t>
      </w:r>
      <w:r w:rsidR="008F4436" w:rsidRPr="000C6AE7">
        <w:rPr>
          <w:rFonts w:ascii="Arial" w:eastAsiaTheme="minorHAnsi" w:hAnsi="Arial" w:cs="Arial"/>
          <w:color w:val="000000" w:themeColor="text1"/>
          <w:lang w:eastAsia="en-US"/>
        </w:rPr>
        <w:t xml:space="preserve"> </w:t>
      </w:r>
      <w:proofErr w:type="spellStart"/>
      <w:r w:rsidR="008F4436" w:rsidRPr="000C6AE7">
        <w:rPr>
          <w:rFonts w:ascii="Arial" w:eastAsiaTheme="minorHAnsi" w:hAnsi="Arial" w:cs="Arial"/>
          <w:color w:val="000000" w:themeColor="text1"/>
          <w:lang w:eastAsia="en-US"/>
        </w:rPr>
        <w:t>fentanilo</w:t>
      </w:r>
      <w:proofErr w:type="spellEnd"/>
      <w:r w:rsidRPr="000C6AE7">
        <w:rPr>
          <w:rFonts w:ascii="Arial" w:eastAsiaTheme="minorHAnsi" w:hAnsi="Arial" w:cs="Arial"/>
          <w:color w:val="000000" w:themeColor="text1"/>
          <w:lang w:eastAsia="en-US"/>
        </w:rPr>
        <w:t>.</w:t>
      </w:r>
    </w:p>
    <w:p w:rsidR="003B5F9A" w:rsidRPr="000C6AE7" w:rsidRDefault="00237381" w:rsidP="003B5F9A">
      <w:pPr>
        <w:ind w:firstLine="708"/>
        <w:jc w:val="both"/>
        <w:rPr>
          <w:rFonts w:ascii="Arial" w:eastAsiaTheme="minorHAnsi" w:hAnsi="Arial" w:cs="Arial"/>
          <w:color w:val="000000" w:themeColor="text1"/>
          <w:lang w:eastAsia="en-US"/>
        </w:rPr>
      </w:pPr>
      <w:r w:rsidRPr="000C6AE7">
        <w:rPr>
          <w:rFonts w:ascii="Arial" w:eastAsiaTheme="minorHAnsi" w:hAnsi="Arial" w:cs="Arial"/>
          <w:color w:val="000000" w:themeColor="text1"/>
          <w:lang w:eastAsia="en-US"/>
        </w:rPr>
        <w:t>Y aseguró que hasta ahora en México son muy pocos los fallecimientos por exceso en las drogas</w:t>
      </w:r>
      <w:r w:rsidR="003B5F9A" w:rsidRPr="000C6AE7">
        <w:rPr>
          <w:rFonts w:ascii="Arial" w:eastAsiaTheme="minorHAnsi" w:hAnsi="Arial" w:cs="Arial"/>
          <w:color w:val="000000" w:themeColor="text1"/>
          <w:lang w:eastAsia="en-US"/>
        </w:rPr>
        <w:t xml:space="preserve">. Con la excepción de Guanajuato, </w:t>
      </w:r>
      <w:r w:rsidR="008E5C87" w:rsidRPr="000C6AE7">
        <w:rPr>
          <w:rFonts w:ascii="Arial" w:eastAsiaTheme="minorHAnsi" w:hAnsi="Arial" w:cs="Arial"/>
          <w:color w:val="000000" w:themeColor="text1"/>
          <w:lang w:eastAsia="en-US"/>
        </w:rPr>
        <w:t xml:space="preserve">el </w:t>
      </w:r>
      <w:r w:rsidR="003B5F9A" w:rsidRPr="000C6AE7">
        <w:rPr>
          <w:rFonts w:ascii="Arial" w:eastAsiaTheme="minorHAnsi" w:hAnsi="Arial" w:cs="Arial"/>
          <w:color w:val="000000" w:themeColor="text1"/>
          <w:lang w:eastAsia="en-US"/>
        </w:rPr>
        <w:t>consumo creciente de estupefacientes que se asocia a una mayor violencia “únicamente” en el corredor industrial del estado,</w:t>
      </w:r>
      <w:r w:rsidR="008E5C87" w:rsidRPr="000C6AE7">
        <w:rPr>
          <w:rFonts w:ascii="Arial" w:eastAsiaTheme="minorHAnsi" w:hAnsi="Arial" w:cs="Arial"/>
          <w:color w:val="000000" w:themeColor="text1"/>
          <w:lang w:eastAsia="en-US"/>
        </w:rPr>
        <w:t xml:space="preserve"> donde las bandas del narcotráfico se disputan el mercado de quienes buscan adquirir drogas. Y</w:t>
      </w:r>
      <w:r w:rsidR="00C77657">
        <w:rPr>
          <w:rFonts w:ascii="Arial" w:eastAsiaTheme="minorHAnsi" w:hAnsi="Arial" w:cs="Arial"/>
          <w:color w:val="000000" w:themeColor="text1"/>
          <w:lang w:eastAsia="en-US"/>
        </w:rPr>
        <w:t>,</w:t>
      </w:r>
      <w:r w:rsidR="003B5F9A" w:rsidRPr="000C6AE7">
        <w:rPr>
          <w:rFonts w:ascii="Arial" w:eastAsiaTheme="minorHAnsi" w:hAnsi="Arial" w:cs="Arial"/>
          <w:color w:val="000000" w:themeColor="text1"/>
          <w:lang w:eastAsia="en-US"/>
        </w:rPr>
        <w:t xml:space="preserve"> agrega el redactor, gobernado desde hace 3</w:t>
      </w:r>
      <w:r w:rsidR="005B5E1A" w:rsidRPr="000C6AE7">
        <w:rPr>
          <w:rFonts w:ascii="Arial" w:eastAsiaTheme="minorHAnsi" w:hAnsi="Arial" w:cs="Arial"/>
          <w:color w:val="000000" w:themeColor="text1"/>
          <w:lang w:eastAsia="en-US"/>
        </w:rPr>
        <w:t>2</w:t>
      </w:r>
      <w:r w:rsidR="003B5F9A" w:rsidRPr="000C6AE7">
        <w:rPr>
          <w:rFonts w:ascii="Arial" w:eastAsiaTheme="minorHAnsi" w:hAnsi="Arial" w:cs="Arial"/>
          <w:color w:val="000000" w:themeColor="text1"/>
          <w:lang w:eastAsia="en-US"/>
        </w:rPr>
        <w:t xml:space="preserve"> años por Acción Nacional, como antes lo fue Baja California y dejaron un desastre en materia de seguridad. Pero la propaganda electoral y la lenguaraz de Xóchitl Gálvez juran todo lo contrario.</w:t>
      </w:r>
    </w:p>
    <w:p w:rsidR="008E5C87" w:rsidRPr="000C6AE7" w:rsidRDefault="008E5C87" w:rsidP="008E5C87">
      <w:pPr>
        <w:ind w:firstLine="708"/>
        <w:jc w:val="both"/>
        <w:rPr>
          <w:rFonts w:ascii="Arial" w:eastAsiaTheme="minorHAnsi" w:hAnsi="Arial" w:cs="Arial"/>
          <w:color w:val="000000" w:themeColor="text1"/>
          <w:lang w:eastAsia="en-US"/>
        </w:rPr>
      </w:pPr>
      <w:r w:rsidRPr="000C6AE7">
        <w:rPr>
          <w:rFonts w:ascii="Arial" w:eastAsiaTheme="minorHAnsi" w:hAnsi="Arial" w:cs="Arial"/>
          <w:color w:val="000000" w:themeColor="text1"/>
          <w:lang w:eastAsia="en-US"/>
        </w:rPr>
        <w:t xml:space="preserve">En cuanto a las acciones emprendidas para evitarlo con la atención a algunas de las causas estructurales, destaca que </w:t>
      </w:r>
      <w:r w:rsidR="00C76BED" w:rsidRPr="000C6AE7">
        <w:rPr>
          <w:rFonts w:ascii="Arial" w:eastAsiaTheme="minorHAnsi" w:hAnsi="Arial" w:cs="Arial"/>
          <w:color w:val="000000" w:themeColor="text1"/>
          <w:lang w:eastAsia="en-US"/>
        </w:rPr>
        <w:t>“</w:t>
      </w:r>
      <w:r w:rsidRPr="000C6AE7">
        <w:rPr>
          <w:rFonts w:ascii="Arial" w:eastAsiaTheme="minorHAnsi" w:hAnsi="Arial" w:cs="Arial"/>
          <w:color w:val="000000" w:themeColor="text1"/>
          <w:lang w:eastAsia="en-US"/>
        </w:rPr>
        <w:t xml:space="preserve">en cinco años son 110 </w:t>
      </w:r>
      <w:r w:rsidR="005B5E1A" w:rsidRPr="000C6AE7">
        <w:rPr>
          <w:rFonts w:ascii="Arial" w:eastAsiaTheme="minorHAnsi" w:hAnsi="Arial" w:cs="Arial"/>
          <w:color w:val="000000" w:themeColor="text1"/>
          <w:lang w:eastAsia="en-US"/>
        </w:rPr>
        <w:t>000</w:t>
      </w:r>
      <w:r w:rsidRPr="000C6AE7">
        <w:rPr>
          <w:rFonts w:ascii="Arial" w:eastAsiaTheme="minorHAnsi" w:hAnsi="Arial" w:cs="Arial"/>
          <w:color w:val="000000" w:themeColor="text1"/>
          <w:lang w:eastAsia="en-US"/>
        </w:rPr>
        <w:t xml:space="preserve"> millones de pesos destinados sólo para el programa Jóvenes Construyendo el Futuro. No hay que dejar a los jóvenes, nada de darles la espalda. Los gobiernos anteriores nunca atendieron a los jóvenes. Por eso los enganchaban y se los llevaban a las filas de la delincuencia. Nosotros tenemos que mejorar las condiciones de vida, ofrecer a los jóvenes oportunidades, que no se sientan solos, que no haya vacío</w:t>
      </w:r>
      <w:r w:rsidR="00C76BED" w:rsidRPr="000C6AE7">
        <w:rPr>
          <w:rFonts w:ascii="Arial" w:eastAsiaTheme="minorHAnsi" w:hAnsi="Arial" w:cs="Arial"/>
          <w:color w:val="000000" w:themeColor="text1"/>
          <w:lang w:eastAsia="en-US"/>
        </w:rPr>
        <w:t>”</w:t>
      </w:r>
      <w:r w:rsidRPr="000C6AE7">
        <w:rPr>
          <w:rFonts w:ascii="Arial" w:eastAsiaTheme="minorHAnsi" w:hAnsi="Arial" w:cs="Arial"/>
          <w:color w:val="000000" w:themeColor="text1"/>
          <w:lang w:eastAsia="en-US"/>
        </w:rPr>
        <w:t>.</w:t>
      </w:r>
      <w:r w:rsidR="00C76BED" w:rsidRPr="000C6AE7">
        <w:rPr>
          <w:rFonts w:ascii="Arial" w:eastAsiaTheme="minorHAnsi" w:hAnsi="Arial" w:cs="Arial"/>
          <w:color w:val="000000" w:themeColor="text1"/>
          <w:lang w:eastAsia="en-US"/>
        </w:rPr>
        <w:t xml:space="preserve"> Cierto, pero no es necesario exagerar la nota con aquello de que sólo se les denominaba “ninis”, </w:t>
      </w:r>
      <w:r w:rsidR="00C76BED" w:rsidRPr="000C6AE7">
        <w:rPr>
          <w:rFonts w:ascii="Arial" w:eastAsiaTheme="minorHAnsi" w:hAnsi="Arial" w:cs="Arial"/>
          <w:color w:val="000000" w:themeColor="text1"/>
          <w:lang w:eastAsia="en-US"/>
        </w:rPr>
        <w:lastRenderedPageBreak/>
        <w:t>que ni estudian ni trabajan</w:t>
      </w:r>
      <w:r w:rsidR="001E2110" w:rsidRPr="000C6AE7">
        <w:rPr>
          <w:rFonts w:ascii="Arial" w:eastAsiaTheme="minorHAnsi" w:hAnsi="Arial" w:cs="Arial"/>
          <w:color w:val="000000" w:themeColor="text1"/>
          <w:lang w:eastAsia="en-US"/>
        </w:rPr>
        <w:t>, y</w:t>
      </w:r>
      <w:r w:rsidR="00C76BED" w:rsidRPr="000C6AE7">
        <w:rPr>
          <w:rFonts w:ascii="Arial" w:eastAsiaTheme="minorHAnsi" w:hAnsi="Arial" w:cs="Arial"/>
          <w:color w:val="000000" w:themeColor="text1"/>
          <w:lang w:eastAsia="en-US"/>
        </w:rPr>
        <w:t xml:space="preserve"> se les reprobaba deliberadamente en los exámenes de admisión a los centros de educación superior. Pero las insuficiencias </w:t>
      </w:r>
      <w:r w:rsidR="005B5E1A" w:rsidRPr="000C6AE7">
        <w:rPr>
          <w:rFonts w:ascii="Arial" w:eastAsiaTheme="minorHAnsi" w:hAnsi="Arial" w:cs="Arial"/>
          <w:color w:val="000000" w:themeColor="text1"/>
          <w:lang w:eastAsia="en-US"/>
        </w:rPr>
        <w:t>fue</w:t>
      </w:r>
      <w:r w:rsidR="001E2110" w:rsidRPr="000C6AE7">
        <w:rPr>
          <w:rFonts w:ascii="Arial" w:eastAsiaTheme="minorHAnsi" w:hAnsi="Arial" w:cs="Arial"/>
          <w:color w:val="000000" w:themeColor="text1"/>
          <w:lang w:eastAsia="en-US"/>
        </w:rPr>
        <w:t>ron</w:t>
      </w:r>
      <w:r w:rsidR="00C76BED" w:rsidRPr="000C6AE7">
        <w:rPr>
          <w:rFonts w:ascii="Arial" w:eastAsiaTheme="minorHAnsi" w:hAnsi="Arial" w:cs="Arial"/>
          <w:color w:val="000000" w:themeColor="text1"/>
          <w:lang w:eastAsia="en-US"/>
        </w:rPr>
        <w:t xml:space="preserve"> predominante</w:t>
      </w:r>
      <w:r w:rsidR="001E2110" w:rsidRPr="000C6AE7">
        <w:rPr>
          <w:rFonts w:ascii="Arial" w:eastAsiaTheme="minorHAnsi" w:hAnsi="Arial" w:cs="Arial"/>
          <w:color w:val="000000" w:themeColor="text1"/>
          <w:lang w:eastAsia="en-US"/>
        </w:rPr>
        <w:t>s</w:t>
      </w:r>
      <w:r w:rsidR="005B5E1A" w:rsidRPr="000C6AE7">
        <w:rPr>
          <w:rFonts w:ascii="Arial" w:eastAsiaTheme="minorHAnsi" w:hAnsi="Arial" w:cs="Arial"/>
          <w:color w:val="000000" w:themeColor="text1"/>
          <w:lang w:eastAsia="en-US"/>
        </w:rPr>
        <w:t xml:space="preserve"> en 1982-2018</w:t>
      </w:r>
      <w:r w:rsidR="00C76BED" w:rsidRPr="000C6AE7">
        <w:rPr>
          <w:rFonts w:ascii="Arial" w:eastAsiaTheme="minorHAnsi" w:hAnsi="Arial" w:cs="Arial"/>
          <w:color w:val="000000" w:themeColor="text1"/>
          <w:lang w:eastAsia="en-US"/>
        </w:rPr>
        <w:t>.</w:t>
      </w:r>
    </w:p>
    <w:p w:rsidR="00292A0F" w:rsidRPr="000C6AE7" w:rsidRDefault="00C76BED" w:rsidP="005B5E1A">
      <w:pPr>
        <w:ind w:firstLine="708"/>
        <w:jc w:val="both"/>
        <w:rPr>
          <w:rFonts w:ascii="Arial" w:eastAsiaTheme="minorHAnsi" w:hAnsi="Arial" w:cs="Arial"/>
          <w:color w:val="000000" w:themeColor="text1"/>
          <w:lang w:eastAsia="en-US"/>
        </w:rPr>
      </w:pPr>
      <w:r w:rsidRPr="000C6AE7">
        <w:rPr>
          <w:rFonts w:ascii="Arial" w:eastAsiaTheme="minorHAnsi" w:hAnsi="Arial" w:cs="Arial"/>
          <w:color w:val="000000" w:themeColor="text1"/>
          <w:lang w:eastAsia="en-US"/>
        </w:rPr>
        <w:t>El hecho irrebatible es que mientras todas las fuerzas (y debilidades) políticas</w:t>
      </w:r>
      <w:r w:rsidR="005B5E1A" w:rsidRPr="000C6AE7">
        <w:rPr>
          <w:rFonts w:ascii="Arial" w:eastAsiaTheme="minorHAnsi" w:hAnsi="Arial" w:cs="Arial"/>
          <w:color w:val="000000" w:themeColor="text1"/>
          <w:lang w:eastAsia="en-US"/>
        </w:rPr>
        <w:t>,</w:t>
      </w:r>
      <w:r w:rsidRPr="000C6AE7">
        <w:rPr>
          <w:rFonts w:ascii="Arial" w:eastAsiaTheme="minorHAnsi" w:hAnsi="Arial" w:cs="Arial"/>
          <w:color w:val="000000" w:themeColor="text1"/>
          <w:lang w:eastAsia="en-US"/>
        </w:rPr>
        <w:t xml:space="preserve"> los agentes sociales y productivos, iglesias y la dictadura mediática no aúnen esfuerzos e iniciativas de todo tipo, las legislativa</w:t>
      </w:r>
      <w:r w:rsidR="005B5E1A" w:rsidRPr="000C6AE7">
        <w:rPr>
          <w:rFonts w:ascii="Arial" w:eastAsiaTheme="minorHAnsi" w:hAnsi="Arial" w:cs="Arial"/>
          <w:color w:val="000000" w:themeColor="text1"/>
          <w:lang w:eastAsia="en-US"/>
        </w:rPr>
        <w:t>s por delante</w:t>
      </w:r>
      <w:r w:rsidRPr="000C6AE7">
        <w:rPr>
          <w:rFonts w:ascii="Arial" w:eastAsiaTheme="minorHAnsi" w:hAnsi="Arial" w:cs="Arial"/>
          <w:color w:val="000000" w:themeColor="text1"/>
          <w:lang w:eastAsia="en-US"/>
        </w:rPr>
        <w:t>, en la dirección de dotar a México de mejor seguridad pública</w:t>
      </w:r>
      <w:r w:rsidR="005B5E1A" w:rsidRPr="000C6AE7">
        <w:rPr>
          <w:rFonts w:ascii="Arial" w:eastAsiaTheme="minorHAnsi" w:hAnsi="Arial" w:cs="Arial"/>
          <w:color w:val="000000" w:themeColor="text1"/>
          <w:lang w:eastAsia="en-US"/>
        </w:rPr>
        <w:t>,</w:t>
      </w:r>
      <w:r w:rsidRPr="000C6AE7">
        <w:rPr>
          <w:rFonts w:ascii="Arial" w:eastAsiaTheme="minorHAnsi" w:hAnsi="Arial" w:cs="Arial"/>
          <w:color w:val="000000" w:themeColor="text1"/>
          <w:lang w:eastAsia="en-US"/>
        </w:rPr>
        <w:t xml:space="preserve"> el camino será lento y tortuoso</w:t>
      </w:r>
      <w:r w:rsidR="005B5E1A" w:rsidRPr="000C6AE7">
        <w:rPr>
          <w:rFonts w:ascii="Arial" w:eastAsiaTheme="minorHAnsi" w:hAnsi="Arial" w:cs="Arial"/>
          <w:color w:val="000000" w:themeColor="text1"/>
          <w:lang w:eastAsia="en-US"/>
        </w:rPr>
        <w:t xml:space="preserve">. </w:t>
      </w:r>
      <w:r w:rsidRPr="000C6AE7">
        <w:rPr>
          <w:rFonts w:ascii="Arial" w:eastAsiaTheme="minorHAnsi" w:hAnsi="Arial" w:cs="Arial"/>
          <w:color w:val="000000" w:themeColor="text1"/>
          <w:lang w:eastAsia="en-US"/>
        </w:rPr>
        <w:t xml:space="preserve">Y más todavía en la temporada de </w:t>
      </w:r>
      <w:r w:rsidR="001E2110" w:rsidRPr="000C6AE7">
        <w:rPr>
          <w:rFonts w:ascii="Arial" w:eastAsiaTheme="minorHAnsi" w:hAnsi="Arial" w:cs="Arial"/>
          <w:color w:val="000000" w:themeColor="text1"/>
          <w:lang w:eastAsia="en-US"/>
        </w:rPr>
        <w:t xml:space="preserve">la </w:t>
      </w:r>
      <w:r w:rsidRPr="000C6AE7">
        <w:rPr>
          <w:rFonts w:ascii="Arial" w:eastAsiaTheme="minorHAnsi" w:hAnsi="Arial" w:cs="Arial"/>
          <w:color w:val="000000" w:themeColor="text1"/>
          <w:lang w:eastAsia="en-US"/>
        </w:rPr>
        <w:t>venta de esperanzas.</w:t>
      </w:r>
    </w:p>
    <w:p w:rsidR="00831F72" w:rsidRPr="000C6AE7" w:rsidRDefault="00831F72" w:rsidP="00831F72">
      <w:pPr>
        <w:jc w:val="center"/>
        <w:rPr>
          <w:rFonts w:ascii="Arial" w:eastAsiaTheme="minorHAnsi" w:hAnsi="Arial" w:cs="Arial"/>
          <w:b/>
          <w:color w:val="000000" w:themeColor="text1"/>
          <w:lang w:eastAsia="en-US"/>
        </w:rPr>
      </w:pPr>
      <w:r w:rsidRPr="000C6AE7">
        <w:rPr>
          <w:rFonts w:ascii="Arial" w:eastAsiaTheme="minorHAnsi" w:hAnsi="Arial" w:cs="Arial"/>
          <w:b/>
          <w:color w:val="000000" w:themeColor="text1"/>
          <w:lang w:eastAsia="en-US"/>
        </w:rPr>
        <w:t>Acuse de recibo</w:t>
      </w:r>
    </w:p>
    <w:p w:rsidR="00C24B5E" w:rsidRPr="000C6AE7" w:rsidRDefault="00C24B5E" w:rsidP="00C24B5E">
      <w:pPr>
        <w:jc w:val="both"/>
        <w:rPr>
          <w:rStyle w:val="Textoennegrita"/>
          <w:color w:val="000000" w:themeColor="text1"/>
        </w:rPr>
      </w:pPr>
      <w:r w:rsidRPr="000C6AE7">
        <w:rPr>
          <w:rStyle w:val="Textoennegrita"/>
          <w:rFonts w:ascii="Arial" w:hAnsi="Arial" w:cs="Arial"/>
          <w:b w:val="0"/>
          <w:color w:val="000000" w:themeColor="text1"/>
        </w:rPr>
        <w:t xml:space="preserve">Héctor Aguilar Camín, ícono de la corrupción intelectual, apuesta a otro accidente en el Metro de la Ciudad de México, como el de 2021, a otra tragedia como la provocada por Otis en Acapulco, Guerrero, para que Xóchitl Gálvez gane la Presidencia de la República… Por el contrario, la apasionada analista Denise </w:t>
      </w:r>
      <w:proofErr w:type="spellStart"/>
      <w:r w:rsidRPr="000C6AE7">
        <w:rPr>
          <w:rStyle w:val="Textoennegrita"/>
          <w:rFonts w:ascii="Arial" w:hAnsi="Arial" w:cs="Arial"/>
          <w:b w:val="0"/>
          <w:color w:val="000000" w:themeColor="text1"/>
        </w:rPr>
        <w:t>Dresser</w:t>
      </w:r>
      <w:proofErr w:type="spellEnd"/>
      <w:r w:rsidRPr="000C6AE7">
        <w:rPr>
          <w:rStyle w:val="Textoennegrita"/>
          <w:rFonts w:ascii="Arial" w:hAnsi="Arial" w:cs="Arial"/>
          <w:b w:val="0"/>
          <w:color w:val="000000" w:themeColor="text1"/>
        </w:rPr>
        <w:t xml:space="preserve"> no reprimió su enfado con la hidalguense “chingona” por sus ocurrencias, y gracejadas en la precampaña  electoral. Todo sucedió en </w:t>
      </w:r>
      <w:proofErr w:type="spellStart"/>
      <w:r w:rsidRPr="000C6AE7">
        <w:rPr>
          <w:rStyle w:val="Textoennegrita"/>
          <w:rFonts w:ascii="Arial" w:hAnsi="Arial" w:cs="Arial"/>
          <w:b w:val="0"/>
          <w:color w:val="000000" w:themeColor="text1"/>
        </w:rPr>
        <w:t>Latinus</w:t>
      </w:r>
      <w:proofErr w:type="spellEnd"/>
      <w:r w:rsidRPr="000C6AE7">
        <w:rPr>
          <w:rStyle w:val="Textoennegrita"/>
          <w:rFonts w:ascii="Arial" w:hAnsi="Arial" w:cs="Arial"/>
          <w:b w:val="0"/>
          <w:color w:val="000000" w:themeColor="text1"/>
        </w:rPr>
        <w:t xml:space="preserve">, con Carlos </w:t>
      </w:r>
      <w:proofErr w:type="spellStart"/>
      <w:r w:rsidRPr="000C6AE7">
        <w:rPr>
          <w:rStyle w:val="Textoennegrita"/>
          <w:rFonts w:ascii="Arial" w:hAnsi="Arial" w:cs="Arial"/>
          <w:b w:val="0"/>
          <w:color w:val="000000" w:themeColor="text1"/>
        </w:rPr>
        <w:t>Loret</w:t>
      </w:r>
      <w:proofErr w:type="spellEnd"/>
      <w:r w:rsidRPr="000C6AE7">
        <w:rPr>
          <w:rStyle w:val="Textoennegrita"/>
          <w:rFonts w:ascii="Arial" w:hAnsi="Arial" w:cs="Arial"/>
          <w:b w:val="0"/>
          <w:color w:val="000000" w:themeColor="text1"/>
        </w:rPr>
        <w:t xml:space="preserve"> de Mola como moderador, otro monumento a la corrupción periodística y apadrinado por Roberto Madrazo Pintado, el traficante de influencias con los fármacos… La dicharachera Bertha X señaló en la capital de Colima, que “la crisis interna que enfrenta el Tribunal Electoral del Poder Judicial de la Federación “es parte de la estrategia del presidente López Obrador para desestabilizar al órgano y ganar los próximos comicios”... El artículo 62 de la “Ley de Construcción” establece la expedición de permisos de las alcaldías para que cualquier obra de construcción por mínima que sea, pero tardan dos meses en expedirlos. De tal manera que por colocar loseta en el exterior y pintar la pared, dos patrulleros del sector Cuitláhuac (Azcapotzalco), exigieron $2,000.00 al maestro de la construcción DM. La extorsión está en casa, secretario de Seguridad Ciudadana, </w:t>
      </w:r>
      <w:r w:rsidRPr="000C6AE7">
        <w:rPr>
          <w:rFonts w:ascii="Arial" w:hAnsi="Arial" w:cs="Arial"/>
          <w:color w:val="000000" w:themeColor="text1"/>
        </w:rPr>
        <w:t xml:space="preserve">Pablo Vázquez Camacho, y Margarita Saldaña, </w:t>
      </w:r>
      <w:r w:rsidR="000C6AE7" w:rsidRPr="000C6AE7">
        <w:rPr>
          <w:rFonts w:ascii="Arial" w:hAnsi="Arial" w:cs="Arial"/>
          <w:color w:val="000000" w:themeColor="text1"/>
        </w:rPr>
        <w:t xml:space="preserve">panista </w:t>
      </w:r>
      <w:r w:rsidRPr="000C6AE7">
        <w:rPr>
          <w:rFonts w:ascii="Arial" w:hAnsi="Arial" w:cs="Arial"/>
          <w:color w:val="000000" w:themeColor="text1"/>
        </w:rPr>
        <w:t>titular de la alcaldía.</w:t>
      </w:r>
    </w:p>
    <w:p w:rsidR="00DF224D" w:rsidRPr="000C6AE7" w:rsidRDefault="00C77657" w:rsidP="00C24B5E">
      <w:pPr>
        <w:jc w:val="both"/>
        <w:rPr>
          <w:color w:val="000000" w:themeColor="text1"/>
          <w:sz w:val="16"/>
          <w:szCs w:val="16"/>
        </w:rPr>
      </w:pPr>
      <w:hyperlink r:id="rId4" w:history="1">
        <w:r w:rsidR="00C24B5E" w:rsidRPr="000C6AE7">
          <w:rPr>
            <w:rStyle w:val="Hipervnculo"/>
            <w:rFonts w:ascii="Arial" w:hAnsi="Arial" w:cs="Arial"/>
            <w:color w:val="000000" w:themeColor="text1"/>
            <w:sz w:val="16"/>
            <w:szCs w:val="16"/>
            <w:u w:val="none"/>
          </w:rPr>
          <w:t>htt</w:t>
        </w:r>
        <w:bookmarkStart w:id="0" w:name="_GoBack"/>
        <w:bookmarkEnd w:id="0"/>
        <w:r w:rsidR="00C24B5E" w:rsidRPr="000C6AE7">
          <w:rPr>
            <w:rStyle w:val="Hipervnculo"/>
            <w:rFonts w:ascii="Arial" w:hAnsi="Arial" w:cs="Arial"/>
            <w:color w:val="000000" w:themeColor="text1"/>
            <w:sz w:val="16"/>
            <w:szCs w:val="16"/>
            <w:u w:val="none"/>
          </w:rPr>
          <w:t>p://www.forumenlinea.com/</w:t>
        </w:r>
      </w:hyperlink>
      <w:r w:rsidR="00C24B5E" w:rsidRPr="000C6AE7">
        <w:rPr>
          <w:rFonts w:ascii="Arial" w:hAnsi="Arial" w:cs="Arial"/>
          <w:color w:val="000000" w:themeColor="text1"/>
          <w:sz w:val="16"/>
          <w:szCs w:val="16"/>
        </w:rPr>
        <w:t xml:space="preserve">    </w:t>
      </w:r>
      <w:hyperlink r:id="rId5" w:history="1">
        <w:r w:rsidR="00C24B5E" w:rsidRPr="000C6AE7">
          <w:rPr>
            <w:rStyle w:val="Hipervnculo"/>
            <w:rFonts w:ascii="Arial" w:hAnsi="Arial" w:cs="Arial"/>
            <w:color w:val="000000" w:themeColor="text1"/>
            <w:sz w:val="16"/>
            <w:szCs w:val="16"/>
            <w:u w:val="none"/>
          </w:rPr>
          <w:t>forum@forumenlinea.com</w:t>
        </w:r>
      </w:hyperlink>
      <w:r w:rsidR="00C24B5E" w:rsidRPr="000C6AE7">
        <w:rPr>
          <w:rFonts w:ascii="Arial" w:hAnsi="Arial" w:cs="Arial"/>
          <w:color w:val="000000" w:themeColor="text1"/>
          <w:sz w:val="16"/>
          <w:szCs w:val="16"/>
        </w:rPr>
        <w:t xml:space="preserve">    </w:t>
      </w:r>
      <w:proofErr w:type="spellStart"/>
      <w:r w:rsidR="00C24B5E" w:rsidRPr="000C6AE7">
        <w:rPr>
          <w:rFonts w:ascii="Arial" w:hAnsi="Arial" w:cs="Arial"/>
          <w:color w:val="000000" w:themeColor="text1"/>
          <w:sz w:val="16"/>
          <w:szCs w:val="16"/>
        </w:rPr>
        <w:t>Twitter@IbarraAguirreEd</w:t>
      </w:r>
      <w:proofErr w:type="spellEnd"/>
    </w:p>
    <w:sectPr w:rsidR="00DF224D" w:rsidRPr="000C6AE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B5E"/>
    <w:rsid w:val="000C6AE7"/>
    <w:rsid w:val="001E2110"/>
    <w:rsid w:val="00237381"/>
    <w:rsid w:val="00292A0F"/>
    <w:rsid w:val="0032609C"/>
    <w:rsid w:val="003B5F9A"/>
    <w:rsid w:val="0048198A"/>
    <w:rsid w:val="005B5E1A"/>
    <w:rsid w:val="00831F72"/>
    <w:rsid w:val="008E5C87"/>
    <w:rsid w:val="008F4436"/>
    <w:rsid w:val="00987BEA"/>
    <w:rsid w:val="00AC5187"/>
    <w:rsid w:val="00C24B5E"/>
    <w:rsid w:val="00C76BED"/>
    <w:rsid w:val="00C77657"/>
    <w:rsid w:val="00DF224D"/>
    <w:rsid w:val="00F2720A"/>
    <w:rsid w:val="00F326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E63F4D-629A-41A2-9A5A-4D1D8C8A3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B5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24B5E"/>
    <w:rPr>
      <w:color w:val="0563C1" w:themeColor="hyperlink"/>
      <w:u w:val="single"/>
    </w:rPr>
  </w:style>
  <w:style w:type="character" w:styleId="Textoennegrita">
    <w:name w:val="Strong"/>
    <w:basedOn w:val="Fuentedeprrafopredeter"/>
    <w:uiPriority w:val="22"/>
    <w:qFormat/>
    <w:rsid w:val="00C24B5E"/>
    <w:rPr>
      <w:b/>
      <w:bCs/>
    </w:rPr>
  </w:style>
  <w:style w:type="character" w:customStyle="1" w:styleId="hgkelc">
    <w:name w:val="hgkelc"/>
    <w:basedOn w:val="Fuentedeprrafopredeter"/>
    <w:rsid w:val="00481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092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814</Words>
  <Characters>4295</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2023-12-10T16:20:00Z</dcterms:created>
  <dcterms:modified xsi:type="dcterms:W3CDTF">2023-12-15T21:44:00Z</dcterms:modified>
</cp:coreProperties>
</file>