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0C9" w:rsidRPr="00EA5FFA" w:rsidRDefault="004400C9" w:rsidP="004400C9">
      <w:pPr>
        <w:rPr>
          <w:rFonts w:ascii="Arial" w:hAnsi="Arial" w:cs="Arial"/>
          <w:color w:val="000000" w:themeColor="text1"/>
          <w:sz w:val="28"/>
          <w:szCs w:val="28"/>
        </w:rPr>
      </w:pPr>
      <w:r w:rsidRPr="00EA5FFA">
        <w:rPr>
          <w:rFonts w:ascii="Arial" w:hAnsi="Arial" w:cs="Arial"/>
          <w:color w:val="000000" w:themeColor="text1"/>
          <w:sz w:val="28"/>
          <w:szCs w:val="28"/>
        </w:rPr>
        <w:t>Utopía</w:t>
      </w:r>
    </w:p>
    <w:p w:rsidR="004400C9" w:rsidRPr="00EA5FFA" w:rsidRDefault="004400C9" w:rsidP="004400C9">
      <w:pPr>
        <w:rPr>
          <w:rFonts w:ascii="Arial" w:hAnsi="Arial" w:cs="Arial"/>
          <w:color w:val="000000" w:themeColor="text1"/>
        </w:rPr>
      </w:pPr>
    </w:p>
    <w:p w:rsidR="00831353" w:rsidRPr="00EA5FFA" w:rsidRDefault="00831353" w:rsidP="00831353">
      <w:pPr>
        <w:jc w:val="center"/>
        <w:rPr>
          <w:rFonts w:ascii="Arial" w:hAnsi="Arial" w:cs="Arial"/>
          <w:b/>
          <w:color w:val="000000" w:themeColor="text1"/>
          <w:sz w:val="36"/>
          <w:szCs w:val="36"/>
        </w:rPr>
      </w:pPr>
      <w:r w:rsidRPr="00EA5FFA">
        <w:rPr>
          <w:rFonts w:ascii="Arial" w:hAnsi="Arial" w:cs="Arial"/>
          <w:b/>
          <w:color w:val="000000" w:themeColor="text1"/>
          <w:sz w:val="36"/>
          <w:szCs w:val="36"/>
        </w:rPr>
        <w:t>Un detector de militantes para el INE</w:t>
      </w:r>
    </w:p>
    <w:p w:rsidR="00831353" w:rsidRPr="00EA5FFA" w:rsidRDefault="00831353" w:rsidP="004400C9">
      <w:pPr>
        <w:rPr>
          <w:rFonts w:ascii="Arial" w:hAnsi="Arial" w:cs="Arial"/>
          <w:color w:val="000000" w:themeColor="text1"/>
        </w:rPr>
      </w:pPr>
    </w:p>
    <w:p w:rsidR="004400C9" w:rsidRPr="00EA5FFA" w:rsidRDefault="000B4312" w:rsidP="004400C9">
      <w:pPr>
        <w:rPr>
          <w:rFonts w:ascii="Arial" w:hAnsi="Arial" w:cs="Arial"/>
          <w:b/>
          <w:color w:val="000000" w:themeColor="text1"/>
        </w:rPr>
      </w:pPr>
      <w:r w:rsidRPr="00EA5FFA">
        <w:rPr>
          <w:rFonts w:ascii="Arial" w:hAnsi="Arial" w:cs="Arial"/>
          <w:b/>
          <w:color w:val="000000" w:themeColor="text1"/>
        </w:rPr>
        <w:t>Eduardo Ibarra Aguirre</w:t>
      </w:r>
    </w:p>
    <w:p w:rsidR="000B4312" w:rsidRPr="00EA5FFA" w:rsidRDefault="000B4312" w:rsidP="004400C9">
      <w:pPr>
        <w:rPr>
          <w:rFonts w:ascii="Arial" w:hAnsi="Arial" w:cs="Arial"/>
          <w:color w:val="000000" w:themeColor="text1"/>
        </w:rPr>
      </w:pPr>
    </w:p>
    <w:p w:rsidR="003C0C95" w:rsidRPr="00EA5FFA" w:rsidRDefault="000B4312" w:rsidP="000B4312">
      <w:pPr>
        <w:jc w:val="both"/>
        <w:rPr>
          <w:rFonts w:ascii="Arial" w:hAnsi="Arial" w:cs="Arial"/>
          <w:color w:val="000000" w:themeColor="text1"/>
        </w:rPr>
      </w:pPr>
      <w:r w:rsidRPr="00EA5FFA">
        <w:rPr>
          <w:rFonts w:ascii="Arial" w:hAnsi="Arial" w:cs="Arial"/>
          <w:color w:val="000000" w:themeColor="text1"/>
        </w:rPr>
        <w:t xml:space="preserve">Como era previsible, la coordinadora de los comités de defensa de la Cuarta Transformación, Claudia </w:t>
      </w:r>
      <w:proofErr w:type="spellStart"/>
      <w:r w:rsidRPr="00EA5FFA">
        <w:rPr>
          <w:rFonts w:ascii="Arial" w:hAnsi="Arial" w:cs="Arial"/>
          <w:color w:val="000000" w:themeColor="text1"/>
        </w:rPr>
        <w:t>Sheinba</w:t>
      </w:r>
      <w:r w:rsidR="00013D96">
        <w:rPr>
          <w:rFonts w:ascii="Arial" w:hAnsi="Arial" w:cs="Arial"/>
          <w:color w:val="000000" w:themeColor="text1"/>
        </w:rPr>
        <w:t>u</w:t>
      </w:r>
      <w:r w:rsidRPr="00EA5FFA">
        <w:rPr>
          <w:rFonts w:ascii="Arial" w:hAnsi="Arial" w:cs="Arial"/>
          <w:color w:val="000000" w:themeColor="text1"/>
        </w:rPr>
        <w:t>m</w:t>
      </w:r>
      <w:proofErr w:type="spellEnd"/>
      <w:r w:rsidRPr="00EA5FFA">
        <w:rPr>
          <w:rFonts w:ascii="Arial" w:hAnsi="Arial" w:cs="Arial"/>
          <w:color w:val="000000" w:themeColor="text1"/>
        </w:rPr>
        <w:t xml:space="preserve">, anunció que acatarán las órdenes </w:t>
      </w:r>
      <w:r w:rsidR="008F36D2" w:rsidRPr="00EA5FFA">
        <w:rPr>
          <w:rFonts w:ascii="Arial" w:hAnsi="Arial" w:cs="Arial"/>
          <w:color w:val="000000" w:themeColor="text1"/>
        </w:rPr>
        <w:t>de</w:t>
      </w:r>
      <w:r w:rsidRPr="00EA5FFA">
        <w:rPr>
          <w:rFonts w:ascii="Arial" w:hAnsi="Arial" w:cs="Arial"/>
          <w:color w:val="000000" w:themeColor="text1"/>
        </w:rPr>
        <w:t xml:space="preserve"> la Comisión de Quejas y Denuncias del Instituto Nacional Electoral para que suspendan la gira </w:t>
      </w:r>
      <w:r w:rsidR="00A54811" w:rsidRPr="00EA5FFA">
        <w:rPr>
          <w:rFonts w:ascii="Arial" w:hAnsi="Arial" w:cs="Arial"/>
          <w:color w:val="000000" w:themeColor="text1"/>
        </w:rPr>
        <w:t xml:space="preserve">La esperanza nos une, </w:t>
      </w:r>
      <w:r w:rsidRPr="00EA5FFA">
        <w:rPr>
          <w:rFonts w:ascii="Arial" w:hAnsi="Arial" w:cs="Arial"/>
          <w:color w:val="000000" w:themeColor="text1"/>
        </w:rPr>
        <w:t xml:space="preserve">sólo se reúna con militantes y en espacios cerrados, </w:t>
      </w:r>
      <w:r w:rsidR="003C0C95" w:rsidRPr="00EA5FFA">
        <w:rPr>
          <w:rFonts w:ascii="Arial" w:hAnsi="Arial" w:cs="Arial"/>
          <w:color w:val="000000" w:themeColor="text1"/>
        </w:rPr>
        <w:t xml:space="preserve">pero </w:t>
      </w:r>
      <w:r w:rsidRPr="00EA5FFA">
        <w:rPr>
          <w:rFonts w:ascii="Arial" w:hAnsi="Arial" w:cs="Arial"/>
          <w:color w:val="000000" w:themeColor="text1"/>
        </w:rPr>
        <w:t>las impugnarán ante el Tribunal Electoral del Poder Judicial de la Federación.</w:t>
      </w:r>
    </w:p>
    <w:p w:rsidR="005635F4" w:rsidRPr="00EA5FFA" w:rsidRDefault="00A54811" w:rsidP="008F36D2">
      <w:pPr>
        <w:ind w:firstLine="708"/>
        <w:jc w:val="both"/>
        <w:rPr>
          <w:rFonts w:ascii="Arial" w:hAnsi="Arial" w:cs="Arial"/>
          <w:color w:val="000000" w:themeColor="text1"/>
        </w:rPr>
      </w:pPr>
      <w:r w:rsidRPr="00EA5FFA">
        <w:rPr>
          <w:rFonts w:ascii="Arial" w:hAnsi="Arial" w:cs="Arial"/>
          <w:color w:val="000000" w:themeColor="text1"/>
        </w:rPr>
        <w:t xml:space="preserve">Mario Delgado, </w:t>
      </w:r>
      <w:r w:rsidR="003C0C95" w:rsidRPr="00EA5FFA">
        <w:rPr>
          <w:rFonts w:ascii="Arial" w:hAnsi="Arial" w:cs="Arial"/>
          <w:color w:val="000000" w:themeColor="text1"/>
        </w:rPr>
        <w:t>presidente de Morena</w:t>
      </w:r>
      <w:r w:rsidRPr="00EA5FFA">
        <w:rPr>
          <w:rFonts w:ascii="Arial" w:hAnsi="Arial" w:cs="Arial"/>
          <w:color w:val="000000" w:themeColor="text1"/>
        </w:rPr>
        <w:t>,</w:t>
      </w:r>
      <w:r w:rsidR="003C0C95" w:rsidRPr="00EA5FFA">
        <w:rPr>
          <w:rFonts w:ascii="Arial" w:hAnsi="Arial" w:cs="Arial"/>
          <w:color w:val="000000" w:themeColor="text1"/>
        </w:rPr>
        <w:t xml:space="preserve"> lo explicó con buena dosis de humor ante el trío de funcionari</w:t>
      </w:r>
      <w:r w:rsidR="008F36D2" w:rsidRPr="00EA5FFA">
        <w:rPr>
          <w:rFonts w:ascii="Arial" w:hAnsi="Arial" w:cs="Arial"/>
          <w:color w:val="000000" w:themeColor="text1"/>
        </w:rPr>
        <w:t>a</w:t>
      </w:r>
      <w:r w:rsidR="003C0C95" w:rsidRPr="00EA5FFA">
        <w:rPr>
          <w:rFonts w:ascii="Arial" w:hAnsi="Arial" w:cs="Arial"/>
          <w:color w:val="000000" w:themeColor="text1"/>
        </w:rPr>
        <w:t xml:space="preserve">s </w:t>
      </w:r>
      <w:r w:rsidR="005635F4" w:rsidRPr="00EA5FFA">
        <w:rPr>
          <w:rFonts w:ascii="Arial" w:hAnsi="Arial" w:cs="Arial"/>
          <w:color w:val="000000" w:themeColor="text1"/>
        </w:rPr>
        <w:t xml:space="preserve">que elaboran las órdenes del día de sus sesiones </w:t>
      </w:r>
      <w:r w:rsidR="00A21852" w:rsidRPr="00EA5FFA">
        <w:rPr>
          <w:rFonts w:ascii="Arial" w:hAnsi="Arial" w:cs="Arial"/>
          <w:color w:val="000000" w:themeColor="text1"/>
        </w:rPr>
        <w:t>con</w:t>
      </w:r>
      <w:r w:rsidR="005635F4" w:rsidRPr="00EA5FFA">
        <w:rPr>
          <w:rFonts w:ascii="Arial" w:hAnsi="Arial" w:cs="Arial"/>
          <w:color w:val="000000" w:themeColor="text1"/>
        </w:rPr>
        <w:t xml:space="preserve"> mayúsculas para evitarse tener que distinguir qué palabra</w:t>
      </w:r>
      <w:r w:rsidRPr="00EA5FFA">
        <w:rPr>
          <w:rFonts w:ascii="Arial" w:hAnsi="Arial" w:cs="Arial"/>
          <w:color w:val="000000" w:themeColor="text1"/>
        </w:rPr>
        <w:t>s</w:t>
      </w:r>
      <w:r w:rsidR="005635F4" w:rsidRPr="00EA5FFA">
        <w:rPr>
          <w:rFonts w:ascii="Arial" w:hAnsi="Arial" w:cs="Arial"/>
          <w:color w:val="000000" w:themeColor="text1"/>
        </w:rPr>
        <w:t xml:space="preserve"> se acentúan y cuáles no, </w:t>
      </w:r>
      <w:r w:rsidR="00952B86" w:rsidRPr="00EA5FFA">
        <w:rPr>
          <w:rFonts w:ascii="Arial" w:hAnsi="Arial" w:cs="Arial"/>
          <w:color w:val="000000" w:themeColor="text1"/>
        </w:rPr>
        <w:t>pues</w:t>
      </w:r>
      <w:r w:rsidR="005635F4" w:rsidRPr="00EA5FFA">
        <w:rPr>
          <w:rFonts w:ascii="Arial" w:hAnsi="Arial" w:cs="Arial"/>
          <w:color w:val="000000" w:themeColor="text1"/>
        </w:rPr>
        <w:t xml:space="preserve"> para ello no son suficientes l</w:t>
      </w:r>
      <w:r w:rsidRPr="00EA5FFA">
        <w:rPr>
          <w:rFonts w:ascii="Arial" w:hAnsi="Arial" w:cs="Arial"/>
          <w:color w:val="000000" w:themeColor="text1"/>
        </w:rPr>
        <w:t>o</w:t>
      </w:r>
      <w:r w:rsidR="005635F4" w:rsidRPr="00EA5FFA">
        <w:rPr>
          <w:rFonts w:ascii="Arial" w:hAnsi="Arial" w:cs="Arial"/>
          <w:color w:val="000000" w:themeColor="text1"/>
        </w:rPr>
        <w:t>s títulos académicos ni el padrinazgo que l</w:t>
      </w:r>
      <w:r w:rsidR="00410357" w:rsidRPr="00EA5FFA">
        <w:rPr>
          <w:rFonts w:ascii="Arial" w:hAnsi="Arial" w:cs="Arial"/>
          <w:color w:val="000000" w:themeColor="text1"/>
        </w:rPr>
        <w:t>a</w:t>
      </w:r>
      <w:r w:rsidR="005635F4" w:rsidRPr="00EA5FFA">
        <w:rPr>
          <w:rFonts w:ascii="Arial" w:hAnsi="Arial" w:cs="Arial"/>
          <w:color w:val="000000" w:themeColor="text1"/>
        </w:rPr>
        <w:t>s condujo al Consejo General.</w:t>
      </w:r>
    </w:p>
    <w:p w:rsidR="00763675" w:rsidRPr="00EA5FFA" w:rsidRDefault="008F36D2" w:rsidP="008F36D2">
      <w:pPr>
        <w:ind w:firstLine="708"/>
        <w:jc w:val="both"/>
        <w:rPr>
          <w:rFonts w:ascii="Arial" w:hAnsi="Arial" w:cs="Arial"/>
          <w:color w:val="000000" w:themeColor="text1"/>
        </w:rPr>
      </w:pPr>
      <w:r w:rsidRPr="00EA5FFA">
        <w:rPr>
          <w:rFonts w:ascii="Arial" w:hAnsi="Arial" w:cs="Arial"/>
          <w:color w:val="000000" w:themeColor="text1"/>
        </w:rPr>
        <w:t>“</w:t>
      </w:r>
      <w:r w:rsidR="00A54811" w:rsidRPr="00EA5FFA">
        <w:rPr>
          <w:rFonts w:ascii="Arial" w:hAnsi="Arial" w:cs="Arial"/>
          <w:color w:val="000000" w:themeColor="text1"/>
        </w:rPr>
        <w:t>No van a dejar de ser eventos muy grandes, porque somos un partido de millones, porque nuestra militancia no cabe en un Starbucks, como sí cabe la militancia del PRD, por ejemplo</w:t>
      </w:r>
      <w:r w:rsidR="00763675" w:rsidRPr="00EA5FFA">
        <w:rPr>
          <w:rFonts w:ascii="Arial" w:hAnsi="Arial" w:cs="Arial"/>
          <w:color w:val="000000" w:themeColor="text1"/>
        </w:rPr>
        <w:t>”</w:t>
      </w:r>
      <w:r w:rsidR="00A54811" w:rsidRPr="00EA5FFA">
        <w:rPr>
          <w:rFonts w:ascii="Arial" w:hAnsi="Arial" w:cs="Arial"/>
          <w:color w:val="000000" w:themeColor="text1"/>
        </w:rPr>
        <w:t>.</w:t>
      </w:r>
      <w:r w:rsidR="00763675" w:rsidRPr="00EA5FFA">
        <w:rPr>
          <w:rFonts w:ascii="Arial" w:hAnsi="Arial" w:cs="Arial"/>
          <w:color w:val="000000" w:themeColor="text1"/>
        </w:rPr>
        <w:t xml:space="preserve"> Más</w:t>
      </w:r>
      <w:r w:rsidRPr="00EA5FFA">
        <w:rPr>
          <w:rFonts w:ascii="Arial" w:hAnsi="Arial" w:cs="Arial"/>
          <w:color w:val="000000" w:themeColor="text1"/>
        </w:rPr>
        <w:t xml:space="preserve"> aún</w:t>
      </w:r>
      <w:r w:rsidR="00763675" w:rsidRPr="00EA5FFA">
        <w:rPr>
          <w:rFonts w:ascii="Arial" w:hAnsi="Arial" w:cs="Arial"/>
          <w:color w:val="000000" w:themeColor="text1"/>
        </w:rPr>
        <w:t>, Delgado sugirió a</w:t>
      </w:r>
      <w:r w:rsidRPr="00EA5FFA">
        <w:rPr>
          <w:rFonts w:ascii="Arial" w:hAnsi="Arial" w:cs="Arial"/>
          <w:color w:val="000000" w:themeColor="text1"/>
        </w:rPr>
        <w:t xml:space="preserve"> </w:t>
      </w:r>
      <w:r w:rsidR="00763675" w:rsidRPr="00EA5FFA">
        <w:rPr>
          <w:rFonts w:ascii="Arial" w:hAnsi="Arial" w:cs="Arial"/>
          <w:color w:val="000000" w:themeColor="text1"/>
        </w:rPr>
        <w:t>l</w:t>
      </w:r>
      <w:r w:rsidRPr="00EA5FFA">
        <w:rPr>
          <w:rFonts w:ascii="Arial" w:hAnsi="Arial" w:cs="Arial"/>
          <w:color w:val="000000" w:themeColor="text1"/>
        </w:rPr>
        <w:t>as</w:t>
      </w:r>
      <w:r w:rsidR="00763675" w:rsidRPr="00EA5FFA">
        <w:rPr>
          <w:rFonts w:ascii="Arial" w:hAnsi="Arial" w:cs="Arial"/>
          <w:color w:val="000000" w:themeColor="text1"/>
        </w:rPr>
        <w:t xml:space="preserve"> comisionadas que audite</w:t>
      </w:r>
      <w:r w:rsidRPr="00EA5FFA">
        <w:rPr>
          <w:rFonts w:ascii="Arial" w:hAnsi="Arial" w:cs="Arial"/>
          <w:color w:val="000000" w:themeColor="text1"/>
        </w:rPr>
        <w:t>n</w:t>
      </w:r>
      <w:r w:rsidR="00763675" w:rsidRPr="00EA5FFA">
        <w:rPr>
          <w:rFonts w:ascii="Arial" w:hAnsi="Arial" w:cs="Arial"/>
          <w:color w:val="000000" w:themeColor="text1"/>
        </w:rPr>
        <w:t xml:space="preserve"> a la gente, que ponga retenes para vigilar quién puede asistir o no a los actos de </w:t>
      </w:r>
      <w:proofErr w:type="spellStart"/>
      <w:r w:rsidR="00763675" w:rsidRPr="00EA5FFA">
        <w:rPr>
          <w:rFonts w:ascii="Arial" w:hAnsi="Arial" w:cs="Arial"/>
          <w:color w:val="000000" w:themeColor="text1"/>
        </w:rPr>
        <w:t>Sheinbaum</w:t>
      </w:r>
      <w:proofErr w:type="spellEnd"/>
      <w:r w:rsidR="00763675" w:rsidRPr="00EA5FFA">
        <w:rPr>
          <w:rFonts w:ascii="Arial" w:hAnsi="Arial" w:cs="Arial"/>
          <w:color w:val="000000" w:themeColor="text1"/>
        </w:rPr>
        <w:t xml:space="preserve"> Pardo.</w:t>
      </w:r>
      <w:r w:rsidR="00550BA8" w:rsidRPr="00EA5FFA">
        <w:rPr>
          <w:rFonts w:ascii="Arial" w:hAnsi="Arial" w:cs="Arial"/>
          <w:color w:val="000000" w:themeColor="text1"/>
        </w:rPr>
        <w:t xml:space="preserve"> </w:t>
      </w:r>
      <w:r w:rsidRPr="00EA5FFA">
        <w:rPr>
          <w:rFonts w:ascii="Arial" w:hAnsi="Arial" w:cs="Arial"/>
          <w:color w:val="000000" w:themeColor="text1"/>
        </w:rPr>
        <w:t>E</w:t>
      </w:r>
      <w:r w:rsidR="00550BA8" w:rsidRPr="00EA5FFA">
        <w:rPr>
          <w:rFonts w:ascii="Arial" w:hAnsi="Arial" w:cs="Arial"/>
          <w:color w:val="000000" w:themeColor="text1"/>
        </w:rPr>
        <w:t xml:space="preserve">ntrado en gastos advirtió </w:t>
      </w:r>
      <w:r w:rsidR="00763675" w:rsidRPr="00EA5FFA">
        <w:rPr>
          <w:rFonts w:ascii="Arial" w:hAnsi="Arial" w:cs="Arial"/>
          <w:color w:val="000000" w:themeColor="text1"/>
        </w:rPr>
        <w:t xml:space="preserve">que </w:t>
      </w:r>
      <w:r w:rsidR="00550BA8" w:rsidRPr="00EA5FFA">
        <w:rPr>
          <w:rFonts w:ascii="Arial" w:hAnsi="Arial" w:cs="Arial"/>
          <w:color w:val="000000" w:themeColor="text1"/>
        </w:rPr>
        <w:t>“</w:t>
      </w:r>
      <w:r w:rsidR="00763675" w:rsidRPr="00EA5FFA">
        <w:rPr>
          <w:rFonts w:ascii="Arial" w:hAnsi="Arial" w:cs="Arial"/>
          <w:color w:val="000000" w:themeColor="text1"/>
        </w:rPr>
        <w:t>suponiendo que el INE pusiera sus arcos detectores y retenes para no dejar pasar a nadie que no fuera militante, serían actos masivos</w:t>
      </w:r>
      <w:r w:rsidR="00550BA8" w:rsidRPr="00EA5FFA">
        <w:rPr>
          <w:rFonts w:ascii="Arial" w:hAnsi="Arial" w:cs="Arial"/>
          <w:color w:val="000000" w:themeColor="text1"/>
        </w:rPr>
        <w:t>”</w:t>
      </w:r>
      <w:r w:rsidR="00763675" w:rsidRPr="00EA5FFA">
        <w:rPr>
          <w:rFonts w:ascii="Arial" w:hAnsi="Arial" w:cs="Arial"/>
          <w:color w:val="000000" w:themeColor="text1"/>
        </w:rPr>
        <w:t>.</w:t>
      </w:r>
    </w:p>
    <w:p w:rsidR="00763675" w:rsidRPr="00EA5FFA" w:rsidRDefault="00A54811" w:rsidP="00550BA8">
      <w:pPr>
        <w:ind w:firstLine="708"/>
        <w:jc w:val="both"/>
        <w:rPr>
          <w:rFonts w:ascii="Arial" w:hAnsi="Arial" w:cs="Arial"/>
          <w:color w:val="000000" w:themeColor="text1"/>
        </w:rPr>
      </w:pPr>
      <w:r w:rsidRPr="00EA5FFA">
        <w:rPr>
          <w:rFonts w:ascii="Arial" w:hAnsi="Arial" w:cs="Arial"/>
          <w:color w:val="000000" w:themeColor="text1"/>
        </w:rPr>
        <w:t>Los otros partidos</w:t>
      </w:r>
      <w:r w:rsidR="00550BA8" w:rsidRPr="00EA5FFA">
        <w:rPr>
          <w:rFonts w:ascii="Arial" w:hAnsi="Arial" w:cs="Arial"/>
          <w:color w:val="000000" w:themeColor="text1"/>
        </w:rPr>
        <w:t xml:space="preserve">, </w:t>
      </w:r>
      <w:r w:rsidR="008F36D2" w:rsidRPr="00EA5FFA">
        <w:rPr>
          <w:rFonts w:ascii="Arial" w:hAnsi="Arial" w:cs="Arial"/>
          <w:color w:val="000000" w:themeColor="text1"/>
        </w:rPr>
        <w:t>presumió</w:t>
      </w:r>
      <w:r w:rsidR="00550BA8" w:rsidRPr="00EA5FFA">
        <w:rPr>
          <w:rFonts w:ascii="Arial" w:hAnsi="Arial" w:cs="Arial"/>
          <w:color w:val="000000" w:themeColor="text1"/>
        </w:rPr>
        <w:t>,</w:t>
      </w:r>
      <w:r w:rsidRPr="00EA5FFA">
        <w:rPr>
          <w:rFonts w:ascii="Arial" w:hAnsi="Arial" w:cs="Arial"/>
          <w:color w:val="000000" w:themeColor="text1"/>
        </w:rPr>
        <w:t xml:space="preserve"> no logran convocar a más gente. </w:t>
      </w:r>
      <w:r w:rsidR="008F36D2" w:rsidRPr="00EA5FFA">
        <w:rPr>
          <w:rFonts w:ascii="Arial" w:hAnsi="Arial" w:cs="Arial"/>
          <w:color w:val="000000" w:themeColor="text1"/>
        </w:rPr>
        <w:t>La</w:t>
      </w:r>
      <w:r w:rsidRPr="00EA5FFA">
        <w:rPr>
          <w:rFonts w:ascii="Arial" w:hAnsi="Arial" w:cs="Arial"/>
          <w:color w:val="000000" w:themeColor="text1"/>
        </w:rPr>
        <w:t xml:space="preserve"> aseveración de Delgado Carrillo es válida para el PRIAN </w:t>
      </w:r>
      <w:r w:rsidR="00550BA8" w:rsidRPr="00EA5FFA">
        <w:rPr>
          <w:rFonts w:ascii="Arial" w:hAnsi="Arial" w:cs="Arial"/>
          <w:color w:val="000000" w:themeColor="text1"/>
        </w:rPr>
        <w:t xml:space="preserve">como lo muestran </w:t>
      </w:r>
      <w:r w:rsidRPr="00EA5FFA">
        <w:rPr>
          <w:rFonts w:ascii="Arial" w:hAnsi="Arial" w:cs="Arial"/>
          <w:color w:val="000000" w:themeColor="text1"/>
        </w:rPr>
        <w:t>los actos que realiza Xóchitl Gálvez sin que nadie la moleste</w:t>
      </w:r>
      <w:r w:rsidR="00952B86" w:rsidRPr="00EA5FFA">
        <w:rPr>
          <w:rFonts w:ascii="Arial" w:hAnsi="Arial" w:cs="Arial"/>
          <w:color w:val="000000" w:themeColor="text1"/>
        </w:rPr>
        <w:t>. Y</w:t>
      </w:r>
      <w:r w:rsidRPr="00EA5FFA">
        <w:rPr>
          <w:rFonts w:ascii="Arial" w:hAnsi="Arial" w:cs="Arial"/>
          <w:color w:val="000000" w:themeColor="text1"/>
        </w:rPr>
        <w:t xml:space="preserve"> cobra sueldo como senadora</w:t>
      </w:r>
      <w:r w:rsidR="00550BA8" w:rsidRPr="00EA5FFA">
        <w:rPr>
          <w:rFonts w:ascii="Arial" w:hAnsi="Arial" w:cs="Arial"/>
          <w:color w:val="000000" w:themeColor="text1"/>
        </w:rPr>
        <w:t xml:space="preserve"> sin ejercer, </w:t>
      </w:r>
      <w:r w:rsidRPr="00EA5FFA">
        <w:rPr>
          <w:rFonts w:ascii="Arial" w:hAnsi="Arial" w:cs="Arial"/>
          <w:color w:val="000000" w:themeColor="text1"/>
        </w:rPr>
        <w:t xml:space="preserve">es una </w:t>
      </w:r>
      <w:r w:rsidR="008F36D2" w:rsidRPr="00EA5FFA">
        <w:rPr>
          <w:rFonts w:ascii="Arial" w:hAnsi="Arial" w:cs="Arial"/>
          <w:color w:val="000000" w:themeColor="text1"/>
        </w:rPr>
        <w:t>“</w:t>
      </w:r>
      <w:r w:rsidR="00550BA8" w:rsidRPr="00EA5FFA">
        <w:rPr>
          <w:rFonts w:ascii="Arial" w:hAnsi="Arial" w:cs="Arial"/>
          <w:color w:val="000000" w:themeColor="text1"/>
        </w:rPr>
        <w:t>a</w:t>
      </w:r>
      <w:r w:rsidRPr="00EA5FFA">
        <w:rPr>
          <w:rFonts w:ascii="Arial" w:hAnsi="Arial" w:cs="Arial"/>
          <w:color w:val="000000" w:themeColor="text1"/>
        </w:rPr>
        <w:t>viadora</w:t>
      </w:r>
      <w:r w:rsidR="008F36D2" w:rsidRPr="00EA5FFA">
        <w:rPr>
          <w:rFonts w:ascii="Arial" w:hAnsi="Arial" w:cs="Arial"/>
          <w:color w:val="000000" w:themeColor="text1"/>
        </w:rPr>
        <w:t>”</w:t>
      </w:r>
      <w:r w:rsidRPr="00EA5FFA">
        <w:rPr>
          <w:rFonts w:ascii="Arial" w:hAnsi="Arial" w:cs="Arial"/>
          <w:color w:val="000000" w:themeColor="text1"/>
        </w:rPr>
        <w:t xml:space="preserve"> de raí</w:t>
      </w:r>
      <w:r w:rsidR="00550BA8" w:rsidRPr="00EA5FFA">
        <w:rPr>
          <w:rFonts w:ascii="Arial" w:hAnsi="Arial" w:cs="Arial"/>
          <w:color w:val="000000" w:themeColor="text1"/>
        </w:rPr>
        <w:t xml:space="preserve">ces </w:t>
      </w:r>
      <w:r w:rsidRPr="00EA5FFA">
        <w:rPr>
          <w:rFonts w:ascii="Arial" w:hAnsi="Arial" w:cs="Arial"/>
          <w:color w:val="000000" w:themeColor="text1"/>
        </w:rPr>
        <w:t>indígena</w:t>
      </w:r>
      <w:r w:rsidR="00763675" w:rsidRPr="00EA5FFA">
        <w:rPr>
          <w:rFonts w:ascii="Arial" w:hAnsi="Arial" w:cs="Arial"/>
          <w:color w:val="000000" w:themeColor="text1"/>
        </w:rPr>
        <w:t xml:space="preserve">, pobre y trotskista, </w:t>
      </w:r>
      <w:r w:rsidR="008F36D2" w:rsidRPr="00EA5FFA">
        <w:rPr>
          <w:rFonts w:ascii="Arial" w:hAnsi="Arial" w:cs="Arial"/>
          <w:color w:val="000000" w:themeColor="text1"/>
        </w:rPr>
        <w:t>dice</w:t>
      </w:r>
      <w:r w:rsidR="00763675" w:rsidRPr="00EA5FFA">
        <w:rPr>
          <w:rFonts w:ascii="Arial" w:hAnsi="Arial" w:cs="Arial"/>
          <w:color w:val="000000" w:themeColor="text1"/>
        </w:rPr>
        <w:t>.</w:t>
      </w:r>
    </w:p>
    <w:p w:rsidR="00550BA8" w:rsidRPr="00EA5FFA" w:rsidRDefault="00763675" w:rsidP="00550BA8">
      <w:pPr>
        <w:ind w:firstLine="708"/>
        <w:jc w:val="both"/>
        <w:rPr>
          <w:rFonts w:ascii="Arial" w:hAnsi="Arial" w:cs="Arial"/>
          <w:color w:val="000000" w:themeColor="text1"/>
        </w:rPr>
      </w:pPr>
      <w:r w:rsidRPr="00EA5FFA">
        <w:rPr>
          <w:rFonts w:ascii="Arial" w:hAnsi="Arial" w:cs="Arial"/>
          <w:color w:val="000000" w:themeColor="text1"/>
        </w:rPr>
        <w:t xml:space="preserve">Citlalli Hernández, la secretaria general de </w:t>
      </w:r>
      <w:r w:rsidR="00952B86" w:rsidRPr="00EA5FFA">
        <w:rPr>
          <w:rFonts w:ascii="Arial" w:hAnsi="Arial" w:cs="Arial"/>
          <w:color w:val="000000" w:themeColor="text1"/>
        </w:rPr>
        <w:t>M</w:t>
      </w:r>
      <w:r w:rsidRPr="00EA5FFA">
        <w:rPr>
          <w:rFonts w:ascii="Arial" w:hAnsi="Arial" w:cs="Arial"/>
          <w:color w:val="000000" w:themeColor="text1"/>
        </w:rPr>
        <w:t>oren</w:t>
      </w:r>
      <w:r w:rsidR="00952B86" w:rsidRPr="00EA5FFA">
        <w:rPr>
          <w:rFonts w:ascii="Arial" w:hAnsi="Arial" w:cs="Arial"/>
          <w:color w:val="000000" w:themeColor="text1"/>
        </w:rPr>
        <w:t>a</w:t>
      </w:r>
      <w:r w:rsidRPr="00EA5FFA">
        <w:rPr>
          <w:rFonts w:ascii="Arial" w:hAnsi="Arial" w:cs="Arial"/>
          <w:color w:val="000000" w:themeColor="text1"/>
        </w:rPr>
        <w:t xml:space="preserve">, reta a la parcial Comisión de Quejas y Denuncias a </w:t>
      </w:r>
      <w:r w:rsidR="00550BA8" w:rsidRPr="00EA5FFA">
        <w:rPr>
          <w:rFonts w:ascii="Arial" w:hAnsi="Arial" w:cs="Arial"/>
          <w:color w:val="000000" w:themeColor="text1"/>
        </w:rPr>
        <w:t xml:space="preserve">que </w:t>
      </w:r>
      <w:r w:rsidR="00A54811" w:rsidRPr="00EA5FFA">
        <w:rPr>
          <w:rFonts w:ascii="Arial" w:hAnsi="Arial" w:cs="Arial"/>
          <w:color w:val="000000" w:themeColor="text1"/>
        </w:rPr>
        <w:t>apli</w:t>
      </w:r>
      <w:r w:rsidR="00550BA8" w:rsidRPr="00EA5FFA">
        <w:rPr>
          <w:rFonts w:ascii="Arial" w:hAnsi="Arial" w:cs="Arial"/>
          <w:color w:val="000000" w:themeColor="text1"/>
        </w:rPr>
        <w:t>que</w:t>
      </w:r>
      <w:r w:rsidR="00A54811" w:rsidRPr="00EA5FFA">
        <w:rPr>
          <w:rFonts w:ascii="Arial" w:hAnsi="Arial" w:cs="Arial"/>
          <w:color w:val="000000" w:themeColor="text1"/>
        </w:rPr>
        <w:t xml:space="preserve"> a la </w:t>
      </w:r>
      <w:r w:rsidR="00550BA8" w:rsidRPr="00EA5FFA">
        <w:rPr>
          <w:rFonts w:ascii="Arial" w:hAnsi="Arial" w:cs="Arial"/>
          <w:color w:val="000000" w:themeColor="text1"/>
        </w:rPr>
        <w:t>aspirante del aún estrecho Frente Amplio</w:t>
      </w:r>
      <w:r w:rsidR="00A54811" w:rsidRPr="00EA5FFA">
        <w:rPr>
          <w:rFonts w:ascii="Arial" w:hAnsi="Arial" w:cs="Arial"/>
          <w:color w:val="000000" w:themeColor="text1"/>
        </w:rPr>
        <w:t>, los mismos criterios que usa</w:t>
      </w:r>
      <w:r w:rsidR="00550BA8" w:rsidRPr="00EA5FFA">
        <w:rPr>
          <w:rFonts w:ascii="Arial" w:hAnsi="Arial" w:cs="Arial"/>
          <w:color w:val="000000" w:themeColor="text1"/>
        </w:rPr>
        <w:t xml:space="preserve"> </w:t>
      </w:r>
      <w:r w:rsidR="00A54811" w:rsidRPr="00EA5FFA">
        <w:rPr>
          <w:rFonts w:ascii="Arial" w:hAnsi="Arial" w:cs="Arial"/>
          <w:color w:val="000000" w:themeColor="text1"/>
        </w:rPr>
        <w:t xml:space="preserve">con </w:t>
      </w:r>
      <w:r w:rsidR="00550BA8" w:rsidRPr="00EA5FFA">
        <w:rPr>
          <w:rFonts w:ascii="Arial" w:hAnsi="Arial" w:cs="Arial"/>
          <w:color w:val="000000" w:themeColor="text1"/>
        </w:rPr>
        <w:t>la científica y política.</w:t>
      </w:r>
    </w:p>
    <w:p w:rsidR="00D71734" w:rsidRPr="00EA5FFA" w:rsidRDefault="00D71734" w:rsidP="00D71734">
      <w:pPr>
        <w:ind w:firstLine="708"/>
        <w:jc w:val="both"/>
        <w:rPr>
          <w:rFonts w:ascii="Arial" w:hAnsi="Arial" w:cs="Arial"/>
          <w:color w:val="000000" w:themeColor="text1"/>
        </w:rPr>
      </w:pPr>
      <w:r w:rsidRPr="00EA5FFA">
        <w:rPr>
          <w:rFonts w:ascii="Arial" w:hAnsi="Arial" w:cs="Arial"/>
          <w:color w:val="000000" w:themeColor="text1"/>
        </w:rPr>
        <w:t>C</w:t>
      </w:r>
      <w:r w:rsidR="00550BA8" w:rsidRPr="00EA5FFA">
        <w:rPr>
          <w:rFonts w:ascii="Arial" w:hAnsi="Arial" w:cs="Arial"/>
          <w:color w:val="000000" w:themeColor="text1"/>
        </w:rPr>
        <w:t>ierto es que</w:t>
      </w:r>
      <w:r w:rsidRPr="00EA5FFA">
        <w:rPr>
          <w:rFonts w:ascii="Arial" w:hAnsi="Arial" w:cs="Arial"/>
          <w:color w:val="000000" w:themeColor="text1"/>
        </w:rPr>
        <w:t xml:space="preserve"> la hija del difunto </w:t>
      </w:r>
      <w:r w:rsidR="00952B86" w:rsidRPr="00EA5FFA">
        <w:rPr>
          <w:rFonts w:ascii="Arial" w:hAnsi="Arial" w:cs="Arial"/>
          <w:color w:val="000000" w:themeColor="text1"/>
        </w:rPr>
        <w:t xml:space="preserve">y muy estimado </w:t>
      </w:r>
      <w:r w:rsidRPr="00EA5FFA">
        <w:rPr>
          <w:rFonts w:ascii="Arial" w:hAnsi="Arial" w:cs="Arial"/>
          <w:color w:val="000000" w:themeColor="text1"/>
        </w:rPr>
        <w:t xml:space="preserve">Carlos </w:t>
      </w:r>
      <w:proofErr w:type="spellStart"/>
      <w:r w:rsidRPr="00EA5FFA">
        <w:rPr>
          <w:rFonts w:ascii="Arial" w:hAnsi="Arial" w:cs="Arial"/>
          <w:color w:val="000000" w:themeColor="text1"/>
        </w:rPr>
        <w:t>Sheinbaum</w:t>
      </w:r>
      <w:proofErr w:type="spellEnd"/>
      <w:r w:rsidRPr="00EA5FFA">
        <w:rPr>
          <w:rFonts w:ascii="Arial" w:hAnsi="Arial" w:cs="Arial"/>
          <w:color w:val="000000" w:themeColor="text1"/>
        </w:rPr>
        <w:t xml:space="preserve"> </w:t>
      </w:r>
      <w:proofErr w:type="spellStart"/>
      <w:r w:rsidRPr="00EA5FFA">
        <w:rPr>
          <w:rStyle w:val="st"/>
          <w:rFonts w:ascii="Arial" w:hAnsi="Arial" w:cs="Arial"/>
          <w:color w:val="000000" w:themeColor="text1"/>
        </w:rPr>
        <w:t>Yoselevitz</w:t>
      </w:r>
      <w:proofErr w:type="spellEnd"/>
      <w:r w:rsidRPr="00EA5FFA">
        <w:rPr>
          <w:rStyle w:val="st"/>
          <w:rFonts w:ascii="Arial" w:hAnsi="Arial" w:cs="Arial"/>
          <w:color w:val="000000" w:themeColor="text1"/>
        </w:rPr>
        <w:t>, tiene razón</w:t>
      </w:r>
      <w:r w:rsidR="00952B86" w:rsidRPr="00EA5FFA">
        <w:rPr>
          <w:rStyle w:val="st"/>
          <w:rFonts w:ascii="Arial" w:hAnsi="Arial" w:cs="Arial"/>
          <w:color w:val="000000" w:themeColor="text1"/>
        </w:rPr>
        <w:t xml:space="preserve">, ya que </w:t>
      </w:r>
      <w:r w:rsidRPr="00EA5FFA">
        <w:rPr>
          <w:rStyle w:val="st"/>
          <w:rFonts w:ascii="Arial" w:hAnsi="Arial" w:cs="Arial"/>
          <w:color w:val="000000" w:themeColor="text1"/>
        </w:rPr>
        <w:t>la natura del partido político y de una campaña</w:t>
      </w:r>
      <w:r w:rsidR="008F36D2" w:rsidRPr="00EA5FFA">
        <w:rPr>
          <w:rStyle w:val="st"/>
          <w:rFonts w:ascii="Arial" w:hAnsi="Arial" w:cs="Arial"/>
          <w:color w:val="000000" w:themeColor="text1"/>
        </w:rPr>
        <w:t xml:space="preserve"> es</w:t>
      </w:r>
      <w:r w:rsidRPr="00EA5FFA">
        <w:rPr>
          <w:rStyle w:val="st"/>
          <w:rFonts w:ascii="Arial" w:hAnsi="Arial" w:cs="Arial"/>
          <w:color w:val="000000" w:themeColor="text1"/>
        </w:rPr>
        <w:t xml:space="preserve"> hacer proselitismo </w:t>
      </w:r>
      <w:r w:rsidR="008F36D2" w:rsidRPr="00EA5FFA">
        <w:rPr>
          <w:rStyle w:val="st"/>
          <w:rFonts w:ascii="Arial" w:hAnsi="Arial" w:cs="Arial"/>
          <w:color w:val="000000" w:themeColor="text1"/>
        </w:rPr>
        <w:t xml:space="preserve">y </w:t>
      </w:r>
      <w:r w:rsidRPr="00EA5FFA">
        <w:rPr>
          <w:rStyle w:val="st"/>
          <w:rFonts w:ascii="Arial" w:hAnsi="Arial" w:cs="Arial"/>
          <w:color w:val="000000" w:themeColor="text1"/>
        </w:rPr>
        <w:t>es lo que pretende</w:t>
      </w:r>
      <w:r w:rsidR="008F36D2" w:rsidRPr="00EA5FFA">
        <w:rPr>
          <w:rStyle w:val="st"/>
          <w:rFonts w:ascii="Arial" w:hAnsi="Arial" w:cs="Arial"/>
          <w:color w:val="000000" w:themeColor="text1"/>
        </w:rPr>
        <w:t>n</w:t>
      </w:r>
      <w:r w:rsidRPr="00EA5FFA">
        <w:rPr>
          <w:rStyle w:val="st"/>
          <w:rFonts w:ascii="Arial" w:hAnsi="Arial" w:cs="Arial"/>
          <w:color w:val="000000" w:themeColor="text1"/>
        </w:rPr>
        <w:t xml:space="preserve">, estúpidamente, </w:t>
      </w:r>
      <w:r w:rsidR="009E67D8" w:rsidRPr="00EA5FFA">
        <w:rPr>
          <w:rStyle w:val="st"/>
          <w:rFonts w:ascii="Arial" w:hAnsi="Arial" w:cs="Arial"/>
          <w:color w:val="000000" w:themeColor="text1"/>
        </w:rPr>
        <w:t xml:space="preserve">acotar </w:t>
      </w:r>
      <w:r w:rsidR="008F36D2" w:rsidRPr="00EA5FFA">
        <w:rPr>
          <w:rStyle w:val="st"/>
          <w:rFonts w:ascii="Arial" w:hAnsi="Arial" w:cs="Arial"/>
          <w:color w:val="000000" w:themeColor="text1"/>
        </w:rPr>
        <w:t>l</w:t>
      </w:r>
      <w:r w:rsidR="00410357" w:rsidRPr="00EA5FFA">
        <w:rPr>
          <w:rStyle w:val="st"/>
          <w:rFonts w:ascii="Arial" w:hAnsi="Arial" w:cs="Arial"/>
          <w:color w:val="000000" w:themeColor="text1"/>
        </w:rPr>
        <w:t>a</w:t>
      </w:r>
      <w:r w:rsidR="008F36D2" w:rsidRPr="00EA5FFA">
        <w:rPr>
          <w:rStyle w:val="st"/>
          <w:rFonts w:ascii="Arial" w:hAnsi="Arial" w:cs="Arial"/>
          <w:color w:val="000000" w:themeColor="text1"/>
        </w:rPr>
        <w:t>s</w:t>
      </w:r>
      <w:r w:rsidR="009E67D8" w:rsidRPr="00EA5FFA">
        <w:rPr>
          <w:rStyle w:val="st"/>
          <w:rFonts w:ascii="Arial" w:hAnsi="Arial" w:cs="Arial"/>
          <w:color w:val="000000" w:themeColor="text1"/>
        </w:rPr>
        <w:t xml:space="preserve"> funcionari</w:t>
      </w:r>
      <w:r w:rsidR="00410357" w:rsidRPr="00EA5FFA">
        <w:rPr>
          <w:rStyle w:val="st"/>
          <w:rFonts w:ascii="Arial" w:hAnsi="Arial" w:cs="Arial"/>
          <w:color w:val="000000" w:themeColor="text1"/>
        </w:rPr>
        <w:t>a</w:t>
      </w:r>
      <w:r w:rsidR="009E67D8" w:rsidRPr="00EA5FFA">
        <w:rPr>
          <w:rStyle w:val="st"/>
          <w:rFonts w:ascii="Arial" w:hAnsi="Arial" w:cs="Arial"/>
          <w:color w:val="000000" w:themeColor="text1"/>
        </w:rPr>
        <w:t>s presidid</w:t>
      </w:r>
      <w:r w:rsidR="00410357" w:rsidRPr="00EA5FFA">
        <w:rPr>
          <w:rStyle w:val="st"/>
          <w:rFonts w:ascii="Arial" w:hAnsi="Arial" w:cs="Arial"/>
          <w:color w:val="000000" w:themeColor="text1"/>
        </w:rPr>
        <w:t>a</w:t>
      </w:r>
      <w:r w:rsidR="009E67D8" w:rsidRPr="00EA5FFA">
        <w:rPr>
          <w:rStyle w:val="st"/>
          <w:rFonts w:ascii="Arial" w:hAnsi="Arial" w:cs="Arial"/>
          <w:color w:val="000000" w:themeColor="text1"/>
        </w:rPr>
        <w:t>s por una “</w:t>
      </w:r>
      <w:proofErr w:type="spellStart"/>
      <w:r w:rsidR="009E67D8" w:rsidRPr="00EA5FFA">
        <w:rPr>
          <w:rStyle w:val="st"/>
          <w:rFonts w:ascii="Arial" w:hAnsi="Arial" w:cs="Arial"/>
          <w:color w:val="000000" w:themeColor="text1"/>
        </w:rPr>
        <w:t>filopanista</w:t>
      </w:r>
      <w:proofErr w:type="spellEnd"/>
      <w:r w:rsidR="009E67D8" w:rsidRPr="00EA5FFA">
        <w:rPr>
          <w:rStyle w:val="st"/>
          <w:rFonts w:ascii="Arial" w:hAnsi="Arial" w:cs="Arial"/>
          <w:color w:val="000000" w:themeColor="text1"/>
        </w:rPr>
        <w:t xml:space="preserve">”, si nos atenemos al juicio presidencial. </w:t>
      </w:r>
      <w:r w:rsidR="009E67D8" w:rsidRPr="00EA5FFA">
        <w:rPr>
          <w:rFonts w:ascii="Arial" w:hAnsi="Arial" w:cs="Arial"/>
          <w:color w:val="000000" w:themeColor="text1"/>
        </w:rPr>
        <w:t>“Y</w:t>
      </w:r>
      <w:r w:rsidRPr="00EA5FFA">
        <w:rPr>
          <w:rFonts w:ascii="Arial" w:hAnsi="Arial" w:cs="Arial"/>
          <w:color w:val="000000" w:themeColor="text1"/>
        </w:rPr>
        <w:t>a no podemos hacer eventos abiertos. Es increíble que un partido político no pueda hacer proselitismo, pues es su principal función para promover la participación electoral y dar información a la ciudadanía</w:t>
      </w:r>
      <w:r w:rsidR="009E67D8" w:rsidRPr="00EA5FFA">
        <w:rPr>
          <w:rFonts w:ascii="Arial" w:hAnsi="Arial" w:cs="Arial"/>
          <w:color w:val="000000" w:themeColor="text1"/>
        </w:rPr>
        <w:t>”</w:t>
      </w:r>
      <w:r w:rsidRPr="00EA5FFA">
        <w:rPr>
          <w:rFonts w:ascii="Arial" w:hAnsi="Arial" w:cs="Arial"/>
          <w:color w:val="000000" w:themeColor="text1"/>
        </w:rPr>
        <w:t>, dijo</w:t>
      </w:r>
      <w:r w:rsidR="009E67D8" w:rsidRPr="00EA5FFA">
        <w:rPr>
          <w:rFonts w:ascii="Arial" w:hAnsi="Arial" w:cs="Arial"/>
          <w:color w:val="000000" w:themeColor="text1"/>
        </w:rPr>
        <w:t xml:space="preserve"> la </w:t>
      </w:r>
      <w:r w:rsidR="00952B86" w:rsidRPr="00EA5FFA">
        <w:rPr>
          <w:rFonts w:ascii="Arial" w:hAnsi="Arial" w:cs="Arial"/>
          <w:color w:val="000000" w:themeColor="text1"/>
        </w:rPr>
        <w:t>(</w:t>
      </w:r>
      <w:r w:rsidR="009E67D8" w:rsidRPr="00EA5FFA">
        <w:rPr>
          <w:rFonts w:ascii="Arial" w:hAnsi="Arial" w:cs="Arial"/>
          <w:color w:val="000000" w:themeColor="text1"/>
        </w:rPr>
        <w:t>ante</w:t>
      </w:r>
      <w:r w:rsidR="00952B86" w:rsidRPr="00EA5FFA">
        <w:rPr>
          <w:rFonts w:ascii="Arial" w:hAnsi="Arial" w:cs="Arial"/>
          <w:color w:val="000000" w:themeColor="text1"/>
        </w:rPr>
        <w:t>)</w:t>
      </w:r>
      <w:r w:rsidR="009E67D8" w:rsidRPr="00EA5FFA">
        <w:rPr>
          <w:rFonts w:ascii="Arial" w:hAnsi="Arial" w:cs="Arial"/>
          <w:color w:val="000000" w:themeColor="text1"/>
        </w:rPr>
        <w:t xml:space="preserve"> precandidata presidencial.</w:t>
      </w:r>
    </w:p>
    <w:p w:rsidR="009E67D8" w:rsidRPr="00EA5FFA" w:rsidRDefault="009E67D8" w:rsidP="009E67D8">
      <w:pPr>
        <w:ind w:firstLine="708"/>
        <w:jc w:val="both"/>
        <w:rPr>
          <w:rFonts w:ascii="Arial" w:hAnsi="Arial" w:cs="Arial"/>
          <w:color w:val="000000" w:themeColor="text1"/>
        </w:rPr>
      </w:pPr>
      <w:r w:rsidRPr="00EA5FFA">
        <w:rPr>
          <w:rFonts w:ascii="Arial" w:eastAsiaTheme="minorHAnsi" w:hAnsi="Arial" w:cs="Arial"/>
          <w:color w:val="000000" w:themeColor="text1"/>
          <w:lang w:eastAsia="en-US"/>
        </w:rPr>
        <w:t>Proselitismo es el “</w:t>
      </w:r>
      <w:r w:rsidRPr="00EA5FFA">
        <w:rPr>
          <w:rFonts w:ascii="Arial" w:hAnsi="Arial" w:cs="Arial"/>
          <w:color w:val="000000" w:themeColor="text1"/>
        </w:rPr>
        <w:t xml:space="preserve">Empeño o afán con que una persona o una institución tratan de convencer y ganar seguidores o partidarios para una causa o una doctrina”. O más escueto: </w:t>
      </w:r>
      <w:r w:rsidRPr="00EA5FFA">
        <w:rPr>
          <w:rFonts w:ascii="Arial" w:eastAsiaTheme="minorHAnsi" w:hAnsi="Arial" w:cs="Arial"/>
          <w:color w:val="000000" w:themeColor="text1"/>
          <w:lang w:eastAsia="en-US"/>
        </w:rPr>
        <w:t>“</w:t>
      </w:r>
      <w:r w:rsidRPr="00EA5FFA">
        <w:rPr>
          <w:rFonts w:ascii="Arial" w:hAnsi="Arial" w:cs="Arial"/>
          <w:color w:val="000000" w:themeColor="text1"/>
        </w:rPr>
        <w:t>Proselitismo es el celo por ganar adeptos a una causa”</w:t>
      </w:r>
      <w:r w:rsidR="008F36D2" w:rsidRPr="00EA5FFA">
        <w:rPr>
          <w:rFonts w:ascii="Arial" w:hAnsi="Arial" w:cs="Arial"/>
          <w:color w:val="000000" w:themeColor="text1"/>
        </w:rPr>
        <w:t>.</w:t>
      </w:r>
      <w:r w:rsidRPr="00EA5FFA">
        <w:rPr>
          <w:rFonts w:ascii="Arial" w:hAnsi="Arial" w:cs="Arial"/>
          <w:color w:val="000000" w:themeColor="text1"/>
        </w:rPr>
        <w:t xml:space="preserve"> Pero si redactan con mayúsculas </w:t>
      </w:r>
      <w:r w:rsidR="00952B86" w:rsidRPr="00EA5FFA">
        <w:rPr>
          <w:rFonts w:ascii="Arial" w:hAnsi="Arial" w:cs="Arial"/>
          <w:color w:val="000000" w:themeColor="text1"/>
        </w:rPr>
        <w:t>las</w:t>
      </w:r>
      <w:r w:rsidR="007379AE" w:rsidRPr="00EA5FFA">
        <w:rPr>
          <w:rFonts w:ascii="Arial" w:hAnsi="Arial" w:cs="Arial"/>
          <w:color w:val="000000" w:themeColor="text1"/>
        </w:rPr>
        <w:t xml:space="preserve"> órdenes del día, pues sería mucho pedir a la Comisión de Quejas y Denuncias </w:t>
      </w:r>
      <w:r w:rsidR="00952B86" w:rsidRPr="00EA5FFA">
        <w:rPr>
          <w:rFonts w:ascii="Arial" w:hAnsi="Arial" w:cs="Arial"/>
          <w:color w:val="000000" w:themeColor="text1"/>
        </w:rPr>
        <w:t xml:space="preserve">del INE </w:t>
      </w:r>
      <w:r w:rsidR="007379AE" w:rsidRPr="00EA5FFA">
        <w:rPr>
          <w:rFonts w:ascii="Arial" w:hAnsi="Arial" w:cs="Arial"/>
          <w:color w:val="000000" w:themeColor="text1"/>
        </w:rPr>
        <w:t xml:space="preserve">que tengan claridad </w:t>
      </w:r>
      <w:r w:rsidR="00952B86" w:rsidRPr="00EA5FFA">
        <w:rPr>
          <w:rFonts w:ascii="Arial" w:hAnsi="Arial" w:cs="Arial"/>
          <w:color w:val="000000" w:themeColor="text1"/>
        </w:rPr>
        <w:t>sobre</w:t>
      </w:r>
      <w:r w:rsidR="007379AE" w:rsidRPr="00EA5FFA">
        <w:rPr>
          <w:rFonts w:ascii="Arial" w:hAnsi="Arial" w:cs="Arial"/>
          <w:color w:val="000000" w:themeColor="text1"/>
        </w:rPr>
        <w:t xml:space="preserve"> el significado de palabras y conceptos.</w:t>
      </w:r>
    </w:p>
    <w:p w:rsidR="007379AE" w:rsidRPr="00EA5FFA" w:rsidRDefault="007379AE" w:rsidP="009E67D8">
      <w:pPr>
        <w:ind w:firstLine="708"/>
        <w:jc w:val="both"/>
        <w:rPr>
          <w:rFonts w:ascii="Arial" w:hAnsi="Arial" w:cs="Arial"/>
          <w:color w:val="000000" w:themeColor="text1"/>
        </w:rPr>
      </w:pPr>
      <w:r w:rsidRPr="00EA5FFA">
        <w:rPr>
          <w:rFonts w:ascii="Arial" w:hAnsi="Arial" w:cs="Arial"/>
          <w:color w:val="000000" w:themeColor="text1"/>
        </w:rPr>
        <w:t>No se olvide que fue e</w:t>
      </w:r>
      <w:r w:rsidR="00410357" w:rsidRPr="00EA5FFA">
        <w:rPr>
          <w:rFonts w:ascii="Arial" w:hAnsi="Arial" w:cs="Arial"/>
          <w:color w:val="000000" w:themeColor="text1"/>
        </w:rPr>
        <w:t>l</w:t>
      </w:r>
      <w:r w:rsidRPr="00EA5FFA">
        <w:rPr>
          <w:rFonts w:ascii="Arial" w:hAnsi="Arial" w:cs="Arial"/>
          <w:color w:val="000000" w:themeColor="text1"/>
        </w:rPr>
        <w:t xml:space="preserve"> trío de funcionari</w:t>
      </w:r>
      <w:r w:rsidR="00410357" w:rsidRPr="00EA5FFA">
        <w:rPr>
          <w:rFonts w:ascii="Arial" w:hAnsi="Arial" w:cs="Arial"/>
          <w:color w:val="000000" w:themeColor="text1"/>
        </w:rPr>
        <w:t>as</w:t>
      </w:r>
      <w:r w:rsidRPr="00EA5FFA">
        <w:rPr>
          <w:rFonts w:ascii="Arial" w:hAnsi="Arial" w:cs="Arial"/>
          <w:color w:val="000000" w:themeColor="text1"/>
        </w:rPr>
        <w:t xml:space="preserve"> el que sancionó la antepenúltima ocasión al presidente Andrés Manuel por sus presuntos dichos en la </w:t>
      </w:r>
      <w:r w:rsidRPr="00EA5FFA">
        <w:rPr>
          <w:rFonts w:ascii="Arial" w:hAnsi="Arial" w:cs="Arial"/>
          <w:i/>
          <w:color w:val="000000" w:themeColor="text1"/>
        </w:rPr>
        <w:t>mañanera,</w:t>
      </w:r>
      <w:r w:rsidRPr="00EA5FFA">
        <w:rPr>
          <w:rFonts w:ascii="Arial" w:hAnsi="Arial" w:cs="Arial"/>
          <w:color w:val="000000" w:themeColor="text1"/>
        </w:rPr>
        <w:t xml:space="preserve"> </w:t>
      </w:r>
      <w:proofErr w:type="gramStart"/>
      <w:r w:rsidRPr="00EA5FFA">
        <w:rPr>
          <w:rFonts w:ascii="Arial" w:hAnsi="Arial" w:cs="Arial"/>
          <w:color w:val="000000" w:themeColor="text1"/>
        </w:rPr>
        <w:lastRenderedPageBreak/>
        <w:t>alterand</w:t>
      </w:r>
      <w:r w:rsidR="00410357" w:rsidRPr="00EA5FFA">
        <w:rPr>
          <w:rFonts w:ascii="Arial" w:hAnsi="Arial" w:cs="Arial"/>
          <w:color w:val="000000" w:themeColor="text1"/>
        </w:rPr>
        <w:t>o</w:t>
      </w:r>
      <w:proofErr w:type="gramEnd"/>
      <w:r w:rsidRPr="00EA5FFA">
        <w:rPr>
          <w:rFonts w:ascii="Arial" w:hAnsi="Arial" w:cs="Arial"/>
          <w:color w:val="000000" w:themeColor="text1"/>
        </w:rPr>
        <w:t xml:space="preserve"> sus palabras, porque interpretaban el </w:t>
      </w:r>
      <w:r w:rsidR="008F36D2" w:rsidRPr="00EA5FFA">
        <w:rPr>
          <w:rFonts w:ascii="Arial" w:hAnsi="Arial" w:cs="Arial"/>
          <w:color w:val="000000" w:themeColor="text1"/>
        </w:rPr>
        <w:t>“</w:t>
      </w:r>
      <w:r w:rsidRPr="00EA5FFA">
        <w:rPr>
          <w:rFonts w:ascii="Arial" w:hAnsi="Arial" w:cs="Arial"/>
          <w:color w:val="000000" w:themeColor="text1"/>
        </w:rPr>
        <w:t>sentido” no el significado estricto. ¡Manipulador</w:t>
      </w:r>
      <w:r w:rsidR="00410357" w:rsidRPr="00EA5FFA">
        <w:rPr>
          <w:rFonts w:ascii="Arial" w:hAnsi="Arial" w:cs="Arial"/>
          <w:color w:val="000000" w:themeColor="text1"/>
        </w:rPr>
        <w:t>a</w:t>
      </w:r>
      <w:r w:rsidRPr="00EA5FFA">
        <w:rPr>
          <w:rFonts w:ascii="Arial" w:hAnsi="Arial" w:cs="Arial"/>
          <w:color w:val="000000" w:themeColor="text1"/>
        </w:rPr>
        <w:t>s!</w:t>
      </w:r>
    </w:p>
    <w:p w:rsidR="005A2594" w:rsidRPr="00EA5FFA" w:rsidRDefault="007379AE" w:rsidP="005A2594">
      <w:pPr>
        <w:ind w:firstLine="708"/>
        <w:jc w:val="both"/>
        <w:rPr>
          <w:rFonts w:ascii="Arial" w:hAnsi="Arial" w:cs="Arial"/>
          <w:color w:val="000000" w:themeColor="text1"/>
        </w:rPr>
      </w:pPr>
      <w:r w:rsidRPr="00EA5FFA">
        <w:rPr>
          <w:rFonts w:ascii="Arial" w:hAnsi="Arial" w:cs="Arial"/>
          <w:color w:val="000000" w:themeColor="text1"/>
        </w:rPr>
        <w:t xml:space="preserve">Lección que también da el exministro de la Suprema Corte, José Ramón Cossío Díaz, analista consentido de Carmen </w:t>
      </w:r>
      <w:proofErr w:type="spellStart"/>
      <w:r w:rsidRPr="00EA5FFA">
        <w:rPr>
          <w:rFonts w:ascii="Arial" w:hAnsi="Arial" w:cs="Arial"/>
          <w:color w:val="000000" w:themeColor="text1"/>
        </w:rPr>
        <w:t>Aristeguí</w:t>
      </w:r>
      <w:proofErr w:type="spellEnd"/>
      <w:r w:rsidRPr="00EA5FFA">
        <w:rPr>
          <w:rFonts w:ascii="Arial" w:hAnsi="Arial" w:cs="Arial"/>
          <w:color w:val="000000" w:themeColor="text1"/>
        </w:rPr>
        <w:t xml:space="preserve">, quien sin que aún lo apruebe el Senado ni lo publique el Diario Oficial de la Federación, desde el día 18 informó que inició un juicio de amparo contra la eliminación de 13 fideicomisos del Poder Judicial </w:t>
      </w:r>
      <w:r w:rsidR="00410357" w:rsidRPr="00EA5FFA">
        <w:rPr>
          <w:rFonts w:ascii="Arial" w:hAnsi="Arial" w:cs="Arial"/>
          <w:color w:val="000000" w:themeColor="text1"/>
        </w:rPr>
        <w:t>f</w:t>
      </w:r>
      <w:r w:rsidRPr="00EA5FFA">
        <w:rPr>
          <w:rFonts w:ascii="Arial" w:hAnsi="Arial" w:cs="Arial"/>
          <w:color w:val="000000" w:themeColor="text1"/>
        </w:rPr>
        <w:t>ederal, luego de que la Cámara de Diputados aprobó una reforma para tal fin.</w:t>
      </w:r>
      <w:r w:rsidR="005A2594" w:rsidRPr="00EA5FFA">
        <w:rPr>
          <w:rFonts w:ascii="Arial" w:hAnsi="Arial" w:cs="Arial"/>
          <w:color w:val="000000" w:themeColor="text1"/>
        </w:rPr>
        <w:t xml:space="preserve"> </w:t>
      </w:r>
      <w:r w:rsidR="00952B86" w:rsidRPr="00EA5FFA">
        <w:rPr>
          <w:rFonts w:ascii="Arial" w:hAnsi="Arial" w:cs="Arial"/>
          <w:color w:val="000000" w:themeColor="text1"/>
        </w:rPr>
        <w:t>Pero</w:t>
      </w:r>
      <w:r w:rsidR="005A2594" w:rsidRPr="00EA5FFA">
        <w:rPr>
          <w:rFonts w:ascii="Arial" w:hAnsi="Arial" w:cs="Arial"/>
          <w:color w:val="000000" w:themeColor="text1"/>
        </w:rPr>
        <w:t xml:space="preserve"> se presenta como sorprendido cuando López Obrador lo denuncia en el </w:t>
      </w:r>
      <w:r w:rsidR="00EA5FFA" w:rsidRPr="00EA5FFA">
        <w:rPr>
          <w:rFonts w:ascii="Arial" w:hAnsi="Arial" w:cs="Arial"/>
          <w:color w:val="000000" w:themeColor="text1"/>
        </w:rPr>
        <w:t>“</w:t>
      </w:r>
      <w:r w:rsidR="005A2594" w:rsidRPr="00EA5FFA">
        <w:rPr>
          <w:rFonts w:ascii="Arial" w:hAnsi="Arial" w:cs="Arial"/>
          <w:color w:val="000000" w:themeColor="text1"/>
        </w:rPr>
        <w:t>diálogo circular</w:t>
      </w:r>
      <w:r w:rsidR="00EA5FFA" w:rsidRPr="00EA5FFA">
        <w:rPr>
          <w:rFonts w:ascii="Arial" w:hAnsi="Arial" w:cs="Arial"/>
          <w:color w:val="000000" w:themeColor="text1"/>
        </w:rPr>
        <w:t>”</w:t>
      </w:r>
      <w:r w:rsidR="005A2594" w:rsidRPr="00EA5FFA">
        <w:rPr>
          <w:rFonts w:ascii="Arial" w:hAnsi="Arial" w:cs="Arial"/>
          <w:color w:val="000000" w:themeColor="text1"/>
        </w:rPr>
        <w:t>. ¡Mustio! (</w:t>
      </w:r>
      <w:r w:rsidR="005A2594" w:rsidRPr="00EA5FFA">
        <w:rPr>
          <w:rStyle w:val="hgkelc"/>
          <w:rFonts w:ascii="Arial" w:hAnsi="Arial" w:cs="Arial"/>
          <w:color w:val="000000" w:themeColor="text1"/>
          <w:lang w:val="es-ES"/>
        </w:rPr>
        <w:t xml:space="preserve">Referido a persona, </w:t>
      </w:r>
      <w:r w:rsidR="005A2594" w:rsidRPr="00EA5FFA">
        <w:rPr>
          <w:rStyle w:val="hgkelc"/>
          <w:rFonts w:ascii="Arial" w:hAnsi="Arial" w:cs="Arial"/>
          <w:bCs/>
          <w:color w:val="000000" w:themeColor="text1"/>
          <w:lang w:val="es-ES"/>
        </w:rPr>
        <w:t>hipócrita que aparenta ingenuidad o inocencia</w:t>
      </w:r>
      <w:r w:rsidR="00916972" w:rsidRPr="00EA5FFA">
        <w:rPr>
          <w:rStyle w:val="hgkelc"/>
          <w:rFonts w:ascii="Arial" w:hAnsi="Arial" w:cs="Arial"/>
          <w:bCs/>
          <w:color w:val="000000" w:themeColor="text1"/>
          <w:lang w:val="es-ES"/>
        </w:rPr>
        <w:t>)</w:t>
      </w:r>
      <w:r w:rsidR="005A2594" w:rsidRPr="00EA5FFA">
        <w:rPr>
          <w:rStyle w:val="hgkelc"/>
          <w:rFonts w:ascii="Arial" w:hAnsi="Arial" w:cs="Arial"/>
          <w:color w:val="000000" w:themeColor="text1"/>
          <w:lang w:val="es-ES"/>
        </w:rPr>
        <w:t>.</w:t>
      </w:r>
    </w:p>
    <w:p w:rsidR="004400C9" w:rsidRPr="00EA5FFA" w:rsidRDefault="004400C9" w:rsidP="004400C9">
      <w:pPr>
        <w:jc w:val="center"/>
        <w:rPr>
          <w:rFonts w:ascii="Arial" w:hAnsi="Arial" w:cs="Arial"/>
          <w:i/>
          <w:color w:val="000000" w:themeColor="text1"/>
        </w:rPr>
      </w:pPr>
      <w:r w:rsidRPr="00EA5FFA">
        <w:rPr>
          <w:rFonts w:ascii="Arial" w:hAnsi="Arial" w:cs="Arial"/>
          <w:b/>
          <w:color w:val="000000" w:themeColor="text1"/>
        </w:rPr>
        <w:t>Acuse de recibo</w:t>
      </w:r>
    </w:p>
    <w:p w:rsidR="004400C9" w:rsidRPr="00EA5FFA" w:rsidRDefault="004400C9" w:rsidP="004400C9">
      <w:pPr>
        <w:jc w:val="both"/>
        <w:rPr>
          <w:rFonts w:ascii="Cambria" w:hAnsi="Cambria"/>
          <w:color w:val="000000" w:themeColor="text1"/>
        </w:rPr>
      </w:pPr>
      <w:r w:rsidRPr="00EA5FFA">
        <w:rPr>
          <w:rFonts w:ascii="Arial" w:hAnsi="Arial" w:cs="Arial"/>
          <w:color w:val="000000" w:themeColor="text1"/>
        </w:rPr>
        <w:t>Utopía nació el 6 de se</w:t>
      </w:r>
      <w:r w:rsidR="00952B86" w:rsidRPr="00EA5FFA">
        <w:rPr>
          <w:rFonts w:ascii="Arial" w:hAnsi="Arial" w:cs="Arial"/>
          <w:color w:val="000000" w:themeColor="text1"/>
        </w:rPr>
        <w:t>p</w:t>
      </w:r>
      <w:r w:rsidRPr="00EA5FFA">
        <w:rPr>
          <w:rFonts w:ascii="Arial" w:hAnsi="Arial" w:cs="Arial"/>
          <w:color w:val="000000" w:themeColor="text1"/>
        </w:rPr>
        <w:t xml:space="preserve">tiembre de 2004 como espacio </w:t>
      </w:r>
      <w:r w:rsidR="00916972" w:rsidRPr="00EA5FFA">
        <w:rPr>
          <w:rFonts w:ascii="Arial" w:hAnsi="Arial" w:cs="Arial"/>
          <w:color w:val="000000" w:themeColor="text1"/>
        </w:rPr>
        <w:t xml:space="preserve">de </w:t>
      </w:r>
      <w:r w:rsidRPr="00EA5FFA">
        <w:rPr>
          <w:rFonts w:ascii="Arial" w:hAnsi="Arial" w:cs="Arial"/>
          <w:color w:val="000000" w:themeColor="text1"/>
        </w:rPr>
        <w:t xml:space="preserve">información y </w:t>
      </w:r>
      <w:r w:rsidR="00952B86" w:rsidRPr="00EA5FFA">
        <w:rPr>
          <w:rFonts w:ascii="Arial" w:hAnsi="Arial" w:cs="Arial"/>
          <w:color w:val="000000" w:themeColor="text1"/>
        </w:rPr>
        <w:t>análisis</w:t>
      </w:r>
      <w:r w:rsidRPr="00EA5FFA">
        <w:rPr>
          <w:rFonts w:ascii="Arial" w:hAnsi="Arial" w:cs="Arial"/>
          <w:color w:val="000000" w:themeColor="text1"/>
        </w:rPr>
        <w:t xml:space="preserve"> tres veces a la semana y por ello es oportuna la sugerencia del licenciado Claudio Andrade Torres, “este </w:t>
      </w:r>
      <w:proofErr w:type="spellStart"/>
      <w:r w:rsidRPr="00EA5FFA">
        <w:rPr>
          <w:rFonts w:ascii="Arial" w:hAnsi="Arial" w:cs="Arial"/>
          <w:color w:val="000000" w:themeColor="text1"/>
        </w:rPr>
        <w:t>poelam</w:t>
      </w:r>
      <w:proofErr w:type="spellEnd"/>
      <w:r w:rsidRPr="00EA5FFA">
        <w:rPr>
          <w:rFonts w:ascii="Arial" w:hAnsi="Arial" w:cs="Arial"/>
          <w:color w:val="000000" w:themeColor="text1"/>
        </w:rPr>
        <w:t xml:space="preserve"> lo podrías poner al final de tus textos: ‘Ella está en el horizonte./ Yo me acerco dos pasos/ y ella se aleja dos pasos./ Camino diez pasos y el horizonte/ se corre diez pasos más allá./ Por mucho que yo camine,/ nunca la alcanzaré./ ¿Para qué sirve la utopía?/ Para eso sirve, para caminar. Eduardo Galeano”… “Armida Martínez Verdugo cumple 90 años este 23 de octubre. Cuarta hija de Isaac Martínez y Silvina Verdugo nació en Pericos, municipio de </w:t>
      </w:r>
      <w:proofErr w:type="spellStart"/>
      <w:r w:rsidRPr="00EA5FFA">
        <w:rPr>
          <w:rFonts w:ascii="Arial" w:hAnsi="Arial" w:cs="Arial"/>
          <w:color w:val="000000" w:themeColor="text1"/>
        </w:rPr>
        <w:t>Mocorito</w:t>
      </w:r>
      <w:proofErr w:type="spellEnd"/>
      <w:r w:rsidRPr="00EA5FFA">
        <w:rPr>
          <w:rFonts w:ascii="Arial" w:hAnsi="Arial" w:cs="Arial"/>
          <w:color w:val="000000" w:themeColor="text1"/>
        </w:rPr>
        <w:t>, Sinaloa, donde pasó su infancia. Con tres hermanos mayores y tres menores siempre ha sido puente y lazo de unión familiar. Cuando se casó con Roberto Pliego vino a vivir a la Ciudad de México, donde nacieron sus cinco hijos, sus nietos y su bisnieta. Solidaria y comprometida con sus hermanos Arnoldo y Armando los proveyó siempre que lo necesitaron de refugio y recursos para ellos y sus camaradas. Dotada con una inteligencia privilegiada, una extraordinaria capacidad para las relaciones interpersonales y narradora nata, es la tía predilecta de sus sobrinos y sus sobrinos nietos, un pilar indudable de la familia Martínez Verdugo y sus descendientes”</w:t>
      </w:r>
      <w:r w:rsidR="00916972" w:rsidRPr="00EA5FFA">
        <w:rPr>
          <w:rFonts w:ascii="Arial" w:hAnsi="Arial" w:cs="Arial"/>
          <w:color w:val="000000" w:themeColor="text1"/>
        </w:rPr>
        <w:t xml:space="preserve">: </w:t>
      </w:r>
      <w:r w:rsidRPr="00EA5FFA">
        <w:rPr>
          <w:rFonts w:ascii="Arial" w:hAnsi="Arial" w:cs="Arial"/>
          <w:color w:val="000000" w:themeColor="text1"/>
        </w:rPr>
        <w:t>Alba Martínez Olivé, sobrina de la querida Armida.</w:t>
      </w:r>
    </w:p>
    <w:p w:rsidR="00E25B10" w:rsidRPr="00EA5FFA" w:rsidRDefault="00A16AC0" w:rsidP="004400C9">
      <w:pPr>
        <w:jc w:val="both"/>
        <w:rPr>
          <w:rFonts w:ascii="Arial" w:hAnsi="Arial" w:cs="Arial"/>
          <w:color w:val="000000" w:themeColor="text1"/>
          <w:sz w:val="16"/>
          <w:szCs w:val="16"/>
        </w:rPr>
      </w:pPr>
      <w:hyperlink r:id="rId4" w:history="1">
        <w:r w:rsidR="004400C9" w:rsidRPr="00EA5FFA">
          <w:rPr>
            <w:rStyle w:val="Hipervnculo"/>
            <w:rFonts w:ascii="Arial" w:hAnsi="Arial" w:cs="Arial"/>
            <w:color w:val="000000" w:themeColor="text1"/>
            <w:sz w:val="16"/>
            <w:szCs w:val="16"/>
            <w:u w:val="none"/>
          </w:rPr>
          <w:t>http://www.forumenlinea.com/</w:t>
        </w:r>
      </w:hyperlink>
      <w:r w:rsidR="004400C9" w:rsidRPr="00EA5FFA">
        <w:rPr>
          <w:rFonts w:ascii="Arial" w:hAnsi="Arial" w:cs="Arial"/>
          <w:color w:val="000000" w:themeColor="text1"/>
          <w:sz w:val="16"/>
          <w:szCs w:val="16"/>
        </w:rPr>
        <w:t xml:space="preserve">    </w:t>
      </w:r>
      <w:hyperlink r:id="rId5" w:history="1">
        <w:r w:rsidR="004400C9" w:rsidRPr="00EA5FFA">
          <w:rPr>
            <w:rStyle w:val="Hipervnculo"/>
            <w:rFonts w:ascii="Arial" w:hAnsi="Arial" w:cs="Arial"/>
            <w:color w:val="000000" w:themeColor="text1"/>
            <w:sz w:val="16"/>
            <w:szCs w:val="16"/>
            <w:u w:val="none"/>
          </w:rPr>
          <w:t>forum@forumenlinea.com</w:t>
        </w:r>
      </w:hyperlink>
      <w:r w:rsidR="004400C9" w:rsidRPr="00EA5FFA">
        <w:rPr>
          <w:rFonts w:ascii="Arial" w:hAnsi="Arial" w:cs="Arial"/>
          <w:color w:val="000000" w:themeColor="text1"/>
          <w:sz w:val="16"/>
          <w:szCs w:val="16"/>
        </w:rPr>
        <w:t xml:space="preserve">    </w:t>
      </w:r>
      <w:proofErr w:type="spellStart"/>
      <w:r w:rsidR="004400C9" w:rsidRPr="00EA5FFA">
        <w:rPr>
          <w:rFonts w:ascii="Arial" w:hAnsi="Arial" w:cs="Arial"/>
          <w:color w:val="000000" w:themeColor="text1"/>
          <w:sz w:val="16"/>
          <w:szCs w:val="16"/>
        </w:rPr>
        <w:t>Twitter@IbarraAguirreEd</w:t>
      </w:r>
      <w:bookmarkStart w:id="0" w:name="_GoBack"/>
      <w:bookmarkEnd w:id="0"/>
      <w:proofErr w:type="spellEnd"/>
    </w:p>
    <w:sectPr w:rsidR="00E25B10" w:rsidRPr="00EA5F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0C9"/>
    <w:rsid w:val="00013D96"/>
    <w:rsid w:val="000B4312"/>
    <w:rsid w:val="003C0C95"/>
    <w:rsid w:val="00410357"/>
    <w:rsid w:val="004400C9"/>
    <w:rsid w:val="00550BA8"/>
    <w:rsid w:val="005635F4"/>
    <w:rsid w:val="005A2594"/>
    <w:rsid w:val="007379AE"/>
    <w:rsid w:val="00763675"/>
    <w:rsid w:val="00831353"/>
    <w:rsid w:val="008A2B33"/>
    <w:rsid w:val="008F36D2"/>
    <w:rsid w:val="00916972"/>
    <w:rsid w:val="00952B86"/>
    <w:rsid w:val="009E67D8"/>
    <w:rsid w:val="00A16AC0"/>
    <w:rsid w:val="00A21852"/>
    <w:rsid w:val="00A54811"/>
    <w:rsid w:val="00D71734"/>
    <w:rsid w:val="00E25B10"/>
    <w:rsid w:val="00EA5FF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B69FE3-10F0-47B0-BE26-4593031F4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00C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400C9"/>
    <w:rPr>
      <w:color w:val="0563C1" w:themeColor="hyperlink"/>
      <w:u w:val="single"/>
    </w:rPr>
  </w:style>
  <w:style w:type="character" w:customStyle="1" w:styleId="st">
    <w:name w:val="st"/>
    <w:basedOn w:val="Fuentedeprrafopredeter"/>
    <w:rsid w:val="00D71734"/>
  </w:style>
  <w:style w:type="character" w:customStyle="1" w:styleId="hgkelc">
    <w:name w:val="hgkelc"/>
    <w:basedOn w:val="Fuentedeprrafopredeter"/>
    <w:rsid w:val="005A2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827353">
      <w:bodyDiv w:val="1"/>
      <w:marLeft w:val="0"/>
      <w:marRight w:val="0"/>
      <w:marTop w:val="0"/>
      <w:marBottom w:val="0"/>
      <w:divBdr>
        <w:top w:val="none" w:sz="0" w:space="0" w:color="auto"/>
        <w:left w:val="none" w:sz="0" w:space="0" w:color="auto"/>
        <w:bottom w:val="none" w:sz="0" w:space="0" w:color="auto"/>
        <w:right w:val="none" w:sz="0" w:space="0" w:color="auto"/>
      </w:divBdr>
    </w:div>
    <w:div w:id="1431391563">
      <w:bodyDiv w:val="1"/>
      <w:marLeft w:val="0"/>
      <w:marRight w:val="0"/>
      <w:marTop w:val="0"/>
      <w:marBottom w:val="0"/>
      <w:divBdr>
        <w:top w:val="none" w:sz="0" w:space="0" w:color="auto"/>
        <w:left w:val="none" w:sz="0" w:space="0" w:color="auto"/>
        <w:bottom w:val="none" w:sz="0" w:space="0" w:color="auto"/>
        <w:right w:val="none" w:sz="0" w:space="0" w:color="auto"/>
      </w:divBdr>
      <w:divsChild>
        <w:div w:id="225724760">
          <w:marLeft w:val="0"/>
          <w:marRight w:val="0"/>
          <w:marTop w:val="0"/>
          <w:marBottom w:val="0"/>
          <w:divBdr>
            <w:top w:val="none" w:sz="0" w:space="0" w:color="auto"/>
            <w:left w:val="none" w:sz="0" w:space="0" w:color="auto"/>
            <w:bottom w:val="none" w:sz="0" w:space="0" w:color="auto"/>
            <w:right w:val="none" w:sz="0" w:space="0" w:color="auto"/>
          </w:divBdr>
          <w:divsChild>
            <w:div w:id="1562793780">
              <w:marLeft w:val="0"/>
              <w:marRight w:val="0"/>
              <w:marTop w:val="0"/>
              <w:marBottom w:val="0"/>
              <w:divBdr>
                <w:top w:val="none" w:sz="0" w:space="0" w:color="auto"/>
                <w:left w:val="none" w:sz="0" w:space="0" w:color="auto"/>
                <w:bottom w:val="none" w:sz="0" w:space="0" w:color="auto"/>
                <w:right w:val="none" w:sz="0" w:space="0" w:color="auto"/>
              </w:divBdr>
              <w:divsChild>
                <w:div w:id="2146505615">
                  <w:marLeft w:val="0"/>
                  <w:marRight w:val="0"/>
                  <w:marTop w:val="0"/>
                  <w:marBottom w:val="0"/>
                  <w:divBdr>
                    <w:top w:val="none" w:sz="0" w:space="0" w:color="auto"/>
                    <w:left w:val="none" w:sz="0" w:space="0" w:color="auto"/>
                    <w:bottom w:val="none" w:sz="0" w:space="0" w:color="auto"/>
                    <w:right w:val="none" w:sz="0" w:space="0" w:color="auto"/>
                  </w:divBdr>
                  <w:divsChild>
                    <w:div w:id="2037459204">
                      <w:marLeft w:val="0"/>
                      <w:marRight w:val="0"/>
                      <w:marTop w:val="0"/>
                      <w:marBottom w:val="0"/>
                      <w:divBdr>
                        <w:top w:val="none" w:sz="0" w:space="0" w:color="auto"/>
                        <w:left w:val="none" w:sz="0" w:space="0" w:color="auto"/>
                        <w:bottom w:val="none" w:sz="0" w:space="0" w:color="auto"/>
                        <w:right w:val="none" w:sz="0" w:space="0" w:color="auto"/>
                      </w:divBdr>
                      <w:divsChild>
                        <w:div w:id="507140973">
                          <w:marLeft w:val="0"/>
                          <w:marRight w:val="0"/>
                          <w:marTop w:val="0"/>
                          <w:marBottom w:val="0"/>
                          <w:divBdr>
                            <w:top w:val="none" w:sz="0" w:space="0" w:color="auto"/>
                            <w:left w:val="none" w:sz="0" w:space="0" w:color="auto"/>
                            <w:bottom w:val="none" w:sz="0" w:space="0" w:color="auto"/>
                            <w:right w:val="none" w:sz="0" w:space="0" w:color="auto"/>
                          </w:divBdr>
                          <w:divsChild>
                            <w:div w:id="195933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801</Words>
  <Characters>4407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2023-10-19T17:52:00Z</dcterms:created>
  <dcterms:modified xsi:type="dcterms:W3CDTF">2023-10-26T02:25:00Z</dcterms:modified>
</cp:coreProperties>
</file>