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365" w:rsidRPr="009144AC" w:rsidRDefault="00345365" w:rsidP="00345365">
      <w:pPr>
        <w:rPr>
          <w:rFonts w:ascii="Arial" w:hAnsi="Arial" w:cs="Arial"/>
          <w:color w:val="000000" w:themeColor="text1"/>
          <w:sz w:val="28"/>
          <w:szCs w:val="28"/>
        </w:rPr>
      </w:pPr>
      <w:r w:rsidRPr="009144A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45365" w:rsidRPr="009144AC" w:rsidRDefault="00345365" w:rsidP="00345365">
      <w:pPr>
        <w:rPr>
          <w:rFonts w:ascii="Arial" w:hAnsi="Arial" w:cs="Arial"/>
          <w:color w:val="000000" w:themeColor="text1"/>
        </w:rPr>
      </w:pPr>
    </w:p>
    <w:p w:rsidR="00345365" w:rsidRPr="009144AC" w:rsidRDefault="00476BB4" w:rsidP="00476BB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144AC">
        <w:rPr>
          <w:rFonts w:ascii="Arial" w:hAnsi="Arial" w:cs="Arial"/>
          <w:b/>
          <w:color w:val="000000" w:themeColor="text1"/>
          <w:sz w:val="36"/>
          <w:szCs w:val="36"/>
        </w:rPr>
        <w:t>El cuarteto del F</w:t>
      </w:r>
      <w:r w:rsidR="00E87B5B" w:rsidRPr="009144AC">
        <w:rPr>
          <w:rFonts w:ascii="Arial" w:hAnsi="Arial" w:cs="Arial"/>
          <w:b/>
          <w:color w:val="000000" w:themeColor="text1"/>
          <w:sz w:val="36"/>
          <w:szCs w:val="36"/>
        </w:rPr>
        <w:t xml:space="preserve">rente </w:t>
      </w:r>
      <w:r w:rsidR="008C3E93" w:rsidRPr="009144AC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 w:rsidR="00E87B5B" w:rsidRPr="009144AC">
        <w:rPr>
          <w:rFonts w:ascii="Arial" w:hAnsi="Arial" w:cs="Arial"/>
          <w:b/>
          <w:color w:val="000000" w:themeColor="text1"/>
          <w:sz w:val="36"/>
          <w:szCs w:val="36"/>
        </w:rPr>
        <w:t xml:space="preserve">mplio </w:t>
      </w:r>
      <w:r w:rsidR="000B390F">
        <w:rPr>
          <w:rFonts w:ascii="Arial" w:hAnsi="Arial" w:cs="Arial"/>
          <w:b/>
          <w:color w:val="000000" w:themeColor="text1"/>
          <w:sz w:val="36"/>
          <w:szCs w:val="36"/>
        </w:rPr>
        <w:t>o</w:t>
      </w:r>
      <w:r w:rsidR="00E87B5B" w:rsidRPr="009144AC">
        <w:rPr>
          <w:rFonts w:ascii="Arial" w:hAnsi="Arial" w:cs="Arial"/>
          <w:b/>
          <w:color w:val="000000" w:themeColor="text1"/>
          <w:sz w:val="36"/>
          <w:szCs w:val="36"/>
        </w:rPr>
        <w:t>positor</w:t>
      </w:r>
    </w:p>
    <w:p w:rsidR="00345365" w:rsidRPr="009144AC" w:rsidRDefault="00345365" w:rsidP="00345365">
      <w:pPr>
        <w:rPr>
          <w:rFonts w:ascii="Arial" w:hAnsi="Arial" w:cs="Arial"/>
          <w:color w:val="000000" w:themeColor="text1"/>
        </w:rPr>
      </w:pPr>
    </w:p>
    <w:p w:rsidR="00345365" w:rsidRPr="009144AC" w:rsidRDefault="00345365" w:rsidP="00345365">
      <w:pPr>
        <w:rPr>
          <w:rFonts w:ascii="Arial" w:hAnsi="Arial" w:cs="Arial"/>
          <w:b/>
          <w:color w:val="000000" w:themeColor="text1"/>
        </w:rPr>
      </w:pPr>
      <w:r w:rsidRPr="009144AC">
        <w:rPr>
          <w:rFonts w:ascii="Arial" w:hAnsi="Arial" w:cs="Arial"/>
          <w:b/>
          <w:color w:val="000000" w:themeColor="text1"/>
        </w:rPr>
        <w:t>Eduardo Ibarra Aguirre</w:t>
      </w:r>
    </w:p>
    <w:p w:rsidR="00345365" w:rsidRPr="009144AC" w:rsidRDefault="00345365" w:rsidP="00345365">
      <w:pPr>
        <w:rPr>
          <w:rFonts w:ascii="Arial" w:hAnsi="Arial" w:cs="Arial"/>
          <w:color w:val="000000" w:themeColor="text1"/>
        </w:rPr>
      </w:pPr>
    </w:p>
    <w:p w:rsidR="00476BB4" w:rsidRPr="009144AC" w:rsidRDefault="00476BB4" w:rsidP="00476BB4">
      <w:pPr>
        <w:jc w:val="both"/>
        <w:rPr>
          <w:rFonts w:ascii="Arial" w:hAnsi="Arial" w:cs="Arial"/>
          <w:color w:val="000000" w:themeColor="text1"/>
        </w:rPr>
      </w:pPr>
      <w:r w:rsidRPr="009144AC">
        <w:rPr>
          <w:rFonts w:ascii="Arial" w:hAnsi="Arial" w:cs="Arial"/>
          <w:color w:val="000000" w:themeColor="text1"/>
        </w:rPr>
        <w:t>La exitosa política y empresaria Xóchitl Gálvez, la eterna funcionaria pública Beatriz Paredes, el frustrado precandidato Santiago Creel y el junior de la tecnocracia Enrique de la Madrid son los cuatro aspirantes a la candidatura presidencial de los partidos Acción Nacional y Revolucionario Institucional. Está por verse todavía la reacción del grupito que administra los restos del Partido de la Revolución Democrática</w:t>
      </w:r>
      <w:r w:rsidR="00800F74" w:rsidRPr="009144AC">
        <w:rPr>
          <w:rFonts w:ascii="Arial" w:hAnsi="Arial" w:cs="Arial"/>
          <w:color w:val="000000" w:themeColor="text1"/>
        </w:rPr>
        <w:t xml:space="preserve"> y</w:t>
      </w:r>
      <w:r w:rsidRPr="009144AC">
        <w:rPr>
          <w:rFonts w:ascii="Arial" w:hAnsi="Arial" w:cs="Arial"/>
          <w:color w:val="000000" w:themeColor="text1"/>
        </w:rPr>
        <w:t xml:space="preserve"> que ya perdió el registro electoral en la mitad de los estados, </w:t>
      </w:r>
      <w:r w:rsidR="00800F74" w:rsidRPr="009144AC">
        <w:rPr>
          <w:rFonts w:ascii="Arial" w:hAnsi="Arial" w:cs="Arial"/>
          <w:color w:val="000000" w:themeColor="text1"/>
        </w:rPr>
        <w:t xml:space="preserve">mismo </w:t>
      </w:r>
      <w:r w:rsidRPr="009144AC">
        <w:rPr>
          <w:rFonts w:ascii="Arial" w:hAnsi="Arial" w:cs="Arial"/>
          <w:color w:val="000000" w:themeColor="text1"/>
        </w:rPr>
        <w:t xml:space="preserve">que fue conquistado a pulso por el Partido Comunista </w:t>
      </w:r>
      <w:r w:rsidR="00800F74" w:rsidRPr="009144AC">
        <w:rPr>
          <w:rFonts w:ascii="Arial" w:hAnsi="Arial" w:cs="Arial"/>
          <w:color w:val="000000" w:themeColor="text1"/>
        </w:rPr>
        <w:t xml:space="preserve">Mexicano </w:t>
      </w:r>
      <w:r w:rsidRPr="009144AC">
        <w:rPr>
          <w:rFonts w:ascii="Arial" w:hAnsi="Arial" w:cs="Arial"/>
          <w:color w:val="000000" w:themeColor="text1"/>
        </w:rPr>
        <w:t>en 1979</w:t>
      </w:r>
      <w:r w:rsidR="00800F74" w:rsidRPr="009144AC">
        <w:rPr>
          <w:rFonts w:ascii="Arial" w:hAnsi="Arial" w:cs="Arial"/>
          <w:color w:val="000000" w:themeColor="text1"/>
        </w:rPr>
        <w:t>, después de 33 años de exigencia</w:t>
      </w:r>
      <w:r w:rsidR="00566A05" w:rsidRPr="009144AC">
        <w:rPr>
          <w:rFonts w:ascii="Arial" w:hAnsi="Arial" w:cs="Arial"/>
          <w:color w:val="000000" w:themeColor="text1"/>
        </w:rPr>
        <w:t xml:space="preserve"> militante</w:t>
      </w:r>
      <w:r w:rsidRPr="009144AC">
        <w:rPr>
          <w:rFonts w:ascii="Arial" w:hAnsi="Arial" w:cs="Arial"/>
          <w:color w:val="000000" w:themeColor="text1"/>
        </w:rPr>
        <w:t>.</w:t>
      </w:r>
    </w:p>
    <w:p w:rsidR="000B68D4" w:rsidRPr="009144AC" w:rsidRDefault="00476BB4" w:rsidP="00800F7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44AC">
        <w:rPr>
          <w:rFonts w:ascii="Arial" w:hAnsi="Arial" w:cs="Arial"/>
          <w:color w:val="000000" w:themeColor="text1"/>
        </w:rPr>
        <w:t xml:space="preserve">Veremos si del video pasa a los hechos Silvano Aureoles, exgobernador que endeudó a Michoacán sin mediar obra pública y también sin entregar cuentas claras al Congreso. Dice Aureoles Conejo que 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se “reserva el derecho de tomar las acciones que juzgue necesarias, por considerar injusta la decisión del comité organizador”. Esperemos que no quede en un </w:t>
      </w:r>
      <w:r w:rsidR="008C3E9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plato 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de lengua y lo veamos sentado en su banquito afuera </w:t>
      </w:r>
      <w:r w:rsidR="00C952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de las oficinas de Claudio X. González Guajardo, el señor que decide sobre el proceso para vestir a la política que hace negocios al amparo de 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C9521F" w:rsidRPr="009144AC">
        <w:rPr>
          <w:rFonts w:ascii="Arial" w:eastAsiaTheme="minorHAnsi" w:hAnsi="Arial" w:cs="Arial"/>
          <w:color w:val="000000" w:themeColor="text1"/>
          <w:lang w:eastAsia="en-US"/>
        </w:rPr>
        <w:t>porci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C952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n del poder público, como la alcaldía Miguel Hidalgo, aunque ella se da baños de pureza como en el castillo del mismo nombre, </w:t>
      </w:r>
      <w:r w:rsidR="000B68D4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película dirigida por Arturo </w:t>
      </w:r>
      <w:proofErr w:type="spellStart"/>
      <w:r w:rsidR="000B68D4" w:rsidRPr="009144AC">
        <w:rPr>
          <w:rFonts w:ascii="Arial" w:eastAsiaTheme="minorHAnsi" w:hAnsi="Arial" w:cs="Arial"/>
          <w:color w:val="000000" w:themeColor="text1"/>
          <w:lang w:eastAsia="en-US"/>
        </w:rPr>
        <w:t>Ripstein</w:t>
      </w:r>
      <w:proofErr w:type="spellEnd"/>
      <w:r w:rsidR="000B68D4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hace 42 años.</w:t>
      </w:r>
    </w:p>
    <w:p w:rsidR="0085771F" w:rsidRPr="009144AC" w:rsidRDefault="004F0B52" w:rsidP="00E87B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Del exitosísimo político y empresario Miguel Mancera nada se puede esperar, pues le urge saltar del Senado a la Cámara de Diputados porque </w:t>
      </w:r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si Claudia </w:t>
      </w:r>
      <w:proofErr w:type="spellStart"/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despacha en Palacio </w:t>
      </w:r>
      <w:r w:rsidR="00E87B5B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Nacional </w:t>
      </w:r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>y no tiene fuero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se las verá muy negras, también con su exjefe Marcelo Ebrard al que traicionó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hasta promover el linchamiento mediático </w:t>
      </w:r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por corrupto</w:t>
      </w:r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C3E93" w:rsidRPr="009144A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560B2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Desde ahora se cura en salud 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con que no busca “dañar el proceso”, mas </w:t>
      </w:r>
      <w:r w:rsidR="00476BB4" w:rsidRPr="009144AC">
        <w:rPr>
          <w:rFonts w:ascii="Arial" w:eastAsiaTheme="minorHAnsi" w:hAnsi="Arial" w:cs="Arial"/>
          <w:color w:val="000000" w:themeColor="text1"/>
          <w:lang w:eastAsia="en-US"/>
        </w:rPr>
        <w:t>no puede dejar de expresar su descontento por las valoraciones y por los cambios de criterios que se fueron dando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, seguramente para favorecer al cuarteto y en el fondo a Gálvez, quien como tempranamente adelantó el presidente Andrés Manuel es la seleccionada por la oligarquía mexicana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380536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él prefiere llamar “mafia del poder” para que lo entienda</w:t>
      </w:r>
      <w:r w:rsidR="009144AC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n 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las m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>ayorías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80536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C3E93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proofErr w:type="spellStart"/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>Tragabalas</w:t>
      </w:r>
      <w:proofErr w:type="spellEnd"/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de los años 70 y ahora presunto socialdemócrata Jesús Zambrano declaró “una pausa” y el </w:t>
      </w:r>
      <w:r w:rsidR="000B390F">
        <w:rPr>
          <w:rFonts w:ascii="Arial" w:eastAsiaTheme="minorHAnsi" w:hAnsi="Arial" w:cs="Arial"/>
          <w:color w:val="000000" w:themeColor="text1"/>
          <w:lang w:eastAsia="en-US"/>
        </w:rPr>
        <w:t>frente</w:t>
      </w:r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tembló.</w:t>
      </w:r>
    </w:p>
    <w:p w:rsidR="00566A05" w:rsidRPr="009144AC" w:rsidRDefault="003F0588" w:rsidP="003F05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44AC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>aro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5771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muy caro está pagando su osadía López Obrador porque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a pesar de que fuentes del </w:t>
      </w:r>
      <w:r w:rsidR="00550250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Tribunal Electoral del Poder Judicial de la Federación 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reconocieron que las expresiones atribuidas por la Comisión de Quejas y Denuncias del Instituto Nacional Electoral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a AMLO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acerca de Gálvez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Ruiz,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no coinciden en su literalidad con los dichos del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tabasqueño de </w:t>
      </w:r>
      <w:proofErr w:type="spellStart"/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Macuspana</w:t>
      </w:r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, como éste mismo lo demostró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con lujo de detalles 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2395" w:rsidRPr="009144AC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7,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9 y 10</w:t>
      </w:r>
      <w:r w:rsidR="007575E1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de agosto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pero así se integraron en el expediente que esa comisión envió a la sala superior del </w:t>
      </w:r>
      <w:r w:rsidR="00550250" w:rsidRPr="009144AC">
        <w:rPr>
          <w:rFonts w:ascii="Arial" w:eastAsiaTheme="minorHAnsi" w:hAnsi="Arial" w:cs="Arial"/>
          <w:color w:val="000000" w:themeColor="text1"/>
          <w:lang w:eastAsia="en-US"/>
        </w:rPr>
        <w:t>TEPJF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>. Es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to significa que </w:t>
      </w:r>
      <w:r w:rsidR="000B390F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>órganos electorales dictaron medidas de censura contra el titular del Ejecutivo y favorecieron la causa de la senadora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550250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442395" w:rsidRPr="009144AC">
        <w:rPr>
          <w:rFonts w:ascii="Arial" w:eastAsiaTheme="minorHAnsi" w:hAnsi="Arial" w:cs="Arial"/>
          <w:color w:val="000000" w:themeColor="text1"/>
          <w:lang w:eastAsia="en-US"/>
        </w:rPr>
        <w:t>que sigue cobrando un espléndido sueldo–</w:t>
      </w:r>
      <w:r w:rsidR="00566A05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con base en frases adulteradas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76BB4" w:rsidRPr="009144AC" w:rsidRDefault="00442395" w:rsidP="00F57FD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44A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Alarma que juristas que 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>están obligados a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conocer la importancia de la precisión idiomática en los procesos judiciales se bas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en expresiones nunca pronunciadas para emitir un fallo tan absurdo y mal redactado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, tanto es así que 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>prohíbe a</w:t>
      </w:r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44AC" w:rsidRPr="009144AC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emitir opiniones sobre temas relacionados con los derechos políticos de 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la quejosa Bertha Xóchitl 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y de las mujeres, lo que, de asumirse 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>al pie de la letra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, impediría 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al presidente </w:t>
      </w:r>
      <w:r w:rsidRPr="009144AC">
        <w:rPr>
          <w:rFonts w:ascii="Arial" w:eastAsiaTheme="minorHAnsi" w:hAnsi="Arial" w:cs="Arial"/>
          <w:color w:val="000000" w:themeColor="text1"/>
          <w:lang w:eastAsia="en-US"/>
        </w:rPr>
        <w:t>referirse a logros en esta materia o mencionar violaciones a tales derechos.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 Así de torpes e irresponsables </w:t>
      </w:r>
      <w:r w:rsidR="003F0588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4E514F" w:rsidRPr="009144AC">
        <w:rPr>
          <w:rFonts w:ascii="Arial" w:eastAsiaTheme="minorHAnsi" w:hAnsi="Arial" w:cs="Arial"/>
          <w:color w:val="000000" w:themeColor="text1"/>
          <w:lang w:eastAsia="en-US"/>
        </w:rPr>
        <w:t xml:space="preserve">los magistrados del Tribunal Electoral y los tres consejeros de la </w:t>
      </w:r>
      <w:r w:rsidR="00F57FD8" w:rsidRPr="009144AC">
        <w:rPr>
          <w:rFonts w:ascii="Arial" w:eastAsiaTheme="minorHAnsi" w:hAnsi="Arial" w:cs="Arial"/>
          <w:color w:val="000000" w:themeColor="text1"/>
          <w:lang w:eastAsia="en-US"/>
        </w:rPr>
        <w:t>Comisión de Quejas y Denuncias del I</w:t>
      </w:r>
      <w:r w:rsidR="00550250" w:rsidRPr="009144AC">
        <w:rPr>
          <w:rFonts w:ascii="Arial" w:eastAsiaTheme="minorHAnsi" w:hAnsi="Arial" w:cs="Arial"/>
          <w:color w:val="000000" w:themeColor="text1"/>
          <w:lang w:eastAsia="en-US"/>
        </w:rPr>
        <w:t>NE.</w:t>
      </w:r>
    </w:p>
    <w:p w:rsidR="00345365" w:rsidRPr="009144AC" w:rsidRDefault="00345365" w:rsidP="00345365">
      <w:pPr>
        <w:jc w:val="center"/>
        <w:rPr>
          <w:rFonts w:ascii="Arial" w:hAnsi="Arial" w:cs="Arial"/>
          <w:b/>
          <w:color w:val="000000" w:themeColor="text1"/>
        </w:rPr>
      </w:pPr>
      <w:r w:rsidRPr="009144AC">
        <w:rPr>
          <w:rFonts w:ascii="Arial" w:hAnsi="Arial" w:cs="Arial"/>
          <w:b/>
          <w:color w:val="000000" w:themeColor="text1"/>
        </w:rPr>
        <w:t>Acuse de recibo</w:t>
      </w:r>
    </w:p>
    <w:p w:rsidR="00345365" w:rsidRPr="009144AC" w:rsidRDefault="00345365" w:rsidP="00345365">
      <w:pPr>
        <w:jc w:val="both"/>
        <w:rPr>
          <w:rFonts w:ascii="Arial" w:hAnsi="Arial" w:cs="Arial"/>
          <w:color w:val="000000" w:themeColor="text1"/>
        </w:rPr>
      </w:pPr>
      <w:r w:rsidRPr="009144AC">
        <w:rPr>
          <w:rFonts w:ascii="Arial" w:hAnsi="Arial" w:cs="Arial"/>
          <w:color w:val="000000" w:themeColor="text1"/>
        </w:rPr>
        <w:t xml:space="preserve">En busca de una buena fotografía para la portada del libro </w:t>
      </w:r>
      <w:r w:rsidRPr="009144AC">
        <w:rPr>
          <w:rFonts w:ascii="Arial" w:hAnsi="Arial" w:cs="Arial"/>
          <w:i/>
          <w:color w:val="000000" w:themeColor="text1"/>
        </w:rPr>
        <w:t>Testimonios sobre rojos, rabanitos y</w:t>
      </w:r>
      <w:r w:rsidRPr="009144AC">
        <w:rPr>
          <w:rFonts w:ascii="Arial" w:hAnsi="Arial" w:cs="Arial"/>
          <w:color w:val="000000" w:themeColor="text1"/>
        </w:rPr>
        <w:t xml:space="preserve"> </w:t>
      </w:r>
      <w:r w:rsidRPr="009144AC">
        <w:rPr>
          <w:rFonts w:ascii="Arial" w:hAnsi="Arial" w:cs="Arial"/>
          <w:i/>
          <w:color w:val="000000" w:themeColor="text1"/>
        </w:rPr>
        <w:t>el PRIAN,</w:t>
      </w:r>
      <w:r w:rsidRPr="009144AC">
        <w:rPr>
          <w:rFonts w:ascii="Arial" w:hAnsi="Arial" w:cs="Arial"/>
          <w:color w:val="000000" w:themeColor="text1"/>
        </w:rPr>
        <w:t xml:space="preserve"> recordé que el ahora difunto Marcos Leonel Posadas me envió </w:t>
      </w:r>
      <w:r w:rsidRPr="009144AC">
        <w:rPr>
          <w:rFonts w:ascii="Arial" w:hAnsi="Arial" w:cs="Arial"/>
          <w:i/>
          <w:color w:val="000000" w:themeColor="text1"/>
        </w:rPr>
        <w:t>A cien años de lucha popular. Partido Comunista Mexicano. Historia gráfica 1919-1985</w:t>
      </w:r>
      <w:r w:rsidRPr="009144AC">
        <w:rPr>
          <w:rFonts w:ascii="Arial" w:hAnsi="Arial" w:cs="Arial"/>
          <w:color w:val="000000" w:themeColor="text1"/>
        </w:rPr>
        <w:t xml:space="preserve">, del Instituto Nacional de Estudios Históricos de las Revoluciones de México, a cargo de Rafael Hernández Ángeles (iconográfica y textos) y </w:t>
      </w:r>
      <w:proofErr w:type="spellStart"/>
      <w:r w:rsidRPr="009144AC">
        <w:rPr>
          <w:rFonts w:ascii="Arial" w:hAnsi="Arial" w:cs="Arial"/>
          <w:color w:val="000000" w:themeColor="text1"/>
        </w:rPr>
        <w:t>Natxeli</w:t>
      </w:r>
      <w:proofErr w:type="spellEnd"/>
      <w:r w:rsidRPr="009144AC">
        <w:rPr>
          <w:rFonts w:ascii="Arial" w:hAnsi="Arial" w:cs="Arial"/>
          <w:color w:val="000000" w:themeColor="text1"/>
        </w:rPr>
        <w:t xml:space="preserve"> Carolina Mejía Ordoñez (asistente de investigación iconográfica), publicado en noviembre de 2020 y con 220 páginas digitales… Tenía razón Posadas Segura, se trata “de un precioso libro” y pionero en su género</w:t>
      </w:r>
      <w:r w:rsidR="003F0588" w:rsidRPr="009144AC">
        <w:rPr>
          <w:rFonts w:ascii="Arial" w:hAnsi="Arial" w:cs="Arial"/>
          <w:color w:val="000000" w:themeColor="text1"/>
        </w:rPr>
        <w:t>,</w:t>
      </w:r>
      <w:r w:rsidRPr="009144AC">
        <w:rPr>
          <w:rFonts w:ascii="Arial" w:hAnsi="Arial" w:cs="Arial"/>
          <w:color w:val="000000" w:themeColor="text1"/>
        </w:rPr>
        <w:t xml:space="preserve"> pero con errores imperdonables como ubicar al Frente Electoral del Pueblo en 1955, privilegia</w:t>
      </w:r>
      <w:r w:rsidR="009144AC" w:rsidRPr="009144AC">
        <w:rPr>
          <w:rFonts w:ascii="Arial" w:hAnsi="Arial" w:cs="Arial"/>
          <w:color w:val="000000" w:themeColor="text1"/>
        </w:rPr>
        <w:t>r</w:t>
      </w:r>
      <w:r w:rsidRPr="009144AC">
        <w:rPr>
          <w:rFonts w:ascii="Arial" w:hAnsi="Arial" w:cs="Arial"/>
          <w:color w:val="000000" w:themeColor="text1"/>
        </w:rPr>
        <w:t xml:space="preserve"> al autor de las fotos en los créditos por sobre el hecho fotografiado, reduc</w:t>
      </w:r>
      <w:r w:rsidR="009144AC" w:rsidRPr="009144AC">
        <w:rPr>
          <w:rFonts w:ascii="Arial" w:hAnsi="Arial" w:cs="Arial"/>
          <w:color w:val="000000" w:themeColor="text1"/>
        </w:rPr>
        <w:t>ir</w:t>
      </w:r>
      <w:r w:rsidRPr="009144AC">
        <w:rPr>
          <w:rFonts w:ascii="Arial" w:hAnsi="Arial" w:cs="Arial"/>
          <w:color w:val="000000" w:themeColor="text1"/>
        </w:rPr>
        <w:t xml:space="preserve"> las aportaciones gráficas de los años 70 y 80 a la estimada Lucero </w:t>
      </w:r>
      <w:proofErr w:type="spellStart"/>
      <w:r w:rsidRPr="009144AC">
        <w:rPr>
          <w:rFonts w:ascii="Arial" w:hAnsi="Arial" w:cs="Arial"/>
          <w:color w:val="000000" w:themeColor="text1"/>
        </w:rPr>
        <w:t>Helmer</w:t>
      </w:r>
      <w:proofErr w:type="spellEnd"/>
      <w:r w:rsidRPr="009144AC">
        <w:rPr>
          <w:rFonts w:ascii="Arial" w:hAnsi="Arial" w:cs="Arial"/>
          <w:color w:val="000000" w:themeColor="text1"/>
        </w:rPr>
        <w:t xml:space="preserve"> y omit</w:t>
      </w:r>
      <w:r w:rsidR="009144AC" w:rsidRPr="009144AC">
        <w:rPr>
          <w:rFonts w:ascii="Arial" w:hAnsi="Arial" w:cs="Arial"/>
          <w:color w:val="000000" w:themeColor="text1"/>
        </w:rPr>
        <w:t>ir</w:t>
      </w:r>
      <w:r w:rsidRPr="009144AC">
        <w:rPr>
          <w:rFonts w:ascii="Arial" w:hAnsi="Arial" w:cs="Arial"/>
          <w:color w:val="000000" w:themeColor="text1"/>
        </w:rPr>
        <w:t xml:space="preserve"> al gran fotógrafo Marco Antonio Cruz, Rafael Chávez </w:t>
      </w:r>
      <w:proofErr w:type="spellStart"/>
      <w:r w:rsidRPr="009144AC">
        <w:rPr>
          <w:rFonts w:ascii="Arial" w:hAnsi="Arial" w:cs="Arial"/>
          <w:color w:val="000000" w:themeColor="text1"/>
        </w:rPr>
        <w:t>Fuyola</w:t>
      </w:r>
      <w:proofErr w:type="spellEnd"/>
      <w:r w:rsidRPr="009144AC">
        <w:rPr>
          <w:rFonts w:ascii="Arial" w:hAnsi="Arial" w:cs="Arial"/>
          <w:color w:val="000000" w:themeColor="text1"/>
        </w:rPr>
        <w:t xml:space="preserve"> y el esforzado Rodrigo, los dos primeros ya fallecidos… La gran ventaja de una edición digital es que se pueden hacer correcciones y actualizaciones con facilidad… ¡Felicitaciones a Rafael y </w:t>
      </w:r>
      <w:proofErr w:type="spellStart"/>
      <w:r w:rsidRPr="009144AC">
        <w:rPr>
          <w:rFonts w:ascii="Arial" w:hAnsi="Arial" w:cs="Arial"/>
          <w:color w:val="000000" w:themeColor="text1"/>
        </w:rPr>
        <w:t>Natxeli</w:t>
      </w:r>
      <w:proofErr w:type="spellEnd"/>
      <w:r w:rsidRPr="009144AC">
        <w:rPr>
          <w:rFonts w:ascii="Arial" w:hAnsi="Arial" w:cs="Arial"/>
          <w:color w:val="000000" w:themeColor="text1"/>
        </w:rPr>
        <w:t xml:space="preserve">! También al director general del INEHRM, Felipe Arturo Ávila Espinosa… Agradezco los mensajes escritos y orales que recibí con motivo del </w:t>
      </w:r>
      <w:r w:rsidR="003F0588" w:rsidRPr="009144AC">
        <w:rPr>
          <w:rFonts w:ascii="Arial" w:hAnsi="Arial" w:cs="Arial"/>
          <w:color w:val="000000" w:themeColor="text1"/>
        </w:rPr>
        <w:t>9 de agosto.</w:t>
      </w:r>
    </w:p>
    <w:p w:rsidR="00F8322A" w:rsidRPr="009144AC" w:rsidRDefault="00EB33BC" w:rsidP="0034536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345365" w:rsidRPr="009144A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345365" w:rsidRPr="009144A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345365" w:rsidRPr="009144A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345365" w:rsidRPr="009144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bookmarkStart w:id="0" w:name="_GoBack"/>
      <w:bookmarkEnd w:id="0"/>
      <w:r w:rsidR="00345365" w:rsidRPr="009144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345365" w:rsidRPr="009144A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322A" w:rsidRPr="00914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365"/>
    <w:rsid w:val="000B390F"/>
    <w:rsid w:val="000B68D4"/>
    <w:rsid w:val="00345365"/>
    <w:rsid w:val="00380536"/>
    <w:rsid w:val="003F0588"/>
    <w:rsid w:val="00442395"/>
    <w:rsid w:val="00476BB4"/>
    <w:rsid w:val="004E514F"/>
    <w:rsid w:val="004F0B52"/>
    <w:rsid w:val="00550250"/>
    <w:rsid w:val="00560B23"/>
    <w:rsid w:val="00566A05"/>
    <w:rsid w:val="007575E1"/>
    <w:rsid w:val="00800F74"/>
    <w:rsid w:val="0085771F"/>
    <w:rsid w:val="008C3E93"/>
    <w:rsid w:val="009144AC"/>
    <w:rsid w:val="00C9521F"/>
    <w:rsid w:val="00E21EA7"/>
    <w:rsid w:val="00E87B5B"/>
    <w:rsid w:val="00EB33BC"/>
    <w:rsid w:val="00F57FD8"/>
    <w:rsid w:val="00F8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48DC1-CB9C-4D4D-BB0C-74BA0EC9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453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823</Words>
  <Characters>4288</Characters>
  <Application>Microsoft Office Word</Application>
  <DocSecurity>0</DocSecurity>
  <Lines>73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2023-08-10T17:36:00Z</dcterms:created>
  <dcterms:modified xsi:type="dcterms:W3CDTF">2023-08-15T02:12:00Z</dcterms:modified>
</cp:coreProperties>
</file>