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0936" w:rsidRPr="009C59C2" w:rsidRDefault="00860936" w:rsidP="00860936">
      <w:pPr>
        <w:spacing w:after="0" w:line="240" w:lineRule="auto"/>
        <w:jc w:val="both"/>
        <w:rPr>
          <w:rFonts w:ascii="Arial" w:hAnsi="Arial" w:cs="Arial"/>
          <w:color w:val="000000" w:themeColor="text1"/>
          <w:sz w:val="28"/>
          <w:szCs w:val="28"/>
        </w:rPr>
      </w:pPr>
      <w:r w:rsidRPr="009C59C2">
        <w:rPr>
          <w:rFonts w:ascii="Arial" w:hAnsi="Arial" w:cs="Arial"/>
          <w:color w:val="000000" w:themeColor="text1"/>
          <w:sz w:val="28"/>
          <w:szCs w:val="28"/>
        </w:rPr>
        <w:t>Utopía</w:t>
      </w:r>
    </w:p>
    <w:p w:rsidR="00860936" w:rsidRPr="009C59C2" w:rsidRDefault="00860936" w:rsidP="00860936">
      <w:pPr>
        <w:spacing w:after="0" w:line="240" w:lineRule="auto"/>
        <w:jc w:val="both"/>
        <w:rPr>
          <w:rFonts w:ascii="Arial" w:hAnsi="Arial" w:cs="Arial"/>
          <w:color w:val="000000" w:themeColor="text1"/>
          <w:sz w:val="24"/>
          <w:szCs w:val="24"/>
        </w:rPr>
      </w:pPr>
    </w:p>
    <w:p w:rsidR="00860936" w:rsidRPr="009C59C2" w:rsidRDefault="00A52B2C" w:rsidP="00A52B2C">
      <w:pPr>
        <w:spacing w:after="0" w:line="240" w:lineRule="auto"/>
        <w:jc w:val="center"/>
        <w:rPr>
          <w:rFonts w:ascii="Arial" w:hAnsi="Arial" w:cs="Arial"/>
          <w:b/>
          <w:color w:val="000000" w:themeColor="text1"/>
          <w:sz w:val="36"/>
          <w:szCs w:val="36"/>
        </w:rPr>
      </w:pPr>
      <w:r w:rsidRPr="009C59C2">
        <w:rPr>
          <w:rFonts w:ascii="Arial" w:hAnsi="Arial" w:cs="Arial"/>
          <w:b/>
          <w:color w:val="000000" w:themeColor="text1"/>
          <w:sz w:val="36"/>
          <w:szCs w:val="36"/>
        </w:rPr>
        <w:t>¿Cero “politiquería”?</w:t>
      </w:r>
    </w:p>
    <w:p w:rsidR="00860936" w:rsidRPr="009C59C2" w:rsidRDefault="00860936" w:rsidP="00860936">
      <w:pPr>
        <w:spacing w:after="0" w:line="240" w:lineRule="auto"/>
        <w:jc w:val="both"/>
        <w:rPr>
          <w:rFonts w:ascii="Arial" w:hAnsi="Arial" w:cs="Arial"/>
          <w:color w:val="000000" w:themeColor="text1"/>
          <w:sz w:val="24"/>
          <w:szCs w:val="24"/>
        </w:rPr>
      </w:pPr>
    </w:p>
    <w:p w:rsidR="00860936" w:rsidRPr="009C59C2" w:rsidRDefault="00860936" w:rsidP="00860936">
      <w:pPr>
        <w:spacing w:after="0" w:line="240" w:lineRule="auto"/>
        <w:jc w:val="both"/>
        <w:rPr>
          <w:rFonts w:ascii="Arial" w:hAnsi="Arial" w:cs="Arial"/>
          <w:b/>
          <w:color w:val="000000" w:themeColor="text1"/>
          <w:sz w:val="24"/>
          <w:szCs w:val="24"/>
        </w:rPr>
      </w:pPr>
      <w:r w:rsidRPr="009C59C2">
        <w:rPr>
          <w:rFonts w:ascii="Arial" w:hAnsi="Arial" w:cs="Arial"/>
          <w:b/>
          <w:color w:val="000000" w:themeColor="text1"/>
          <w:sz w:val="24"/>
          <w:szCs w:val="24"/>
        </w:rPr>
        <w:t>Eduardo Ibarra Aguirre</w:t>
      </w:r>
    </w:p>
    <w:p w:rsidR="00860936" w:rsidRPr="009C59C2" w:rsidRDefault="00860936" w:rsidP="00860936">
      <w:pPr>
        <w:spacing w:after="0" w:line="240" w:lineRule="auto"/>
        <w:jc w:val="both"/>
        <w:rPr>
          <w:rFonts w:ascii="Arial" w:hAnsi="Arial" w:cs="Arial"/>
          <w:color w:val="000000" w:themeColor="text1"/>
          <w:sz w:val="24"/>
          <w:szCs w:val="24"/>
        </w:rPr>
      </w:pPr>
    </w:p>
    <w:p w:rsidR="00DA08E8" w:rsidRPr="009C59C2" w:rsidRDefault="002A1AB9" w:rsidP="00860936">
      <w:pPr>
        <w:spacing w:after="0" w:line="240" w:lineRule="auto"/>
        <w:jc w:val="both"/>
        <w:rPr>
          <w:rFonts w:ascii="Arial" w:hAnsi="Arial" w:cs="Arial"/>
          <w:color w:val="000000" w:themeColor="text1"/>
          <w:sz w:val="24"/>
          <w:szCs w:val="24"/>
        </w:rPr>
      </w:pPr>
      <w:r w:rsidRPr="009C59C2">
        <w:rPr>
          <w:rFonts w:ascii="Arial" w:hAnsi="Arial" w:cs="Arial"/>
          <w:color w:val="000000" w:themeColor="text1"/>
          <w:sz w:val="24"/>
          <w:szCs w:val="24"/>
        </w:rPr>
        <w:t xml:space="preserve">La convocatoria e invitación del presidente Andrés Manuel “a todos los mexicanos” para festejar en el Zócalo capitalino el V aniversario del triunfo en las urnas de la coalición Juntos </w:t>
      </w:r>
      <w:r w:rsidR="00DA08E8" w:rsidRPr="009C59C2">
        <w:rPr>
          <w:rFonts w:ascii="Arial" w:hAnsi="Arial" w:cs="Arial"/>
          <w:color w:val="000000" w:themeColor="text1"/>
          <w:sz w:val="24"/>
          <w:szCs w:val="24"/>
        </w:rPr>
        <w:t>H</w:t>
      </w:r>
      <w:r w:rsidRPr="009C59C2">
        <w:rPr>
          <w:rFonts w:ascii="Arial" w:hAnsi="Arial" w:cs="Arial"/>
          <w:color w:val="000000" w:themeColor="text1"/>
          <w:sz w:val="24"/>
          <w:szCs w:val="24"/>
        </w:rPr>
        <w:t xml:space="preserve">aremos </w:t>
      </w:r>
      <w:r w:rsidR="00DA08E8" w:rsidRPr="009C59C2">
        <w:rPr>
          <w:rFonts w:ascii="Arial" w:hAnsi="Arial" w:cs="Arial"/>
          <w:color w:val="000000" w:themeColor="text1"/>
          <w:sz w:val="24"/>
          <w:szCs w:val="24"/>
        </w:rPr>
        <w:t>H</w:t>
      </w:r>
      <w:r w:rsidRPr="009C59C2">
        <w:rPr>
          <w:rFonts w:ascii="Arial" w:hAnsi="Arial" w:cs="Arial"/>
          <w:color w:val="000000" w:themeColor="text1"/>
          <w:sz w:val="24"/>
          <w:szCs w:val="24"/>
        </w:rPr>
        <w:t xml:space="preserve">istoria que parió </w:t>
      </w:r>
      <w:r w:rsidR="00DA08E8" w:rsidRPr="009C59C2">
        <w:rPr>
          <w:rFonts w:ascii="Arial" w:hAnsi="Arial" w:cs="Arial"/>
          <w:color w:val="000000" w:themeColor="text1"/>
          <w:sz w:val="24"/>
          <w:szCs w:val="24"/>
        </w:rPr>
        <w:t xml:space="preserve">a </w:t>
      </w:r>
      <w:r w:rsidRPr="009C59C2">
        <w:rPr>
          <w:rFonts w:ascii="Arial" w:hAnsi="Arial" w:cs="Arial"/>
          <w:color w:val="000000" w:themeColor="text1"/>
          <w:sz w:val="24"/>
          <w:szCs w:val="24"/>
        </w:rPr>
        <w:t xml:space="preserve">la Cuarta Transformación, tiene sus riesgos y asegunes que es bueno ponderar </w:t>
      </w:r>
      <w:r w:rsidR="00A100CD" w:rsidRPr="009C59C2">
        <w:rPr>
          <w:rFonts w:ascii="Arial" w:hAnsi="Arial" w:cs="Arial"/>
          <w:color w:val="000000" w:themeColor="text1"/>
          <w:sz w:val="24"/>
          <w:szCs w:val="24"/>
        </w:rPr>
        <w:t>con nueve días de anticipación y también con la enorme ventaja que da observar l</w:t>
      </w:r>
      <w:r w:rsidR="00C25A4F" w:rsidRPr="009C59C2">
        <w:rPr>
          <w:rFonts w:ascii="Arial" w:hAnsi="Arial" w:cs="Arial"/>
          <w:color w:val="000000" w:themeColor="text1"/>
          <w:sz w:val="24"/>
          <w:szCs w:val="24"/>
        </w:rPr>
        <w:t xml:space="preserve">a contienda </w:t>
      </w:r>
      <w:r w:rsidR="00A100CD" w:rsidRPr="009C59C2">
        <w:rPr>
          <w:rFonts w:ascii="Arial" w:hAnsi="Arial" w:cs="Arial"/>
          <w:color w:val="000000" w:themeColor="text1"/>
          <w:sz w:val="24"/>
          <w:szCs w:val="24"/>
        </w:rPr>
        <w:t>desde la barrera.</w:t>
      </w:r>
    </w:p>
    <w:p w:rsidR="00DA08E8" w:rsidRPr="009C59C2" w:rsidRDefault="00DA08E8" w:rsidP="007A6A49">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 xml:space="preserve">Conforme </w:t>
      </w:r>
      <w:r w:rsidR="007A6A49" w:rsidRPr="009C59C2">
        <w:rPr>
          <w:rFonts w:ascii="Arial" w:hAnsi="Arial" w:cs="Arial"/>
          <w:color w:val="000000" w:themeColor="text1"/>
          <w:sz w:val="24"/>
          <w:szCs w:val="24"/>
        </w:rPr>
        <w:t xml:space="preserve">se acerca el sábado 1 de julio, </w:t>
      </w:r>
      <w:r w:rsidRPr="009C59C2">
        <w:rPr>
          <w:rFonts w:ascii="Arial" w:hAnsi="Arial" w:cs="Arial"/>
          <w:color w:val="000000" w:themeColor="text1"/>
          <w:sz w:val="24"/>
          <w:szCs w:val="24"/>
        </w:rPr>
        <w:t>López Obrador fij</w:t>
      </w:r>
      <w:r w:rsidR="007A6A49" w:rsidRPr="009C59C2">
        <w:rPr>
          <w:rFonts w:ascii="Arial" w:hAnsi="Arial" w:cs="Arial"/>
          <w:color w:val="000000" w:themeColor="text1"/>
          <w:sz w:val="24"/>
          <w:szCs w:val="24"/>
        </w:rPr>
        <w:t>a y afina las reglas</w:t>
      </w:r>
      <w:r w:rsidRPr="009C59C2">
        <w:rPr>
          <w:rFonts w:ascii="Arial" w:hAnsi="Arial" w:cs="Arial"/>
          <w:color w:val="000000" w:themeColor="text1"/>
          <w:sz w:val="24"/>
          <w:szCs w:val="24"/>
        </w:rPr>
        <w:t xml:space="preserve"> </w:t>
      </w:r>
      <w:r w:rsidR="007A6A49" w:rsidRPr="009C59C2">
        <w:rPr>
          <w:rFonts w:ascii="Arial" w:hAnsi="Arial" w:cs="Arial"/>
          <w:color w:val="000000" w:themeColor="text1"/>
          <w:sz w:val="24"/>
          <w:szCs w:val="24"/>
        </w:rPr>
        <w:t>para participar en la magna concentración a la</w:t>
      </w:r>
      <w:bookmarkStart w:id="0" w:name="_GoBack"/>
      <w:bookmarkEnd w:id="0"/>
      <w:r w:rsidR="007A6A49" w:rsidRPr="009C59C2">
        <w:rPr>
          <w:rFonts w:ascii="Arial" w:hAnsi="Arial" w:cs="Arial"/>
          <w:color w:val="000000" w:themeColor="text1"/>
          <w:sz w:val="24"/>
          <w:szCs w:val="24"/>
        </w:rPr>
        <w:t xml:space="preserve"> que están invitados todos,</w:t>
      </w:r>
      <w:r w:rsidRPr="009C59C2">
        <w:rPr>
          <w:rFonts w:ascii="Arial" w:hAnsi="Arial" w:cs="Arial"/>
          <w:color w:val="000000" w:themeColor="text1"/>
          <w:sz w:val="24"/>
          <w:szCs w:val="24"/>
        </w:rPr>
        <w:t xml:space="preserve"> </w:t>
      </w:r>
      <w:r w:rsidR="007A6A49" w:rsidRPr="009C59C2">
        <w:rPr>
          <w:rFonts w:ascii="Arial" w:hAnsi="Arial" w:cs="Arial"/>
          <w:color w:val="000000" w:themeColor="text1"/>
          <w:sz w:val="24"/>
          <w:szCs w:val="24"/>
        </w:rPr>
        <w:t xml:space="preserve">aun </w:t>
      </w:r>
      <w:r w:rsidR="00A52B2C" w:rsidRPr="009C59C2">
        <w:rPr>
          <w:rFonts w:ascii="Arial" w:hAnsi="Arial" w:cs="Arial"/>
          <w:color w:val="000000" w:themeColor="text1"/>
          <w:sz w:val="24"/>
          <w:szCs w:val="24"/>
        </w:rPr>
        <w:t>los</w:t>
      </w:r>
      <w:r w:rsidRPr="009C59C2">
        <w:rPr>
          <w:rFonts w:ascii="Arial" w:hAnsi="Arial" w:cs="Arial"/>
          <w:color w:val="000000" w:themeColor="text1"/>
          <w:sz w:val="24"/>
          <w:szCs w:val="24"/>
        </w:rPr>
        <w:t xml:space="preserve"> que aspiran a sucederlo</w:t>
      </w:r>
      <w:r w:rsidR="007A6A49" w:rsidRPr="009C59C2">
        <w:rPr>
          <w:rFonts w:ascii="Arial" w:hAnsi="Arial" w:cs="Arial"/>
          <w:color w:val="000000" w:themeColor="text1"/>
          <w:sz w:val="24"/>
          <w:szCs w:val="24"/>
        </w:rPr>
        <w:t>: Marcelo Ebrard</w:t>
      </w:r>
      <w:r w:rsidRPr="009C59C2">
        <w:rPr>
          <w:rFonts w:ascii="Arial" w:hAnsi="Arial" w:cs="Arial"/>
          <w:color w:val="000000" w:themeColor="text1"/>
          <w:sz w:val="24"/>
          <w:szCs w:val="24"/>
        </w:rPr>
        <w:t>,</w:t>
      </w:r>
      <w:r w:rsidR="007A6A49" w:rsidRPr="009C59C2">
        <w:rPr>
          <w:rFonts w:ascii="Arial" w:hAnsi="Arial" w:cs="Arial"/>
          <w:color w:val="000000" w:themeColor="text1"/>
          <w:sz w:val="24"/>
          <w:szCs w:val="24"/>
        </w:rPr>
        <w:t xml:space="preserve"> Gerardo Fernández</w:t>
      </w:r>
      <w:r w:rsidR="00C25A4F" w:rsidRPr="009C59C2">
        <w:rPr>
          <w:rFonts w:ascii="Arial" w:hAnsi="Arial" w:cs="Arial"/>
          <w:color w:val="000000" w:themeColor="text1"/>
          <w:sz w:val="24"/>
          <w:szCs w:val="24"/>
        </w:rPr>
        <w:t xml:space="preserve"> Noroña</w:t>
      </w:r>
      <w:r w:rsidR="007A6A49" w:rsidRPr="009C59C2">
        <w:rPr>
          <w:rFonts w:ascii="Arial" w:hAnsi="Arial" w:cs="Arial"/>
          <w:color w:val="000000" w:themeColor="text1"/>
          <w:sz w:val="24"/>
          <w:szCs w:val="24"/>
        </w:rPr>
        <w:t xml:space="preserve">, Adán Augusto López, Ricardo Monreal, Claudia </w:t>
      </w:r>
      <w:proofErr w:type="spellStart"/>
      <w:r w:rsidR="007A6A49" w:rsidRPr="009C59C2">
        <w:rPr>
          <w:rFonts w:ascii="Arial" w:hAnsi="Arial" w:cs="Arial"/>
          <w:color w:val="000000" w:themeColor="text1"/>
          <w:sz w:val="24"/>
          <w:szCs w:val="24"/>
        </w:rPr>
        <w:t>Sheinba</w:t>
      </w:r>
      <w:r w:rsidR="00B82353" w:rsidRPr="009C59C2">
        <w:rPr>
          <w:rFonts w:ascii="Arial" w:hAnsi="Arial" w:cs="Arial"/>
          <w:color w:val="000000" w:themeColor="text1"/>
          <w:sz w:val="24"/>
          <w:szCs w:val="24"/>
        </w:rPr>
        <w:t>u</w:t>
      </w:r>
      <w:r w:rsidR="007A6A49" w:rsidRPr="009C59C2">
        <w:rPr>
          <w:rFonts w:ascii="Arial" w:hAnsi="Arial" w:cs="Arial"/>
          <w:color w:val="000000" w:themeColor="text1"/>
          <w:sz w:val="24"/>
          <w:szCs w:val="24"/>
        </w:rPr>
        <w:t>m</w:t>
      </w:r>
      <w:proofErr w:type="spellEnd"/>
      <w:r w:rsidR="00B82353" w:rsidRPr="009C59C2">
        <w:rPr>
          <w:rFonts w:ascii="Arial" w:hAnsi="Arial" w:cs="Arial"/>
          <w:color w:val="000000" w:themeColor="text1"/>
          <w:sz w:val="24"/>
          <w:szCs w:val="24"/>
        </w:rPr>
        <w:t xml:space="preserve"> y </w:t>
      </w:r>
      <w:r w:rsidR="007A6A49" w:rsidRPr="009C59C2">
        <w:rPr>
          <w:rFonts w:ascii="Arial" w:hAnsi="Arial" w:cs="Arial"/>
          <w:color w:val="000000" w:themeColor="text1"/>
          <w:sz w:val="24"/>
          <w:szCs w:val="24"/>
        </w:rPr>
        <w:t>Manuel Velasco</w:t>
      </w:r>
      <w:r w:rsidR="00B82353" w:rsidRPr="009C59C2">
        <w:rPr>
          <w:rFonts w:ascii="Arial" w:hAnsi="Arial" w:cs="Arial"/>
          <w:color w:val="000000" w:themeColor="text1"/>
          <w:sz w:val="24"/>
          <w:szCs w:val="24"/>
        </w:rPr>
        <w:t xml:space="preserve">, pero </w:t>
      </w:r>
      <w:r w:rsidR="007A6A49" w:rsidRPr="009C59C2">
        <w:rPr>
          <w:rFonts w:ascii="Arial" w:hAnsi="Arial" w:cs="Arial"/>
          <w:color w:val="000000" w:themeColor="text1"/>
          <w:sz w:val="24"/>
          <w:szCs w:val="24"/>
        </w:rPr>
        <w:t xml:space="preserve">solicitó </w:t>
      </w:r>
      <w:r w:rsidRPr="009C59C2">
        <w:rPr>
          <w:rFonts w:ascii="Arial" w:hAnsi="Arial" w:cs="Arial"/>
          <w:color w:val="000000" w:themeColor="text1"/>
          <w:sz w:val="24"/>
          <w:szCs w:val="24"/>
        </w:rPr>
        <w:t>que eviten llevar porras en favor de alguno de ellos y que se abstengan de aplaudir a sus favoritos o de faltarles al respeto</w:t>
      </w:r>
      <w:r w:rsidR="007A6A49" w:rsidRPr="009C59C2">
        <w:rPr>
          <w:rFonts w:ascii="Arial" w:hAnsi="Arial" w:cs="Arial"/>
          <w:color w:val="000000" w:themeColor="text1"/>
          <w:sz w:val="24"/>
          <w:szCs w:val="24"/>
        </w:rPr>
        <w:t xml:space="preserve"> a otros. Se trata, explica, de “</w:t>
      </w:r>
      <w:r w:rsidRPr="009C59C2">
        <w:rPr>
          <w:rFonts w:ascii="Arial" w:hAnsi="Arial" w:cs="Arial"/>
          <w:color w:val="000000" w:themeColor="text1"/>
          <w:sz w:val="24"/>
          <w:szCs w:val="24"/>
        </w:rPr>
        <w:t>conmemorar el triunfo de la transformación, nada más, cero politiquería</w:t>
      </w:r>
      <w:r w:rsidR="007A6A49" w:rsidRPr="009C59C2">
        <w:rPr>
          <w:rFonts w:ascii="Arial" w:hAnsi="Arial" w:cs="Arial"/>
          <w:color w:val="000000" w:themeColor="text1"/>
          <w:sz w:val="24"/>
          <w:szCs w:val="24"/>
        </w:rPr>
        <w:t>”</w:t>
      </w:r>
      <w:r w:rsidRPr="009C59C2">
        <w:rPr>
          <w:rFonts w:ascii="Arial" w:hAnsi="Arial" w:cs="Arial"/>
          <w:color w:val="000000" w:themeColor="text1"/>
          <w:sz w:val="24"/>
          <w:szCs w:val="24"/>
        </w:rPr>
        <w:t>.</w:t>
      </w:r>
    </w:p>
    <w:p w:rsidR="00F4638A" w:rsidRPr="009C59C2" w:rsidRDefault="00B70B79" w:rsidP="007A6A49">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 xml:space="preserve">Se enuncia fácil, pero no debe serlo tanto para los partidarios de una o uno de los integrantes del sexteto de la 4T que busca darle continuidad al rumbo inaugurado por el tabasqueño de </w:t>
      </w:r>
      <w:proofErr w:type="spellStart"/>
      <w:r w:rsidRPr="009C59C2">
        <w:rPr>
          <w:rFonts w:ascii="Arial" w:hAnsi="Arial" w:cs="Arial"/>
          <w:color w:val="000000" w:themeColor="text1"/>
          <w:sz w:val="24"/>
          <w:szCs w:val="24"/>
        </w:rPr>
        <w:t>Tepetitán</w:t>
      </w:r>
      <w:proofErr w:type="spellEnd"/>
      <w:r w:rsidRPr="009C59C2">
        <w:rPr>
          <w:rFonts w:ascii="Arial" w:hAnsi="Arial" w:cs="Arial"/>
          <w:color w:val="000000" w:themeColor="text1"/>
          <w:sz w:val="24"/>
          <w:szCs w:val="24"/>
        </w:rPr>
        <w:t xml:space="preserve"> (Macuspana) que a la tercera batalla arribó a Palacio Nacional. “Continuidad</w:t>
      </w:r>
      <w:r w:rsidR="00F4638A" w:rsidRPr="009C59C2">
        <w:rPr>
          <w:rFonts w:ascii="Arial" w:hAnsi="Arial" w:cs="Arial"/>
          <w:color w:val="000000" w:themeColor="text1"/>
          <w:sz w:val="24"/>
          <w:szCs w:val="24"/>
        </w:rPr>
        <w:t xml:space="preserve"> con cambio</w:t>
      </w:r>
      <w:r w:rsidRPr="009C59C2">
        <w:rPr>
          <w:rFonts w:ascii="Arial" w:hAnsi="Arial" w:cs="Arial"/>
          <w:color w:val="000000" w:themeColor="text1"/>
          <w:sz w:val="24"/>
          <w:szCs w:val="24"/>
        </w:rPr>
        <w:t xml:space="preserve">” </w:t>
      </w:r>
      <w:r w:rsidR="00F4638A" w:rsidRPr="009C59C2">
        <w:rPr>
          <w:rFonts w:ascii="Arial" w:hAnsi="Arial" w:cs="Arial"/>
          <w:color w:val="000000" w:themeColor="text1"/>
          <w:sz w:val="24"/>
          <w:szCs w:val="24"/>
        </w:rPr>
        <w:t>(A</w:t>
      </w:r>
      <w:r w:rsidR="00C25A4F" w:rsidRPr="009C59C2">
        <w:rPr>
          <w:rFonts w:ascii="Arial" w:hAnsi="Arial" w:cs="Arial"/>
          <w:color w:val="000000" w:themeColor="text1"/>
          <w:sz w:val="24"/>
          <w:szCs w:val="24"/>
        </w:rPr>
        <w:t>MLO</w:t>
      </w:r>
      <w:r w:rsidR="00F4638A" w:rsidRPr="009C59C2">
        <w:rPr>
          <w:rFonts w:ascii="Arial" w:hAnsi="Arial" w:cs="Arial"/>
          <w:color w:val="000000" w:themeColor="text1"/>
          <w:sz w:val="24"/>
          <w:szCs w:val="24"/>
        </w:rPr>
        <w:t xml:space="preserve">, </w:t>
      </w:r>
      <w:r w:rsidR="00F4638A" w:rsidRPr="009C59C2">
        <w:rPr>
          <w:rFonts w:ascii="Arial" w:hAnsi="Arial" w:cs="Arial"/>
          <w:i/>
          <w:color w:val="000000" w:themeColor="text1"/>
          <w:sz w:val="24"/>
          <w:szCs w:val="24"/>
        </w:rPr>
        <w:t>dixit</w:t>
      </w:r>
      <w:r w:rsidR="00F4638A" w:rsidRPr="009C59C2">
        <w:rPr>
          <w:rFonts w:ascii="Arial" w:hAnsi="Arial" w:cs="Arial"/>
          <w:color w:val="000000" w:themeColor="text1"/>
          <w:sz w:val="24"/>
          <w:szCs w:val="24"/>
        </w:rPr>
        <w:t xml:space="preserve">) </w:t>
      </w:r>
      <w:r w:rsidRPr="009C59C2">
        <w:rPr>
          <w:rFonts w:ascii="Arial" w:hAnsi="Arial" w:cs="Arial"/>
          <w:color w:val="000000" w:themeColor="text1"/>
          <w:sz w:val="24"/>
          <w:szCs w:val="24"/>
        </w:rPr>
        <w:t xml:space="preserve">que no sólo tendrá impreso el sello del “estilo personal de gobernar”, como diría el maestro don Daniel, sino </w:t>
      </w:r>
      <w:r w:rsidR="00F4638A" w:rsidRPr="009C59C2">
        <w:rPr>
          <w:rFonts w:ascii="Arial" w:hAnsi="Arial" w:cs="Arial"/>
          <w:color w:val="000000" w:themeColor="text1"/>
          <w:sz w:val="24"/>
          <w:szCs w:val="24"/>
        </w:rPr>
        <w:t>además</w:t>
      </w:r>
      <w:r w:rsidRPr="009C59C2">
        <w:rPr>
          <w:rFonts w:ascii="Arial" w:hAnsi="Arial" w:cs="Arial"/>
          <w:color w:val="000000" w:themeColor="text1"/>
          <w:sz w:val="24"/>
          <w:szCs w:val="24"/>
        </w:rPr>
        <w:t xml:space="preserve"> su particular concepción del proceso transformador</w:t>
      </w:r>
      <w:r w:rsidR="00C25A4F" w:rsidRPr="009C59C2">
        <w:rPr>
          <w:rFonts w:ascii="Arial" w:hAnsi="Arial" w:cs="Arial"/>
          <w:color w:val="000000" w:themeColor="text1"/>
          <w:sz w:val="24"/>
          <w:szCs w:val="24"/>
        </w:rPr>
        <w:t>,</w:t>
      </w:r>
      <w:r w:rsidRPr="009C59C2">
        <w:rPr>
          <w:rFonts w:ascii="Arial" w:hAnsi="Arial" w:cs="Arial"/>
          <w:color w:val="000000" w:themeColor="text1"/>
          <w:sz w:val="24"/>
          <w:szCs w:val="24"/>
        </w:rPr>
        <w:t xml:space="preserve"> </w:t>
      </w:r>
      <w:r w:rsidR="00F4638A" w:rsidRPr="009C59C2">
        <w:rPr>
          <w:rFonts w:ascii="Arial" w:hAnsi="Arial" w:cs="Arial"/>
          <w:color w:val="000000" w:themeColor="text1"/>
          <w:sz w:val="24"/>
          <w:szCs w:val="24"/>
        </w:rPr>
        <w:t xml:space="preserve">la trayectoria y los </w:t>
      </w:r>
      <w:r w:rsidRPr="009C59C2">
        <w:rPr>
          <w:rFonts w:ascii="Arial" w:hAnsi="Arial" w:cs="Arial"/>
          <w:color w:val="000000" w:themeColor="text1"/>
          <w:sz w:val="24"/>
          <w:szCs w:val="24"/>
        </w:rPr>
        <w:t xml:space="preserve">intereses </w:t>
      </w:r>
      <w:r w:rsidR="00F4638A" w:rsidRPr="009C59C2">
        <w:rPr>
          <w:rFonts w:ascii="Arial" w:hAnsi="Arial" w:cs="Arial"/>
          <w:color w:val="000000" w:themeColor="text1"/>
          <w:sz w:val="24"/>
          <w:szCs w:val="24"/>
        </w:rPr>
        <w:t>individuales y grupales.</w:t>
      </w:r>
      <w:r w:rsidR="00586BFE" w:rsidRPr="009C59C2">
        <w:rPr>
          <w:rFonts w:ascii="Arial" w:hAnsi="Arial" w:cs="Arial"/>
          <w:color w:val="000000" w:themeColor="text1"/>
          <w:sz w:val="24"/>
          <w:szCs w:val="24"/>
        </w:rPr>
        <w:t xml:space="preserve"> Un par de ocasiones AMLO advirtió que “se correrán al centro”.</w:t>
      </w:r>
    </w:p>
    <w:p w:rsidR="00F4638A" w:rsidRPr="009C59C2" w:rsidRDefault="00F4638A" w:rsidP="007A6A49">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Si cada uno de los seis es presentado al respetable será inevitable que unos sean más aplaudidos que otros, incluso si como pide Obrador no llevan porras. Queda claro que el acto será presidido por el gabinete presidencial y el líder de la 4T y jefe del Estado mexicano.</w:t>
      </w:r>
    </w:p>
    <w:p w:rsidR="00D10913" w:rsidRPr="009C59C2" w:rsidRDefault="00F4638A" w:rsidP="007A6A49">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 xml:space="preserve">Por lo tanto no </w:t>
      </w:r>
      <w:r w:rsidR="00C25A4F" w:rsidRPr="009C59C2">
        <w:rPr>
          <w:rFonts w:ascii="Arial" w:hAnsi="Arial" w:cs="Arial"/>
          <w:color w:val="000000" w:themeColor="text1"/>
          <w:sz w:val="24"/>
          <w:szCs w:val="24"/>
        </w:rPr>
        <w:t xml:space="preserve">estaría </w:t>
      </w:r>
      <w:r w:rsidRPr="009C59C2">
        <w:rPr>
          <w:rFonts w:ascii="Arial" w:hAnsi="Arial" w:cs="Arial"/>
          <w:color w:val="000000" w:themeColor="text1"/>
          <w:sz w:val="24"/>
          <w:szCs w:val="24"/>
        </w:rPr>
        <w:t xml:space="preserve">fuera de lugar </w:t>
      </w:r>
      <w:r w:rsidR="009818BB" w:rsidRPr="009C59C2">
        <w:rPr>
          <w:rFonts w:ascii="Arial" w:hAnsi="Arial" w:cs="Arial"/>
          <w:color w:val="000000" w:themeColor="text1"/>
          <w:sz w:val="24"/>
          <w:szCs w:val="24"/>
        </w:rPr>
        <w:t xml:space="preserve">y forma </w:t>
      </w:r>
      <w:r w:rsidRPr="009C59C2">
        <w:rPr>
          <w:rFonts w:ascii="Arial" w:hAnsi="Arial" w:cs="Arial"/>
          <w:color w:val="000000" w:themeColor="text1"/>
          <w:sz w:val="24"/>
          <w:szCs w:val="24"/>
        </w:rPr>
        <w:t xml:space="preserve">que se eludiera la presentación individual y se aludiera sólo a los </w:t>
      </w:r>
      <w:r w:rsidR="00A52B2C" w:rsidRPr="009C59C2">
        <w:rPr>
          <w:rFonts w:ascii="Arial" w:hAnsi="Arial" w:cs="Arial"/>
          <w:color w:val="000000" w:themeColor="text1"/>
          <w:sz w:val="24"/>
          <w:szCs w:val="24"/>
        </w:rPr>
        <w:t xml:space="preserve">seis </w:t>
      </w:r>
      <w:r w:rsidRPr="009C59C2">
        <w:rPr>
          <w:rFonts w:ascii="Arial" w:hAnsi="Arial" w:cs="Arial"/>
          <w:color w:val="000000" w:themeColor="text1"/>
          <w:sz w:val="24"/>
          <w:szCs w:val="24"/>
        </w:rPr>
        <w:t xml:space="preserve">aspirantes a coordinador nacional de la </w:t>
      </w:r>
      <w:r w:rsidR="00C25A4F" w:rsidRPr="009C59C2">
        <w:rPr>
          <w:rFonts w:ascii="Arial" w:hAnsi="Arial" w:cs="Arial"/>
          <w:color w:val="000000" w:themeColor="text1"/>
          <w:sz w:val="24"/>
          <w:szCs w:val="24"/>
        </w:rPr>
        <w:t>4T</w:t>
      </w:r>
      <w:r w:rsidR="009818BB" w:rsidRPr="009C59C2">
        <w:rPr>
          <w:rFonts w:ascii="Arial" w:hAnsi="Arial" w:cs="Arial"/>
          <w:color w:val="000000" w:themeColor="text1"/>
          <w:sz w:val="24"/>
          <w:szCs w:val="24"/>
        </w:rPr>
        <w:t xml:space="preserve">. Y no tanto en consideración a los suspirantes sino por respeto a las simpatías y adhesiones de los que ya optaron por un coordinador y no tienen </w:t>
      </w:r>
      <w:r w:rsidR="00A52B2C" w:rsidRPr="009C59C2">
        <w:rPr>
          <w:rFonts w:ascii="Arial" w:hAnsi="Arial" w:cs="Arial"/>
          <w:color w:val="000000" w:themeColor="text1"/>
          <w:sz w:val="24"/>
          <w:szCs w:val="24"/>
        </w:rPr>
        <w:t xml:space="preserve">o no entienden </w:t>
      </w:r>
      <w:r w:rsidR="009818BB" w:rsidRPr="009C59C2">
        <w:rPr>
          <w:rFonts w:ascii="Arial" w:hAnsi="Arial" w:cs="Arial"/>
          <w:color w:val="000000" w:themeColor="text1"/>
          <w:sz w:val="24"/>
          <w:szCs w:val="24"/>
        </w:rPr>
        <w:t xml:space="preserve">por qué </w:t>
      </w:r>
      <w:r w:rsidR="00A52B2C" w:rsidRPr="009C59C2">
        <w:rPr>
          <w:rFonts w:ascii="Arial" w:hAnsi="Arial" w:cs="Arial"/>
          <w:color w:val="000000" w:themeColor="text1"/>
          <w:sz w:val="24"/>
          <w:szCs w:val="24"/>
        </w:rPr>
        <w:t xml:space="preserve">deben </w:t>
      </w:r>
      <w:r w:rsidR="009818BB" w:rsidRPr="009C59C2">
        <w:rPr>
          <w:rFonts w:ascii="Arial" w:hAnsi="Arial" w:cs="Arial"/>
          <w:color w:val="000000" w:themeColor="text1"/>
          <w:sz w:val="24"/>
          <w:szCs w:val="24"/>
        </w:rPr>
        <w:t>ocultarlo.</w:t>
      </w:r>
    </w:p>
    <w:p w:rsidR="00D10913" w:rsidRPr="009C59C2" w:rsidRDefault="00D10913" w:rsidP="007A6A49">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 xml:space="preserve">Una solución más drástica y por ello </w:t>
      </w:r>
      <w:r w:rsidR="00925D88" w:rsidRPr="009C59C2">
        <w:rPr>
          <w:rFonts w:ascii="Arial" w:hAnsi="Arial" w:cs="Arial"/>
          <w:color w:val="000000" w:themeColor="text1"/>
          <w:sz w:val="24"/>
          <w:szCs w:val="24"/>
        </w:rPr>
        <w:t>poco</w:t>
      </w:r>
      <w:r w:rsidR="00A52B2C" w:rsidRPr="009C59C2">
        <w:rPr>
          <w:rFonts w:ascii="Arial" w:hAnsi="Arial" w:cs="Arial"/>
          <w:color w:val="000000" w:themeColor="text1"/>
          <w:sz w:val="24"/>
          <w:szCs w:val="24"/>
        </w:rPr>
        <w:t xml:space="preserve"> </w:t>
      </w:r>
      <w:r w:rsidRPr="009C59C2">
        <w:rPr>
          <w:rFonts w:ascii="Arial" w:hAnsi="Arial" w:cs="Arial"/>
          <w:color w:val="000000" w:themeColor="text1"/>
          <w:sz w:val="24"/>
          <w:szCs w:val="24"/>
        </w:rPr>
        <w:t>recomend</w:t>
      </w:r>
      <w:r w:rsidR="00A52B2C" w:rsidRPr="009C59C2">
        <w:rPr>
          <w:rFonts w:ascii="Arial" w:hAnsi="Arial" w:cs="Arial"/>
          <w:color w:val="000000" w:themeColor="text1"/>
          <w:sz w:val="24"/>
          <w:szCs w:val="24"/>
        </w:rPr>
        <w:t>able</w:t>
      </w:r>
      <w:r w:rsidRPr="009C59C2">
        <w:rPr>
          <w:rFonts w:ascii="Arial" w:hAnsi="Arial" w:cs="Arial"/>
          <w:color w:val="000000" w:themeColor="text1"/>
          <w:sz w:val="24"/>
          <w:szCs w:val="24"/>
        </w:rPr>
        <w:t xml:space="preserve"> es que el sexteto no asista a la Plaza de la Constitución a las 17 horas del domingo 1. Tampoco sería nada extraordinario, pero no </w:t>
      </w:r>
      <w:r w:rsidR="00A52B2C" w:rsidRPr="009C59C2">
        <w:rPr>
          <w:rFonts w:ascii="Arial" w:hAnsi="Arial" w:cs="Arial"/>
          <w:color w:val="000000" w:themeColor="text1"/>
          <w:sz w:val="24"/>
          <w:szCs w:val="24"/>
        </w:rPr>
        <w:t>aconsejable</w:t>
      </w:r>
      <w:r w:rsidRPr="009C59C2">
        <w:rPr>
          <w:rFonts w:ascii="Arial" w:hAnsi="Arial" w:cs="Arial"/>
          <w:color w:val="000000" w:themeColor="text1"/>
          <w:sz w:val="24"/>
          <w:szCs w:val="24"/>
        </w:rPr>
        <w:t>.</w:t>
      </w:r>
    </w:p>
    <w:p w:rsidR="00D10913" w:rsidRPr="009C59C2" w:rsidRDefault="00D10913" w:rsidP="009A05F8">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López Obrador maneja el argumento de la politiquería que no es otra cosa que “</w:t>
      </w:r>
      <w:r w:rsidRPr="009C59C2">
        <w:rPr>
          <w:rFonts w:ascii="Arial" w:eastAsia="Times New Roman" w:hAnsi="Arial" w:cs="Arial"/>
          <w:color w:val="000000" w:themeColor="text1"/>
          <w:sz w:val="24"/>
          <w:szCs w:val="24"/>
          <w:lang w:eastAsia="es-MX"/>
        </w:rPr>
        <w:t xml:space="preserve">Acción y efecto de politiquear”. Y a </w:t>
      </w:r>
      <w:r w:rsidR="009A05F8" w:rsidRPr="009C59C2">
        <w:rPr>
          <w:rFonts w:ascii="Arial" w:eastAsia="Times New Roman" w:hAnsi="Arial" w:cs="Arial"/>
          <w:color w:val="000000" w:themeColor="text1"/>
          <w:sz w:val="24"/>
          <w:szCs w:val="24"/>
          <w:lang w:eastAsia="es-MX"/>
        </w:rPr>
        <w:t>politiquear,</w:t>
      </w:r>
      <w:r w:rsidRPr="009C59C2">
        <w:rPr>
          <w:rFonts w:ascii="Arial" w:eastAsia="Times New Roman" w:hAnsi="Arial" w:cs="Arial"/>
          <w:color w:val="000000" w:themeColor="text1"/>
          <w:sz w:val="24"/>
          <w:szCs w:val="24"/>
          <w:lang w:eastAsia="es-MX"/>
        </w:rPr>
        <w:t xml:space="preserve"> la R</w:t>
      </w:r>
      <w:r w:rsidR="009A05F8" w:rsidRPr="009C59C2">
        <w:rPr>
          <w:rFonts w:ascii="Arial" w:eastAsia="Times New Roman" w:hAnsi="Arial" w:cs="Arial"/>
          <w:color w:val="000000" w:themeColor="text1"/>
          <w:sz w:val="24"/>
          <w:szCs w:val="24"/>
          <w:lang w:eastAsia="es-MX"/>
        </w:rPr>
        <w:t xml:space="preserve">eal </w:t>
      </w:r>
      <w:r w:rsidRPr="009C59C2">
        <w:rPr>
          <w:rFonts w:ascii="Arial" w:eastAsia="Times New Roman" w:hAnsi="Arial" w:cs="Arial"/>
          <w:color w:val="000000" w:themeColor="text1"/>
          <w:sz w:val="24"/>
          <w:szCs w:val="24"/>
          <w:lang w:eastAsia="es-MX"/>
        </w:rPr>
        <w:t>A</w:t>
      </w:r>
      <w:r w:rsidR="009A05F8" w:rsidRPr="009C59C2">
        <w:rPr>
          <w:rFonts w:ascii="Arial" w:eastAsia="Times New Roman" w:hAnsi="Arial" w:cs="Arial"/>
          <w:color w:val="000000" w:themeColor="text1"/>
          <w:sz w:val="24"/>
          <w:szCs w:val="24"/>
          <w:lang w:eastAsia="es-MX"/>
        </w:rPr>
        <w:t>cademia</w:t>
      </w:r>
      <w:r w:rsidRPr="009C59C2">
        <w:rPr>
          <w:rFonts w:ascii="Arial" w:eastAsia="Times New Roman" w:hAnsi="Arial" w:cs="Arial"/>
          <w:color w:val="000000" w:themeColor="text1"/>
          <w:sz w:val="24"/>
          <w:szCs w:val="24"/>
          <w:lang w:eastAsia="es-MX"/>
        </w:rPr>
        <w:t xml:space="preserve"> </w:t>
      </w:r>
      <w:r w:rsidR="00A52B2C" w:rsidRPr="009C59C2">
        <w:rPr>
          <w:rFonts w:ascii="Arial" w:eastAsia="Times New Roman" w:hAnsi="Arial" w:cs="Arial"/>
          <w:color w:val="000000" w:themeColor="text1"/>
          <w:sz w:val="24"/>
          <w:szCs w:val="24"/>
          <w:lang w:eastAsia="es-MX"/>
        </w:rPr>
        <w:t xml:space="preserve">la define </w:t>
      </w:r>
      <w:r w:rsidRPr="009C59C2">
        <w:rPr>
          <w:rFonts w:ascii="Arial" w:eastAsia="Times New Roman" w:hAnsi="Arial" w:cs="Arial"/>
          <w:color w:val="000000" w:themeColor="text1"/>
          <w:sz w:val="24"/>
          <w:szCs w:val="24"/>
          <w:lang w:eastAsia="es-MX"/>
        </w:rPr>
        <w:t>como</w:t>
      </w:r>
      <w:r w:rsidR="00925D88" w:rsidRPr="009C59C2">
        <w:rPr>
          <w:rFonts w:ascii="Arial" w:eastAsia="Times New Roman" w:hAnsi="Arial" w:cs="Arial"/>
          <w:color w:val="000000" w:themeColor="text1"/>
          <w:sz w:val="24"/>
          <w:szCs w:val="24"/>
          <w:lang w:eastAsia="es-MX"/>
        </w:rPr>
        <w:t>:</w:t>
      </w:r>
      <w:r w:rsidRPr="009C59C2">
        <w:rPr>
          <w:rFonts w:ascii="Arial" w:eastAsia="Times New Roman" w:hAnsi="Arial" w:cs="Arial"/>
          <w:color w:val="000000" w:themeColor="text1"/>
          <w:sz w:val="24"/>
          <w:szCs w:val="24"/>
          <w:lang w:eastAsia="es-MX"/>
        </w:rPr>
        <w:t xml:space="preserve"> “</w:t>
      </w:r>
      <w:r w:rsidRPr="009C59C2">
        <w:rPr>
          <w:rFonts w:ascii="Arial" w:hAnsi="Arial" w:cs="Arial"/>
          <w:color w:val="000000" w:themeColor="text1"/>
          <w:sz w:val="24"/>
          <w:szCs w:val="24"/>
        </w:rPr>
        <w:t>1. intr. Intervenir o brujulear en política. 2. intr. Tratar de política con superficialidad o ligereza. 3. intr. Am. Hacer política de intrigas y bajezas.</w:t>
      </w:r>
      <w:r w:rsidR="009A05F8" w:rsidRPr="009C59C2">
        <w:rPr>
          <w:rFonts w:ascii="Arial" w:hAnsi="Arial" w:cs="Arial"/>
          <w:color w:val="000000" w:themeColor="text1"/>
          <w:sz w:val="24"/>
          <w:szCs w:val="24"/>
        </w:rPr>
        <w:t>”</w:t>
      </w:r>
    </w:p>
    <w:p w:rsidR="009A05F8" w:rsidRPr="009C59C2" w:rsidRDefault="009A05F8" w:rsidP="009A05F8">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De la importancia que le asigna Obrador a la concentración capitalina habla muy a las claras la reunión del presidente con los gobernadores</w:t>
      </w:r>
      <w:r w:rsidR="00586BFE" w:rsidRPr="009C59C2">
        <w:rPr>
          <w:rFonts w:ascii="Arial" w:hAnsi="Arial" w:cs="Arial"/>
          <w:color w:val="000000" w:themeColor="text1"/>
          <w:sz w:val="24"/>
          <w:szCs w:val="24"/>
        </w:rPr>
        <w:t xml:space="preserve">, </w:t>
      </w:r>
      <w:r w:rsidR="00925D88" w:rsidRPr="009C59C2">
        <w:rPr>
          <w:rFonts w:ascii="Arial" w:hAnsi="Arial" w:cs="Arial"/>
          <w:color w:val="000000" w:themeColor="text1"/>
          <w:sz w:val="24"/>
          <w:szCs w:val="24"/>
        </w:rPr>
        <w:t>e</w:t>
      </w:r>
      <w:r w:rsidR="00586BFE" w:rsidRPr="009C59C2">
        <w:rPr>
          <w:rFonts w:ascii="Arial" w:hAnsi="Arial" w:cs="Arial"/>
          <w:color w:val="000000" w:themeColor="text1"/>
          <w:sz w:val="24"/>
          <w:szCs w:val="24"/>
        </w:rPr>
        <w:t>l mediodía del miércoles 21,</w:t>
      </w:r>
      <w:r w:rsidRPr="009C59C2">
        <w:rPr>
          <w:rFonts w:ascii="Arial" w:hAnsi="Arial" w:cs="Arial"/>
          <w:color w:val="000000" w:themeColor="text1"/>
          <w:sz w:val="24"/>
          <w:szCs w:val="24"/>
        </w:rPr>
        <w:t xml:space="preserve"> y </w:t>
      </w:r>
      <w:r w:rsidR="00CA1835" w:rsidRPr="009C59C2">
        <w:rPr>
          <w:rFonts w:ascii="Arial" w:hAnsi="Arial" w:cs="Arial"/>
          <w:color w:val="000000" w:themeColor="text1"/>
          <w:sz w:val="24"/>
          <w:szCs w:val="24"/>
        </w:rPr>
        <w:t xml:space="preserve">a </w:t>
      </w:r>
      <w:r w:rsidRPr="009C59C2">
        <w:rPr>
          <w:rFonts w:ascii="Arial" w:hAnsi="Arial" w:cs="Arial"/>
          <w:color w:val="000000" w:themeColor="text1"/>
          <w:sz w:val="24"/>
          <w:szCs w:val="24"/>
        </w:rPr>
        <w:t xml:space="preserve">la que según </w:t>
      </w:r>
      <w:r w:rsidRPr="009C59C2">
        <w:rPr>
          <w:rFonts w:ascii="Arial" w:hAnsi="Arial" w:cs="Arial"/>
          <w:color w:val="000000" w:themeColor="text1"/>
          <w:sz w:val="24"/>
          <w:szCs w:val="24"/>
        </w:rPr>
        <w:t>Alonso Urrutia y Emir Olivares</w:t>
      </w:r>
      <w:r w:rsidRPr="009C59C2">
        <w:rPr>
          <w:rFonts w:ascii="Arial" w:hAnsi="Arial" w:cs="Arial"/>
          <w:color w:val="000000" w:themeColor="text1"/>
          <w:sz w:val="24"/>
          <w:szCs w:val="24"/>
        </w:rPr>
        <w:t>, a</w:t>
      </w:r>
      <w:r w:rsidRPr="009C59C2">
        <w:rPr>
          <w:rFonts w:ascii="Arial" w:hAnsi="Arial" w:cs="Arial"/>
          <w:color w:val="000000" w:themeColor="text1"/>
          <w:sz w:val="24"/>
          <w:szCs w:val="24"/>
        </w:rPr>
        <w:t xml:space="preserve">l final del encuentro de nuevo casi todos fueron reacios a </w:t>
      </w:r>
      <w:r w:rsidR="004409FA" w:rsidRPr="009C59C2">
        <w:rPr>
          <w:rFonts w:ascii="Arial" w:hAnsi="Arial" w:cs="Arial"/>
          <w:color w:val="000000" w:themeColor="text1"/>
          <w:sz w:val="24"/>
          <w:szCs w:val="24"/>
        </w:rPr>
        <w:t>informar</w:t>
      </w:r>
      <w:r w:rsidRPr="009C59C2">
        <w:rPr>
          <w:rFonts w:ascii="Arial" w:hAnsi="Arial" w:cs="Arial"/>
          <w:color w:val="000000" w:themeColor="text1"/>
          <w:sz w:val="24"/>
          <w:szCs w:val="24"/>
        </w:rPr>
        <w:t xml:space="preserve">. Una excepción </w:t>
      </w:r>
      <w:r w:rsidR="00586BFE" w:rsidRPr="009C59C2">
        <w:rPr>
          <w:rFonts w:ascii="Arial" w:hAnsi="Arial" w:cs="Arial"/>
          <w:color w:val="000000" w:themeColor="text1"/>
          <w:sz w:val="24"/>
          <w:szCs w:val="24"/>
        </w:rPr>
        <w:t>fu</w:t>
      </w:r>
      <w:r w:rsidRPr="009C59C2">
        <w:rPr>
          <w:rFonts w:ascii="Arial" w:hAnsi="Arial" w:cs="Arial"/>
          <w:color w:val="000000" w:themeColor="text1"/>
          <w:sz w:val="24"/>
          <w:szCs w:val="24"/>
        </w:rPr>
        <w:t xml:space="preserve">e el jefe de </w:t>
      </w:r>
      <w:r w:rsidRPr="009C59C2">
        <w:rPr>
          <w:rFonts w:ascii="Arial" w:hAnsi="Arial" w:cs="Arial"/>
          <w:color w:val="000000" w:themeColor="text1"/>
          <w:sz w:val="24"/>
          <w:szCs w:val="24"/>
        </w:rPr>
        <w:lastRenderedPageBreak/>
        <w:t xml:space="preserve">Gobierno </w:t>
      </w:r>
      <w:r w:rsidRPr="009C59C2">
        <w:rPr>
          <w:rFonts w:ascii="Arial" w:hAnsi="Arial" w:cs="Arial"/>
          <w:color w:val="000000" w:themeColor="text1"/>
          <w:sz w:val="24"/>
          <w:szCs w:val="24"/>
        </w:rPr>
        <w:t xml:space="preserve">(sustituto) </w:t>
      </w:r>
      <w:r w:rsidRPr="009C59C2">
        <w:rPr>
          <w:rFonts w:ascii="Arial" w:hAnsi="Arial" w:cs="Arial"/>
          <w:color w:val="000000" w:themeColor="text1"/>
          <w:sz w:val="24"/>
          <w:szCs w:val="24"/>
        </w:rPr>
        <w:t>de la Ciudad de México, Martí Batres</w:t>
      </w:r>
      <w:r w:rsidR="004409FA" w:rsidRPr="009C59C2">
        <w:rPr>
          <w:rFonts w:ascii="Arial" w:hAnsi="Arial" w:cs="Arial"/>
          <w:color w:val="000000" w:themeColor="text1"/>
          <w:sz w:val="24"/>
          <w:szCs w:val="24"/>
        </w:rPr>
        <w:t xml:space="preserve"> Guadarrama</w:t>
      </w:r>
      <w:r w:rsidRPr="009C59C2">
        <w:rPr>
          <w:rFonts w:ascii="Arial" w:hAnsi="Arial" w:cs="Arial"/>
          <w:color w:val="000000" w:themeColor="text1"/>
          <w:sz w:val="24"/>
          <w:szCs w:val="24"/>
        </w:rPr>
        <w:t xml:space="preserve">, </w:t>
      </w:r>
      <w:r w:rsidR="00586BFE" w:rsidRPr="009C59C2">
        <w:rPr>
          <w:rFonts w:ascii="Arial" w:hAnsi="Arial" w:cs="Arial"/>
          <w:color w:val="000000" w:themeColor="text1"/>
          <w:sz w:val="24"/>
          <w:szCs w:val="24"/>
        </w:rPr>
        <w:t xml:space="preserve">quien </w:t>
      </w:r>
      <w:r w:rsidRPr="009C59C2">
        <w:rPr>
          <w:rFonts w:ascii="Arial" w:hAnsi="Arial" w:cs="Arial"/>
          <w:color w:val="000000" w:themeColor="text1"/>
          <w:sz w:val="24"/>
          <w:szCs w:val="24"/>
        </w:rPr>
        <w:t xml:space="preserve">comentó que </w:t>
      </w:r>
      <w:r w:rsidRPr="009C59C2">
        <w:rPr>
          <w:rFonts w:ascii="Arial" w:hAnsi="Arial" w:cs="Arial"/>
          <w:color w:val="000000" w:themeColor="text1"/>
          <w:sz w:val="24"/>
          <w:szCs w:val="24"/>
        </w:rPr>
        <w:t>“</w:t>
      </w:r>
      <w:r w:rsidRPr="009C59C2">
        <w:rPr>
          <w:rFonts w:ascii="Arial" w:hAnsi="Arial" w:cs="Arial"/>
          <w:color w:val="000000" w:themeColor="text1"/>
          <w:sz w:val="24"/>
          <w:szCs w:val="24"/>
        </w:rPr>
        <w:t xml:space="preserve">sólo abordaron el festejo del primero de julio. En alusión a los precandidatos presidenciales, dijo que quedó claro que no debe haber ni </w:t>
      </w:r>
      <w:proofErr w:type="spellStart"/>
      <w:r w:rsidRPr="009C59C2">
        <w:rPr>
          <w:rFonts w:ascii="Arial" w:hAnsi="Arial" w:cs="Arial"/>
          <w:color w:val="000000" w:themeColor="text1"/>
          <w:sz w:val="24"/>
          <w:szCs w:val="24"/>
        </w:rPr>
        <w:t>aplausómetros</w:t>
      </w:r>
      <w:proofErr w:type="spellEnd"/>
      <w:r w:rsidRPr="009C59C2">
        <w:rPr>
          <w:rFonts w:ascii="Arial" w:hAnsi="Arial" w:cs="Arial"/>
          <w:color w:val="000000" w:themeColor="text1"/>
          <w:sz w:val="24"/>
          <w:szCs w:val="24"/>
        </w:rPr>
        <w:t xml:space="preserve"> y menos aún expresiones negativas para nadie</w:t>
      </w:r>
      <w:r w:rsidRPr="009C59C2">
        <w:rPr>
          <w:rFonts w:ascii="Arial" w:hAnsi="Arial" w:cs="Arial"/>
          <w:color w:val="000000" w:themeColor="text1"/>
          <w:sz w:val="24"/>
          <w:szCs w:val="24"/>
        </w:rPr>
        <w:t>”</w:t>
      </w:r>
      <w:r w:rsidRPr="009C59C2">
        <w:rPr>
          <w:rFonts w:ascii="Arial" w:hAnsi="Arial" w:cs="Arial"/>
          <w:color w:val="000000" w:themeColor="text1"/>
          <w:sz w:val="24"/>
          <w:szCs w:val="24"/>
        </w:rPr>
        <w:t>.</w:t>
      </w:r>
    </w:p>
    <w:p w:rsidR="00C25A4F" w:rsidRPr="009C59C2" w:rsidRDefault="00586BFE" w:rsidP="00C25A4F">
      <w:pPr>
        <w:spacing w:after="0" w:line="240" w:lineRule="auto"/>
        <w:ind w:firstLine="708"/>
        <w:jc w:val="both"/>
        <w:rPr>
          <w:rFonts w:ascii="Arial" w:hAnsi="Arial" w:cs="Arial"/>
          <w:color w:val="000000" w:themeColor="text1"/>
          <w:sz w:val="24"/>
          <w:szCs w:val="24"/>
        </w:rPr>
      </w:pPr>
      <w:r w:rsidRPr="009C59C2">
        <w:rPr>
          <w:rFonts w:ascii="Arial" w:hAnsi="Arial" w:cs="Arial"/>
          <w:color w:val="000000" w:themeColor="text1"/>
          <w:sz w:val="24"/>
          <w:szCs w:val="24"/>
        </w:rPr>
        <w:t>El convocante, el titular del Ejecutivo federal, es decir, es una fiesta gubernamental, “</w:t>
      </w:r>
      <w:r w:rsidR="00495A44" w:rsidRPr="009C59C2">
        <w:rPr>
          <w:rFonts w:ascii="Arial" w:hAnsi="Arial" w:cs="Arial"/>
          <w:color w:val="000000" w:themeColor="text1"/>
          <w:sz w:val="24"/>
          <w:szCs w:val="24"/>
        </w:rPr>
        <w:t>no descarta infiltrados</w:t>
      </w:r>
      <w:r w:rsidRPr="009C59C2">
        <w:rPr>
          <w:rFonts w:ascii="Arial" w:hAnsi="Arial" w:cs="Arial"/>
          <w:color w:val="000000" w:themeColor="text1"/>
          <w:sz w:val="24"/>
          <w:szCs w:val="24"/>
        </w:rPr>
        <w:t>” y confía en que “</w:t>
      </w:r>
      <w:r w:rsidR="00495A44" w:rsidRPr="009C59C2">
        <w:rPr>
          <w:rFonts w:ascii="Arial" w:hAnsi="Arial" w:cs="Arial"/>
          <w:color w:val="000000" w:themeColor="text1"/>
          <w:sz w:val="24"/>
          <w:szCs w:val="24"/>
        </w:rPr>
        <w:t>no haya zalameros</w:t>
      </w:r>
      <w:r w:rsidRPr="009C59C2">
        <w:rPr>
          <w:rFonts w:ascii="Arial" w:hAnsi="Arial" w:cs="Arial"/>
          <w:color w:val="000000" w:themeColor="text1"/>
          <w:sz w:val="24"/>
          <w:szCs w:val="24"/>
        </w:rPr>
        <w:t>”</w:t>
      </w:r>
      <w:r w:rsidR="005E33B6" w:rsidRPr="009C59C2">
        <w:rPr>
          <w:rFonts w:ascii="Arial" w:hAnsi="Arial" w:cs="Arial"/>
          <w:color w:val="000000" w:themeColor="text1"/>
          <w:sz w:val="24"/>
          <w:szCs w:val="24"/>
        </w:rPr>
        <w:t>.</w:t>
      </w:r>
      <w:r w:rsidR="00C25A4F" w:rsidRPr="009C59C2">
        <w:rPr>
          <w:rFonts w:ascii="Arial" w:hAnsi="Arial" w:cs="Arial"/>
          <w:color w:val="000000" w:themeColor="text1"/>
          <w:sz w:val="24"/>
          <w:szCs w:val="24"/>
        </w:rPr>
        <w:t xml:space="preserve"> Bien,</w:t>
      </w:r>
      <w:r w:rsidRPr="009C59C2">
        <w:rPr>
          <w:rFonts w:ascii="Arial" w:hAnsi="Arial" w:cs="Arial"/>
          <w:color w:val="000000" w:themeColor="text1"/>
          <w:sz w:val="24"/>
          <w:szCs w:val="24"/>
        </w:rPr>
        <w:t xml:space="preserve"> pero es casi inevitable que la gente, no los grillos</w:t>
      </w:r>
      <w:r w:rsidR="00495A44" w:rsidRPr="009C59C2">
        <w:rPr>
          <w:rFonts w:ascii="Arial" w:hAnsi="Arial" w:cs="Arial"/>
          <w:color w:val="000000" w:themeColor="text1"/>
          <w:sz w:val="24"/>
          <w:szCs w:val="24"/>
        </w:rPr>
        <w:t xml:space="preserve"> </w:t>
      </w:r>
      <w:r w:rsidRPr="009C59C2">
        <w:rPr>
          <w:rFonts w:ascii="Arial" w:hAnsi="Arial" w:cs="Arial"/>
          <w:color w:val="000000" w:themeColor="text1"/>
          <w:sz w:val="24"/>
          <w:szCs w:val="24"/>
        </w:rPr>
        <w:t>de siempre, expresen de una u otra forma sus preferencias aún respetuosa</w:t>
      </w:r>
      <w:r w:rsidR="00C25A4F" w:rsidRPr="009C59C2">
        <w:rPr>
          <w:rFonts w:ascii="Arial" w:hAnsi="Arial" w:cs="Arial"/>
          <w:color w:val="000000" w:themeColor="text1"/>
          <w:sz w:val="24"/>
          <w:szCs w:val="24"/>
        </w:rPr>
        <w:t xml:space="preserve">mente, durante el festejo porque como apuntó </w:t>
      </w:r>
      <w:r w:rsidR="00C25A4F" w:rsidRPr="009C59C2">
        <w:rPr>
          <w:rFonts w:ascii="Arial" w:hAnsi="Arial" w:cs="Arial"/>
          <w:color w:val="000000" w:themeColor="text1"/>
          <w:sz w:val="24"/>
          <w:szCs w:val="24"/>
        </w:rPr>
        <w:t>“Es el triunfo de muchos mexicanos que se nos han adelantado, que fueron precursores de este movimiento”.</w:t>
      </w:r>
    </w:p>
    <w:p w:rsidR="00860936" w:rsidRPr="009C59C2" w:rsidRDefault="00860936" w:rsidP="00860936">
      <w:pPr>
        <w:spacing w:after="0" w:line="240" w:lineRule="auto"/>
        <w:jc w:val="center"/>
        <w:rPr>
          <w:rFonts w:ascii="Arial" w:hAnsi="Arial" w:cs="Arial"/>
          <w:b/>
          <w:color w:val="000000" w:themeColor="text1"/>
          <w:sz w:val="24"/>
          <w:szCs w:val="24"/>
        </w:rPr>
      </w:pPr>
      <w:r w:rsidRPr="009C59C2">
        <w:rPr>
          <w:rFonts w:ascii="Arial" w:hAnsi="Arial" w:cs="Arial"/>
          <w:b/>
          <w:color w:val="000000" w:themeColor="text1"/>
          <w:sz w:val="24"/>
          <w:szCs w:val="24"/>
        </w:rPr>
        <w:t>Acuse de recibo</w:t>
      </w:r>
    </w:p>
    <w:p w:rsidR="00386ED8" w:rsidRPr="009C59C2" w:rsidRDefault="00860936" w:rsidP="00860936">
      <w:pPr>
        <w:spacing w:after="0" w:line="240" w:lineRule="auto"/>
        <w:jc w:val="both"/>
        <w:rPr>
          <w:rFonts w:ascii="Arial" w:hAnsi="Arial" w:cs="Arial"/>
          <w:color w:val="000000" w:themeColor="text1"/>
          <w:sz w:val="16"/>
          <w:szCs w:val="16"/>
        </w:rPr>
      </w:pPr>
      <w:r w:rsidRPr="009C59C2">
        <w:rPr>
          <w:rFonts w:ascii="Arial" w:hAnsi="Arial" w:cs="Arial"/>
          <w:color w:val="000000" w:themeColor="text1"/>
          <w:sz w:val="24"/>
          <w:szCs w:val="24"/>
        </w:rPr>
        <w:t>¿El presidente de México agrede a la República? La pregunta es oportuna por la siguiente Rayuela de</w:t>
      </w:r>
      <w:r w:rsidR="005E33B6" w:rsidRPr="009C59C2">
        <w:rPr>
          <w:rFonts w:ascii="Arial" w:hAnsi="Arial" w:cs="Arial"/>
          <w:color w:val="000000" w:themeColor="text1"/>
          <w:sz w:val="24"/>
          <w:szCs w:val="24"/>
        </w:rPr>
        <w:t xml:space="preserve">l periódico </w:t>
      </w:r>
      <w:r w:rsidRPr="009C59C2">
        <w:rPr>
          <w:rFonts w:ascii="Arial" w:hAnsi="Arial" w:cs="Arial"/>
          <w:color w:val="000000" w:themeColor="text1"/>
          <w:sz w:val="24"/>
          <w:szCs w:val="24"/>
        </w:rPr>
        <w:t xml:space="preserve">La Jornada, una brevísima posición editorial de tipo institucional. “Dice bien el columnista: en lugar de premiar a una mediocre funcionaria, más parece una agresión a la República” (20-VI-23). El columnista es Carlos Fernández-Vega y la “mediocre funcionaria” Luisa María Alcalde Luján... “El rector de la UNAM, Enrique </w:t>
      </w:r>
      <w:proofErr w:type="spellStart"/>
      <w:r w:rsidRPr="009C59C2">
        <w:rPr>
          <w:rFonts w:ascii="Arial" w:hAnsi="Arial" w:cs="Arial"/>
          <w:color w:val="000000" w:themeColor="text1"/>
          <w:sz w:val="24"/>
          <w:szCs w:val="24"/>
        </w:rPr>
        <w:t>Graue</w:t>
      </w:r>
      <w:proofErr w:type="spellEnd"/>
      <w:r w:rsidRPr="009C59C2">
        <w:rPr>
          <w:rFonts w:ascii="Arial" w:hAnsi="Arial" w:cs="Arial"/>
          <w:color w:val="000000" w:themeColor="text1"/>
          <w:sz w:val="24"/>
          <w:szCs w:val="24"/>
        </w:rPr>
        <w:t>, ha reconocido que la Fundación Conde de Valenciana que preside</w:t>
      </w:r>
      <w:r w:rsidR="005E33B6" w:rsidRPr="009C59C2">
        <w:rPr>
          <w:rFonts w:ascii="Arial" w:hAnsi="Arial" w:cs="Arial"/>
          <w:color w:val="000000" w:themeColor="text1"/>
          <w:sz w:val="24"/>
          <w:szCs w:val="24"/>
        </w:rPr>
        <w:t>,</w:t>
      </w:r>
      <w:r w:rsidRPr="009C59C2">
        <w:rPr>
          <w:rFonts w:ascii="Arial" w:hAnsi="Arial" w:cs="Arial"/>
          <w:color w:val="000000" w:themeColor="text1"/>
          <w:sz w:val="24"/>
          <w:szCs w:val="24"/>
        </w:rPr>
        <w:t xml:space="preserve"> obtiene sus principales ingresos del pago de las consultas (más de 600 millones de pesos), y que sí destinan dinero a fondos de inversión (especulación financiera)…” Lo anterior afirma y sobre todo lo documenta la colega Nancy Flores. </w:t>
      </w:r>
      <w:hyperlink r:id="rId4" w:history="1">
        <w:r w:rsidRPr="009C59C2">
          <w:rPr>
            <w:rStyle w:val="Hipervnculo"/>
            <w:rFonts w:ascii="Arial" w:hAnsi="Arial" w:cs="Arial"/>
            <w:color w:val="000000" w:themeColor="text1"/>
            <w:sz w:val="24"/>
            <w:szCs w:val="24"/>
          </w:rPr>
          <w:t>https://contralinea.com.mx/interno/semana/fundacion-del-rector-graue-tuvo-ingresos-anuales-por-600-mdp/</w:t>
        </w:r>
      </w:hyperlink>
      <w:r w:rsidRPr="009C59C2">
        <w:rPr>
          <w:rFonts w:ascii="Arial" w:hAnsi="Arial" w:cs="Arial"/>
          <w:color w:val="000000" w:themeColor="text1"/>
          <w:sz w:val="24"/>
          <w:szCs w:val="24"/>
        </w:rPr>
        <w:t xml:space="preserve">… </w:t>
      </w:r>
      <w:r w:rsidR="00CA1835" w:rsidRPr="009C59C2">
        <w:rPr>
          <w:rFonts w:ascii="Arial" w:hAnsi="Arial" w:cs="Arial"/>
          <w:color w:val="000000" w:themeColor="text1"/>
          <w:sz w:val="24"/>
          <w:szCs w:val="24"/>
        </w:rPr>
        <w:t>“</w:t>
      </w:r>
      <w:r w:rsidRPr="009C59C2">
        <w:rPr>
          <w:rFonts w:ascii="Arial" w:hAnsi="Arial" w:cs="Arial"/>
          <w:color w:val="000000" w:themeColor="text1"/>
          <w:sz w:val="24"/>
          <w:szCs w:val="24"/>
        </w:rPr>
        <w:t>Nado sincronizado</w:t>
      </w:r>
      <w:r w:rsidR="00CA1835" w:rsidRPr="009C59C2">
        <w:rPr>
          <w:rFonts w:ascii="Arial" w:hAnsi="Arial" w:cs="Arial"/>
          <w:color w:val="000000" w:themeColor="text1"/>
          <w:sz w:val="24"/>
          <w:szCs w:val="24"/>
        </w:rPr>
        <w:t>”</w:t>
      </w:r>
      <w:r w:rsidRPr="009C59C2">
        <w:rPr>
          <w:rFonts w:ascii="Arial" w:hAnsi="Arial" w:cs="Arial"/>
          <w:color w:val="000000" w:themeColor="text1"/>
          <w:sz w:val="24"/>
          <w:szCs w:val="24"/>
        </w:rPr>
        <w:t xml:space="preserve"> es </w:t>
      </w:r>
      <w:r w:rsidR="00CA1835" w:rsidRPr="009C59C2">
        <w:rPr>
          <w:rFonts w:ascii="Arial" w:hAnsi="Arial" w:cs="Arial"/>
          <w:color w:val="000000" w:themeColor="text1"/>
          <w:sz w:val="24"/>
          <w:szCs w:val="24"/>
        </w:rPr>
        <w:t xml:space="preserve">el </w:t>
      </w:r>
      <w:r w:rsidRPr="009C59C2">
        <w:rPr>
          <w:rFonts w:ascii="Arial" w:hAnsi="Arial" w:cs="Arial"/>
          <w:color w:val="000000" w:themeColor="text1"/>
          <w:sz w:val="24"/>
          <w:szCs w:val="24"/>
        </w:rPr>
        <w:t xml:space="preserve">que hacen Alejandro Junco como capo de Reforma y Azucena </w:t>
      </w:r>
      <w:proofErr w:type="spellStart"/>
      <w:r w:rsidRPr="009C59C2">
        <w:rPr>
          <w:rFonts w:ascii="Arial" w:hAnsi="Arial" w:cs="Arial"/>
          <w:color w:val="000000" w:themeColor="text1"/>
          <w:sz w:val="24"/>
          <w:szCs w:val="24"/>
        </w:rPr>
        <w:t>Uresti</w:t>
      </w:r>
      <w:proofErr w:type="spellEnd"/>
      <w:r w:rsidRPr="009C59C2">
        <w:rPr>
          <w:rFonts w:ascii="Arial" w:hAnsi="Arial" w:cs="Arial"/>
          <w:color w:val="000000" w:themeColor="text1"/>
          <w:sz w:val="24"/>
          <w:szCs w:val="24"/>
        </w:rPr>
        <w:t xml:space="preserve"> en el Canal 6 de televisión abierta sobre la paraestatal Comisión Federal de Electricidad… “Te agradezco ampliamente la cita acerca del artículo que hice de Rosa </w:t>
      </w:r>
      <w:proofErr w:type="spellStart"/>
      <w:r w:rsidRPr="009C59C2">
        <w:rPr>
          <w:rFonts w:ascii="Arial" w:hAnsi="Arial" w:cs="Arial"/>
          <w:color w:val="000000" w:themeColor="text1"/>
          <w:sz w:val="24"/>
          <w:szCs w:val="24"/>
        </w:rPr>
        <w:t>Icela</w:t>
      </w:r>
      <w:proofErr w:type="spellEnd"/>
      <w:r w:rsidRPr="009C59C2">
        <w:rPr>
          <w:rFonts w:ascii="Arial" w:hAnsi="Arial" w:cs="Arial"/>
          <w:color w:val="000000" w:themeColor="text1"/>
          <w:sz w:val="24"/>
          <w:szCs w:val="24"/>
        </w:rPr>
        <w:t xml:space="preserve"> Rodríguez. Enorme abrazo, querido Eduardo”, dice el periodista Jorge Meléndez Preciado, </w:t>
      </w:r>
      <w:hyperlink r:id="rId5" w:history="1">
        <w:r w:rsidRPr="009C59C2">
          <w:rPr>
            <w:rStyle w:val="Hipervnculo"/>
            <w:rFonts w:ascii="Arial" w:hAnsi="Arial" w:cs="Arial"/>
            <w:color w:val="000000" w:themeColor="text1"/>
            <w:sz w:val="24"/>
            <w:szCs w:val="24"/>
          </w:rPr>
          <w:t>https://periodistasunidos.com.mx/2023/06/rosa-icela-rodriguez/</w:t>
        </w:r>
      </w:hyperlink>
      <w:r w:rsidR="00CA1835" w:rsidRPr="009C59C2">
        <w:rPr>
          <w:rFonts w:ascii="Arial" w:hAnsi="Arial" w:cs="Arial"/>
          <w:color w:val="000000" w:themeColor="text1"/>
          <w:sz w:val="24"/>
          <w:szCs w:val="24"/>
        </w:rPr>
        <w:t xml:space="preserve"> </w:t>
      </w:r>
      <w:r w:rsidRPr="009C59C2">
        <w:rPr>
          <w:rFonts w:ascii="Arial" w:hAnsi="Arial" w:cs="Arial"/>
          <w:color w:val="000000" w:themeColor="text1"/>
          <w:sz w:val="16"/>
          <w:szCs w:val="16"/>
        </w:rPr>
        <w:t xml:space="preserve">http://www.forumenlinea.com/    forum@forumenlinea.com    </w:t>
      </w:r>
      <w:proofErr w:type="spellStart"/>
      <w:r w:rsidRPr="009C59C2">
        <w:rPr>
          <w:rFonts w:ascii="Arial" w:hAnsi="Arial" w:cs="Arial"/>
          <w:color w:val="000000" w:themeColor="text1"/>
          <w:sz w:val="16"/>
          <w:szCs w:val="16"/>
        </w:rPr>
        <w:t>Twitter@IbarraAguirreEd</w:t>
      </w:r>
      <w:proofErr w:type="spellEnd"/>
    </w:p>
    <w:sectPr w:rsidR="00386ED8" w:rsidRPr="009C59C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0905"/>
    <w:rsid w:val="002A1AB9"/>
    <w:rsid w:val="00386ED8"/>
    <w:rsid w:val="004409FA"/>
    <w:rsid w:val="00495A44"/>
    <w:rsid w:val="00586BFE"/>
    <w:rsid w:val="005E33B6"/>
    <w:rsid w:val="007A6A49"/>
    <w:rsid w:val="00860936"/>
    <w:rsid w:val="00925D88"/>
    <w:rsid w:val="009818BB"/>
    <w:rsid w:val="009A05F8"/>
    <w:rsid w:val="009C59C2"/>
    <w:rsid w:val="00A100CD"/>
    <w:rsid w:val="00A52B2C"/>
    <w:rsid w:val="00B20905"/>
    <w:rsid w:val="00B70B79"/>
    <w:rsid w:val="00B82353"/>
    <w:rsid w:val="00C25A4F"/>
    <w:rsid w:val="00CA1835"/>
    <w:rsid w:val="00D10913"/>
    <w:rsid w:val="00DA08E8"/>
    <w:rsid w:val="00EC7E82"/>
    <w:rsid w:val="00F463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ACF739-8344-4876-AA4C-FDA154928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8609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19914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eriodistasunidos.com.mx/2023/06/rosa-icela-rodriguez/" TargetMode="External"/><Relationship Id="rId4" Type="http://schemas.openxmlformats.org/officeDocument/2006/relationships/hyperlink" Target="https://contralinea.com.mx/interno/semana/fundacion-del-rector-graue-tuvo-ingresos-anuales-por-600-mdp/"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1</Pages>
  <Words>835</Words>
  <Characters>4481</Characters>
  <Application>Microsoft Office Word</Application>
  <DocSecurity>0</DocSecurity>
  <Lines>77</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10</cp:revision>
  <dcterms:created xsi:type="dcterms:W3CDTF">2023-06-22T16:16:00Z</dcterms:created>
  <dcterms:modified xsi:type="dcterms:W3CDTF">2023-06-22T22:40:00Z</dcterms:modified>
</cp:coreProperties>
</file>