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779" w:rsidRPr="008F7289" w:rsidRDefault="00FE0363" w:rsidP="00735779">
      <w:pPr>
        <w:rPr>
          <w:rFonts w:ascii="Arial" w:hAnsi="Arial" w:cs="Arial"/>
          <w:color w:val="000000" w:themeColor="text1"/>
          <w:sz w:val="28"/>
          <w:szCs w:val="28"/>
        </w:rPr>
      </w:pPr>
      <w:r>
        <w:rPr>
          <w:rFonts w:ascii="Arial" w:hAnsi="Arial" w:cs="Arial"/>
          <w:color w:val="000000" w:themeColor="text1"/>
          <w:sz w:val="28"/>
          <w:szCs w:val="28"/>
        </w:rPr>
        <w:t xml:space="preserve"> </w:t>
      </w:r>
      <w:r w:rsidR="00735779" w:rsidRPr="008F7289">
        <w:rPr>
          <w:rFonts w:ascii="Arial" w:hAnsi="Arial" w:cs="Arial"/>
          <w:color w:val="000000" w:themeColor="text1"/>
          <w:sz w:val="28"/>
          <w:szCs w:val="28"/>
        </w:rPr>
        <w:t>Utopía</w:t>
      </w:r>
    </w:p>
    <w:p w:rsidR="00735779" w:rsidRPr="008F7289" w:rsidRDefault="00735779" w:rsidP="00735779">
      <w:pPr>
        <w:rPr>
          <w:rFonts w:ascii="Arial" w:hAnsi="Arial" w:cs="Arial"/>
          <w:b/>
          <w:color w:val="000000" w:themeColor="text1"/>
        </w:rPr>
      </w:pPr>
    </w:p>
    <w:p w:rsidR="00331FBD" w:rsidRPr="008F7289" w:rsidRDefault="00331FBD" w:rsidP="00331FBD">
      <w:pPr>
        <w:jc w:val="center"/>
        <w:rPr>
          <w:rFonts w:ascii="Arial" w:hAnsi="Arial" w:cs="Arial"/>
          <w:b/>
          <w:color w:val="000000" w:themeColor="text1"/>
          <w:sz w:val="36"/>
          <w:szCs w:val="36"/>
        </w:rPr>
      </w:pPr>
      <w:r w:rsidRPr="008F7289">
        <w:rPr>
          <w:rFonts w:ascii="Arial" w:hAnsi="Arial" w:cs="Arial"/>
          <w:b/>
          <w:color w:val="000000" w:themeColor="text1"/>
          <w:sz w:val="36"/>
          <w:szCs w:val="36"/>
        </w:rPr>
        <w:t>Una de cal por las que van de arena</w:t>
      </w:r>
    </w:p>
    <w:p w:rsidR="00735779" w:rsidRPr="008F7289" w:rsidRDefault="00735779" w:rsidP="00735779">
      <w:pPr>
        <w:rPr>
          <w:rFonts w:ascii="Arial" w:hAnsi="Arial" w:cs="Arial"/>
          <w:b/>
          <w:color w:val="000000" w:themeColor="text1"/>
        </w:rPr>
      </w:pPr>
    </w:p>
    <w:p w:rsidR="00735779" w:rsidRPr="008F7289" w:rsidRDefault="00735779" w:rsidP="00735779">
      <w:pPr>
        <w:rPr>
          <w:rFonts w:ascii="Arial" w:hAnsi="Arial" w:cs="Arial"/>
          <w:b/>
          <w:color w:val="000000" w:themeColor="text1"/>
        </w:rPr>
      </w:pPr>
      <w:r w:rsidRPr="008F7289">
        <w:rPr>
          <w:rFonts w:ascii="Arial" w:hAnsi="Arial" w:cs="Arial"/>
          <w:b/>
          <w:color w:val="000000" w:themeColor="text1"/>
        </w:rPr>
        <w:t>Eduardo Ibarra Aguirre</w:t>
      </w:r>
    </w:p>
    <w:p w:rsidR="00735779" w:rsidRPr="008F7289" w:rsidRDefault="00735779" w:rsidP="00735779">
      <w:pPr>
        <w:rPr>
          <w:rFonts w:ascii="Arial" w:hAnsi="Arial" w:cs="Arial"/>
          <w:b/>
          <w:color w:val="000000" w:themeColor="text1"/>
        </w:rPr>
      </w:pPr>
    </w:p>
    <w:p w:rsidR="00783F10" w:rsidRPr="008F7289" w:rsidRDefault="00331FBD" w:rsidP="00783F10">
      <w:pPr>
        <w:jc w:val="both"/>
        <w:rPr>
          <w:rFonts w:ascii="Arial" w:eastAsiaTheme="minorHAnsi" w:hAnsi="Arial" w:cs="Arial"/>
          <w:color w:val="000000" w:themeColor="text1"/>
          <w:lang w:eastAsia="en-US"/>
        </w:rPr>
      </w:pPr>
      <w:r w:rsidRPr="008F7289">
        <w:rPr>
          <w:rFonts w:ascii="Arial" w:hAnsi="Arial" w:cs="Arial"/>
          <w:color w:val="000000" w:themeColor="text1"/>
        </w:rPr>
        <w:t>Como están las cosas en la Suprema Corte a partir de que comenzó la gestión presidencial de Norma Lucía Piña,</w:t>
      </w:r>
      <w:r w:rsidR="00783F10" w:rsidRPr="008F7289">
        <w:rPr>
          <w:rFonts w:ascii="Arial" w:hAnsi="Arial" w:cs="Arial"/>
          <w:color w:val="000000" w:themeColor="text1"/>
        </w:rPr>
        <w:t xml:space="preserve"> el pasado 2 de enero, la correlación de fuerzas dirían algunos </w:t>
      </w:r>
      <w:r w:rsidR="00001EA1" w:rsidRPr="008F7289">
        <w:rPr>
          <w:rFonts w:ascii="Arial" w:hAnsi="Arial" w:cs="Arial"/>
          <w:color w:val="000000" w:themeColor="text1"/>
        </w:rPr>
        <w:t>intelectuales</w:t>
      </w:r>
      <w:r w:rsidR="00783F10" w:rsidRPr="008F7289">
        <w:rPr>
          <w:rFonts w:ascii="Arial" w:hAnsi="Arial" w:cs="Arial"/>
          <w:color w:val="000000" w:themeColor="text1"/>
        </w:rPr>
        <w:t xml:space="preserve"> no orgánicos, es necesario valorar la decisión de l</w:t>
      </w:r>
      <w:r w:rsidR="00783F10" w:rsidRPr="008F7289">
        <w:rPr>
          <w:rFonts w:ascii="Arial" w:eastAsiaTheme="minorHAnsi" w:hAnsi="Arial" w:cs="Arial"/>
          <w:color w:val="000000" w:themeColor="text1"/>
          <w:lang w:eastAsia="en-US"/>
        </w:rPr>
        <w:t>a segunda sala de rechazar (14-VI-23) el otorgamiento de un amparo al empresario Gustavo Cárdenas Fuentes, quien además es familiar de Luis Cárdenas Palomino, jefe de la Policía Federal en el sexenio de Felipe Calderón, y señalado como parte de la red de corrupción y narcotráfico dirigida por el entonces secretario de Seguridad Pública Genaro García Luna</w:t>
      </w:r>
      <w:r w:rsidR="00001EA1" w:rsidRPr="008F7289">
        <w:rPr>
          <w:rFonts w:ascii="Arial" w:eastAsiaTheme="minorHAnsi" w:hAnsi="Arial" w:cs="Arial"/>
          <w:color w:val="000000" w:themeColor="text1"/>
          <w:lang w:eastAsia="en-US"/>
        </w:rPr>
        <w:t xml:space="preserve">, </w:t>
      </w:r>
      <w:r w:rsidR="00783F10" w:rsidRPr="008F7289">
        <w:rPr>
          <w:rFonts w:ascii="Arial" w:eastAsiaTheme="minorHAnsi" w:hAnsi="Arial" w:cs="Arial"/>
          <w:color w:val="000000" w:themeColor="text1"/>
          <w:lang w:eastAsia="en-US"/>
        </w:rPr>
        <w:t>el hombre fuerte de Felipe del Sagrado Corazón de Jesús.</w:t>
      </w:r>
    </w:p>
    <w:p w:rsidR="006E02C4" w:rsidRPr="008F7289" w:rsidRDefault="00783F10" w:rsidP="006E02C4">
      <w:pPr>
        <w:ind w:firstLine="708"/>
        <w:jc w:val="both"/>
        <w:rPr>
          <w:rFonts w:ascii="Arial" w:eastAsiaTheme="minorHAnsi" w:hAnsi="Arial" w:cs="Arial"/>
          <w:color w:val="000000" w:themeColor="text1"/>
          <w:lang w:eastAsia="en-US"/>
        </w:rPr>
      </w:pPr>
      <w:r w:rsidRPr="008F7289">
        <w:rPr>
          <w:rFonts w:ascii="Arial" w:eastAsiaTheme="minorHAnsi" w:hAnsi="Arial" w:cs="Arial"/>
          <w:color w:val="000000" w:themeColor="text1"/>
          <w:lang w:eastAsia="en-US"/>
        </w:rPr>
        <w:t>Por si lo anterior n</w:t>
      </w:r>
      <w:r w:rsidR="006E02C4" w:rsidRPr="008F7289">
        <w:rPr>
          <w:rFonts w:ascii="Arial" w:eastAsiaTheme="minorHAnsi" w:hAnsi="Arial" w:cs="Arial"/>
          <w:color w:val="000000" w:themeColor="text1"/>
          <w:lang w:eastAsia="en-US"/>
        </w:rPr>
        <w:t>o</w:t>
      </w:r>
      <w:r w:rsidRPr="008F7289">
        <w:rPr>
          <w:rFonts w:ascii="Arial" w:eastAsiaTheme="minorHAnsi" w:hAnsi="Arial" w:cs="Arial"/>
          <w:color w:val="000000" w:themeColor="text1"/>
          <w:lang w:eastAsia="en-US"/>
        </w:rPr>
        <w:t xml:space="preserve"> fuera suficiente, resulta que la empresa de </w:t>
      </w:r>
      <w:r w:rsidR="006E02C4" w:rsidRPr="008F7289">
        <w:rPr>
          <w:rFonts w:ascii="Arial" w:eastAsiaTheme="minorHAnsi" w:hAnsi="Arial" w:cs="Arial"/>
          <w:color w:val="000000" w:themeColor="text1"/>
          <w:lang w:eastAsia="en-US"/>
        </w:rPr>
        <w:t xml:space="preserve">Cárdenas Fuentes </w:t>
      </w:r>
      <w:r w:rsidRPr="008F7289">
        <w:rPr>
          <w:rFonts w:ascii="Arial" w:eastAsiaTheme="minorHAnsi" w:hAnsi="Arial" w:cs="Arial"/>
          <w:color w:val="000000" w:themeColor="text1"/>
          <w:lang w:eastAsia="en-US"/>
        </w:rPr>
        <w:t xml:space="preserve">fue beneficiaria de contratos en el sexenio </w:t>
      </w:r>
      <w:r w:rsidR="00001EA1" w:rsidRPr="008F7289">
        <w:rPr>
          <w:rFonts w:ascii="Arial" w:eastAsiaTheme="minorHAnsi" w:hAnsi="Arial" w:cs="Arial"/>
          <w:color w:val="000000" w:themeColor="text1"/>
          <w:lang w:eastAsia="en-US"/>
        </w:rPr>
        <w:t>2006-12</w:t>
      </w:r>
      <w:r w:rsidRPr="008F7289">
        <w:rPr>
          <w:rFonts w:ascii="Arial" w:eastAsiaTheme="minorHAnsi" w:hAnsi="Arial" w:cs="Arial"/>
          <w:color w:val="000000" w:themeColor="text1"/>
          <w:lang w:eastAsia="en-US"/>
        </w:rPr>
        <w:t xml:space="preserve">, en particular con la Secretaría de Seguridad Pública, la Policía Federal, el Servicio de Protección Federal y los gobiernos de Michoacán y Nayarit, en servicios vinculados a artículos de inteligencia y </w:t>
      </w:r>
      <w:r w:rsidR="00A61FA5" w:rsidRPr="008F7289">
        <w:rPr>
          <w:rFonts w:ascii="Arial" w:eastAsiaTheme="minorHAnsi" w:hAnsi="Arial" w:cs="Arial"/>
          <w:color w:val="000000" w:themeColor="text1"/>
          <w:lang w:eastAsia="en-US"/>
        </w:rPr>
        <w:t xml:space="preserve">de </w:t>
      </w:r>
      <w:r w:rsidRPr="008F7289">
        <w:rPr>
          <w:rFonts w:ascii="Arial" w:eastAsiaTheme="minorHAnsi" w:hAnsi="Arial" w:cs="Arial"/>
          <w:color w:val="000000" w:themeColor="text1"/>
          <w:lang w:eastAsia="en-US"/>
        </w:rPr>
        <w:t>comunicación, hasta por 600 millones de pesos, informó el procurador fiscal</w:t>
      </w:r>
      <w:r w:rsidR="006E02C4" w:rsidRPr="008F7289">
        <w:rPr>
          <w:rFonts w:ascii="Arial" w:eastAsiaTheme="minorHAnsi" w:hAnsi="Arial" w:cs="Arial"/>
          <w:color w:val="000000" w:themeColor="text1"/>
          <w:lang w:eastAsia="en-US"/>
        </w:rPr>
        <w:t>, Arturo Medina Padilla</w:t>
      </w:r>
      <w:r w:rsidR="004116A8" w:rsidRPr="008F7289">
        <w:rPr>
          <w:rFonts w:ascii="Arial" w:eastAsiaTheme="minorHAnsi" w:hAnsi="Arial" w:cs="Arial"/>
          <w:color w:val="000000" w:themeColor="text1"/>
          <w:lang w:eastAsia="en-US"/>
        </w:rPr>
        <w:t>.</w:t>
      </w:r>
      <w:r w:rsidR="006E02C4" w:rsidRPr="008F7289">
        <w:rPr>
          <w:rFonts w:ascii="Arial" w:eastAsiaTheme="minorHAnsi" w:hAnsi="Arial" w:cs="Arial"/>
          <w:color w:val="000000" w:themeColor="text1"/>
          <w:lang w:eastAsia="en-US"/>
        </w:rPr>
        <w:t xml:space="preserve"> Además, </w:t>
      </w:r>
      <w:r w:rsidR="000407E0" w:rsidRPr="008F7289">
        <w:rPr>
          <w:rFonts w:ascii="Arial" w:eastAsiaTheme="minorHAnsi" w:hAnsi="Arial" w:cs="Arial"/>
          <w:color w:val="000000" w:themeColor="text1"/>
          <w:lang w:eastAsia="en-US"/>
        </w:rPr>
        <w:t xml:space="preserve">Gustavo </w:t>
      </w:r>
      <w:r w:rsidRPr="008F7289">
        <w:rPr>
          <w:rFonts w:ascii="Arial" w:eastAsiaTheme="minorHAnsi" w:hAnsi="Arial" w:cs="Arial"/>
          <w:color w:val="000000" w:themeColor="text1"/>
          <w:lang w:eastAsia="en-US"/>
        </w:rPr>
        <w:t xml:space="preserve">Cárdena adquirió un automóvil Ferrari 458 Spider 2014 con un costo de 5.6 millones de pesos y recibió en donación un inmueble por 50.8 millones de pesos en septiembre de 2016, </w:t>
      </w:r>
      <w:r w:rsidR="006E02C4" w:rsidRPr="008F7289">
        <w:rPr>
          <w:rFonts w:ascii="Arial" w:eastAsiaTheme="minorHAnsi" w:hAnsi="Arial" w:cs="Arial"/>
          <w:color w:val="000000" w:themeColor="text1"/>
          <w:lang w:eastAsia="en-US"/>
        </w:rPr>
        <w:t xml:space="preserve"> </w:t>
      </w:r>
      <w:r w:rsidR="000407E0" w:rsidRPr="008F7289">
        <w:rPr>
          <w:rFonts w:ascii="Arial" w:eastAsiaTheme="minorHAnsi" w:hAnsi="Arial" w:cs="Arial"/>
          <w:color w:val="000000" w:themeColor="text1"/>
          <w:lang w:eastAsia="en-US"/>
        </w:rPr>
        <w:t>detalló</w:t>
      </w:r>
      <w:r w:rsidR="006E02C4" w:rsidRPr="008F7289">
        <w:rPr>
          <w:rFonts w:ascii="Arial" w:eastAsiaTheme="minorHAnsi" w:hAnsi="Arial" w:cs="Arial"/>
          <w:color w:val="000000" w:themeColor="text1"/>
          <w:lang w:eastAsia="en-US"/>
        </w:rPr>
        <w:t xml:space="preserve"> Medina en la </w:t>
      </w:r>
      <w:r w:rsidR="006E02C4" w:rsidRPr="008F7289">
        <w:rPr>
          <w:rFonts w:ascii="Arial" w:eastAsiaTheme="minorHAnsi" w:hAnsi="Arial" w:cs="Arial"/>
          <w:i/>
          <w:color w:val="000000" w:themeColor="text1"/>
          <w:lang w:eastAsia="en-US"/>
        </w:rPr>
        <w:t xml:space="preserve">mañanera </w:t>
      </w:r>
      <w:r w:rsidR="006E02C4" w:rsidRPr="008F7289">
        <w:rPr>
          <w:rFonts w:ascii="Arial" w:eastAsiaTheme="minorHAnsi" w:hAnsi="Arial" w:cs="Arial"/>
          <w:color w:val="000000" w:themeColor="text1"/>
          <w:lang w:eastAsia="en-US"/>
        </w:rPr>
        <w:t>del día 14</w:t>
      </w:r>
      <w:r w:rsidR="000407E0" w:rsidRPr="008F7289">
        <w:rPr>
          <w:rFonts w:ascii="Arial" w:eastAsiaTheme="minorHAnsi" w:hAnsi="Arial" w:cs="Arial"/>
          <w:color w:val="000000" w:themeColor="text1"/>
          <w:lang w:eastAsia="en-US"/>
        </w:rPr>
        <w:t xml:space="preserve"> y remato</w:t>
      </w:r>
      <w:r w:rsidR="006E02C4" w:rsidRPr="008F7289">
        <w:rPr>
          <w:rFonts w:ascii="Arial" w:eastAsiaTheme="minorHAnsi" w:hAnsi="Arial" w:cs="Arial"/>
          <w:color w:val="000000" w:themeColor="text1"/>
          <w:lang w:eastAsia="en-US"/>
        </w:rPr>
        <w:t xml:space="preserve"> </w:t>
      </w:r>
      <w:r w:rsidR="000407E0" w:rsidRPr="008F7289">
        <w:rPr>
          <w:rFonts w:ascii="Arial" w:eastAsiaTheme="minorHAnsi" w:hAnsi="Arial" w:cs="Arial"/>
          <w:color w:val="000000" w:themeColor="text1"/>
          <w:lang w:eastAsia="en-US"/>
        </w:rPr>
        <w:t xml:space="preserve">que </w:t>
      </w:r>
      <w:r w:rsidR="006E02C4" w:rsidRPr="008F7289">
        <w:rPr>
          <w:rFonts w:ascii="Arial" w:eastAsiaTheme="minorHAnsi" w:hAnsi="Arial" w:cs="Arial"/>
          <w:color w:val="000000" w:themeColor="text1"/>
          <w:lang w:eastAsia="en-US"/>
        </w:rPr>
        <w:t>“</w:t>
      </w:r>
      <w:r w:rsidRPr="008F7289">
        <w:rPr>
          <w:rFonts w:ascii="Arial" w:eastAsiaTheme="minorHAnsi" w:hAnsi="Arial" w:cs="Arial"/>
          <w:color w:val="000000" w:themeColor="text1"/>
          <w:lang w:eastAsia="en-US"/>
        </w:rPr>
        <w:t>ha sido señalado de formar parte de la organización criminal vinculada a su sobrino y a García Luna</w:t>
      </w:r>
      <w:r w:rsidR="006E02C4" w:rsidRPr="008F7289">
        <w:rPr>
          <w:rFonts w:ascii="Arial" w:eastAsiaTheme="minorHAnsi" w:hAnsi="Arial" w:cs="Arial"/>
          <w:color w:val="000000" w:themeColor="text1"/>
          <w:lang w:eastAsia="en-US"/>
        </w:rPr>
        <w:t>”.</w:t>
      </w:r>
    </w:p>
    <w:p w:rsidR="006E02C4" w:rsidRPr="008F7289" w:rsidRDefault="006E02C4" w:rsidP="00FE0363">
      <w:pPr>
        <w:ind w:firstLine="708"/>
        <w:jc w:val="both"/>
        <w:rPr>
          <w:rFonts w:ascii="Arial" w:eastAsiaTheme="minorHAnsi" w:hAnsi="Arial" w:cs="Arial"/>
          <w:color w:val="000000" w:themeColor="text1"/>
          <w:lang w:eastAsia="en-US"/>
        </w:rPr>
      </w:pPr>
      <w:r w:rsidRPr="008F7289">
        <w:rPr>
          <w:rFonts w:ascii="Arial" w:eastAsiaTheme="minorHAnsi" w:hAnsi="Arial" w:cs="Arial"/>
          <w:color w:val="000000" w:themeColor="text1"/>
          <w:lang w:eastAsia="en-US"/>
        </w:rPr>
        <w:t>Con tales antecedentes y la contradictoria conducta del ministro ponente Luis María Aguilar Morales que propuso otorgar el amparo a Cárdenas Fuentes, después de que sustentó lo contrario en tres ocasiones anteriores, cuatro ministros votaron contra el proyecto de sentencia que presentó</w:t>
      </w:r>
      <w:r w:rsidR="004116A8" w:rsidRPr="008F7289">
        <w:rPr>
          <w:rFonts w:ascii="Arial" w:eastAsiaTheme="minorHAnsi" w:hAnsi="Arial" w:cs="Arial"/>
          <w:color w:val="000000" w:themeColor="text1"/>
          <w:lang w:eastAsia="en-US"/>
        </w:rPr>
        <w:t xml:space="preserve"> </w:t>
      </w:r>
      <w:r w:rsidRPr="008F7289">
        <w:rPr>
          <w:rFonts w:ascii="Arial" w:eastAsiaTheme="minorHAnsi" w:hAnsi="Arial" w:cs="Arial"/>
          <w:color w:val="000000" w:themeColor="text1"/>
          <w:lang w:eastAsia="en-US"/>
        </w:rPr>
        <w:t>Aguilar y que proponía otorgar el ampar</w:t>
      </w:r>
      <w:r w:rsidR="00FE0363">
        <w:rPr>
          <w:rFonts w:ascii="Arial" w:eastAsiaTheme="minorHAnsi" w:hAnsi="Arial" w:cs="Arial"/>
          <w:color w:val="000000" w:themeColor="text1"/>
          <w:lang w:eastAsia="en-US"/>
        </w:rPr>
        <w:t>o</w:t>
      </w:r>
      <w:r w:rsidRPr="008F7289">
        <w:rPr>
          <w:rFonts w:ascii="Arial" w:eastAsiaTheme="minorHAnsi" w:hAnsi="Arial" w:cs="Arial"/>
          <w:color w:val="000000" w:themeColor="text1"/>
          <w:lang w:eastAsia="en-US"/>
        </w:rPr>
        <w:t>. El quejoso buscaba evitar un pago de impuestos</w:t>
      </w:r>
      <w:r w:rsidR="004116A8" w:rsidRPr="008F7289">
        <w:rPr>
          <w:rFonts w:ascii="Arial" w:eastAsiaTheme="minorHAnsi" w:hAnsi="Arial" w:cs="Arial"/>
          <w:color w:val="000000" w:themeColor="text1"/>
          <w:lang w:eastAsia="en-US"/>
        </w:rPr>
        <w:t xml:space="preserve"> que evadió por 163 millones de pesos del ejercicio fiscal 2015, y con actualizaciones suman a la fecha 342 millones.</w:t>
      </w:r>
    </w:p>
    <w:p w:rsidR="00B91BDE" w:rsidRPr="008F7289" w:rsidRDefault="00001EA1" w:rsidP="008F7289">
      <w:pPr>
        <w:ind w:firstLine="708"/>
        <w:jc w:val="both"/>
        <w:rPr>
          <w:rFonts w:ascii="Arial" w:eastAsiaTheme="minorHAnsi" w:hAnsi="Arial" w:cs="Arial"/>
          <w:color w:val="000000" w:themeColor="text1"/>
          <w:lang w:eastAsia="en-US"/>
        </w:rPr>
      </w:pPr>
      <w:r w:rsidRPr="008F7289">
        <w:rPr>
          <w:rFonts w:ascii="Arial" w:eastAsiaTheme="minorHAnsi" w:hAnsi="Arial" w:cs="Arial"/>
          <w:color w:val="000000" w:themeColor="text1"/>
          <w:lang w:eastAsia="en-US"/>
        </w:rPr>
        <w:t>H</w:t>
      </w:r>
      <w:r w:rsidR="006E02C4" w:rsidRPr="008F7289">
        <w:rPr>
          <w:rFonts w:ascii="Arial" w:eastAsiaTheme="minorHAnsi" w:hAnsi="Arial" w:cs="Arial"/>
          <w:color w:val="000000" w:themeColor="text1"/>
          <w:lang w:eastAsia="en-US"/>
        </w:rPr>
        <w:t xml:space="preserve">oras antes de que se </w:t>
      </w:r>
      <w:r w:rsidR="000407E0" w:rsidRPr="008F7289">
        <w:rPr>
          <w:rFonts w:ascii="Arial" w:eastAsiaTheme="minorHAnsi" w:hAnsi="Arial" w:cs="Arial"/>
          <w:color w:val="000000" w:themeColor="text1"/>
          <w:lang w:eastAsia="en-US"/>
        </w:rPr>
        <w:t>diera a conocer</w:t>
      </w:r>
      <w:r w:rsidR="006E02C4" w:rsidRPr="008F7289">
        <w:rPr>
          <w:rFonts w:ascii="Arial" w:eastAsiaTheme="minorHAnsi" w:hAnsi="Arial" w:cs="Arial"/>
          <w:color w:val="000000" w:themeColor="text1"/>
          <w:lang w:eastAsia="en-US"/>
        </w:rPr>
        <w:t xml:space="preserve"> la decisión</w:t>
      </w:r>
      <w:r w:rsidR="004116A8" w:rsidRPr="008F7289">
        <w:rPr>
          <w:rFonts w:ascii="Arial" w:eastAsiaTheme="minorHAnsi" w:hAnsi="Arial" w:cs="Arial"/>
          <w:color w:val="000000" w:themeColor="text1"/>
          <w:lang w:eastAsia="en-US"/>
        </w:rPr>
        <w:t xml:space="preserve"> ministerial</w:t>
      </w:r>
      <w:r w:rsidR="006E02C4" w:rsidRPr="008F7289">
        <w:rPr>
          <w:rFonts w:ascii="Arial" w:eastAsiaTheme="minorHAnsi" w:hAnsi="Arial" w:cs="Arial"/>
          <w:color w:val="000000" w:themeColor="text1"/>
          <w:lang w:eastAsia="en-US"/>
        </w:rPr>
        <w:t>, el caso tomó estado público en la conferencia matutina del presidente Andrés Manuel</w:t>
      </w:r>
      <w:r w:rsidR="004116A8" w:rsidRPr="008F7289">
        <w:rPr>
          <w:rFonts w:ascii="Arial" w:eastAsiaTheme="minorHAnsi" w:hAnsi="Arial" w:cs="Arial"/>
          <w:color w:val="000000" w:themeColor="text1"/>
          <w:lang w:eastAsia="en-US"/>
        </w:rPr>
        <w:t>, quien tras escuchar al procurador</w:t>
      </w:r>
      <w:r w:rsidR="00B91BDE" w:rsidRPr="008F7289">
        <w:rPr>
          <w:rFonts w:ascii="Arial" w:eastAsiaTheme="minorHAnsi" w:hAnsi="Arial" w:cs="Arial"/>
          <w:color w:val="000000" w:themeColor="text1"/>
          <w:lang w:eastAsia="en-US"/>
        </w:rPr>
        <w:t>,</w:t>
      </w:r>
      <w:r w:rsidR="004116A8" w:rsidRPr="008F7289">
        <w:rPr>
          <w:rFonts w:ascii="Arial" w:eastAsiaTheme="minorHAnsi" w:hAnsi="Arial" w:cs="Arial"/>
          <w:color w:val="000000" w:themeColor="text1"/>
          <w:lang w:eastAsia="en-US"/>
        </w:rPr>
        <w:t xml:space="preserve"> pidió a la Suprema Corte de Justicia de la Nación que procedieran apegados al interés público y en defensa de los recursos de la Federación, que </w:t>
      </w:r>
      <w:r w:rsidRPr="008F7289">
        <w:rPr>
          <w:rFonts w:ascii="Arial" w:eastAsiaTheme="minorHAnsi" w:hAnsi="Arial" w:cs="Arial"/>
          <w:color w:val="000000" w:themeColor="text1"/>
          <w:lang w:eastAsia="en-US"/>
        </w:rPr>
        <w:t>“</w:t>
      </w:r>
      <w:r w:rsidR="004116A8" w:rsidRPr="008F7289">
        <w:rPr>
          <w:rFonts w:ascii="Arial" w:eastAsiaTheme="minorHAnsi" w:hAnsi="Arial" w:cs="Arial"/>
          <w:color w:val="000000" w:themeColor="text1"/>
          <w:lang w:eastAsia="en-US"/>
        </w:rPr>
        <w:t>son del pueblo de México</w:t>
      </w:r>
      <w:r w:rsidRPr="008F7289">
        <w:rPr>
          <w:rFonts w:ascii="Arial" w:eastAsiaTheme="minorHAnsi" w:hAnsi="Arial" w:cs="Arial"/>
          <w:color w:val="000000" w:themeColor="text1"/>
          <w:lang w:eastAsia="en-US"/>
        </w:rPr>
        <w:t>”</w:t>
      </w:r>
      <w:r w:rsidR="004116A8" w:rsidRPr="008F7289">
        <w:rPr>
          <w:rFonts w:ascii="Arial" w:eastAsiaTheme="minorHAnsi" w:hAnsi="Arial" w:cs="Arial"/>
          <w:color w:val="000000" w:themeColor="text1"/>
          <w:lang w:eastAsia="en-US"/>
        </w:rPr>
        <w:t xml:space="preserve">. </w:t>
      </w:r>
      <w:r w:rsidR="00B91BDE" w:rsidRPr="008F7289">
        <w:rPr>
          <w:rFonts w:ascii="Arial" w:eastAsiaTheme="minorHAnsi" w:hAnsi="Arial" w:cs="Arial"/>
          <w:color w:val="000000" w:themeColor="text1"/>
          <w:lang w:eastAsia="en-US"/>
        </w:rPr>
        <w:t xml:space="preserve">Él lo dijo en su lenguaje claridoso que tanto molesta a sus adversarios, en particular a los que se comportan y </w:t>
      </w:r>
      <w:r w:rsidRPr="008F7289">
        <w:rPr>
          <w:rFonts w:ascii="Arial" w:eastAsiaTheme="minorHAnsi" w:hAnsi="Arial" w:cs="Arial"/>
          <w:color w:val="000000" w:themeColor="text1"/>
          <w:lang w:eastAsia="en-US"/>
        </w:rPr>
        <w:t>aún</w:t>
      </w:r>
      <w:r w:rsidR="00B91BDE" w:rsidRPr="008F7289">
        <w:rPr>
          <w:rFonts w:ascii="Arial" w:eastAsiaTheme="minorHAnsi" w:hAnsi="Arial" w:cs="Arial"/>
          <w:color w:val="000000" w:themeColor="text1"/>
          <w:lang w:eastAsia="en-US"/>
        </w:rPr>
        <w:t xml:space="preserve"> son dueños de México. </w:t>
      </w:r>
      <w:r w:rsidR="000407E0" w:rsidRPr="008F7289">
        <w:rPr>
          <w:rFonts w:ascii="Arial" w:eastAsiaTheme="minorHAnsi" w:hAnsi="Arial" w:cs="Arial"/>
          <w:color w:val="000000" w:themeColor="text1"/>
          <w:lang w:eastAsia="en-US"/>
        </w:rPr>
        <w:t>“</w:t>
      </w:r>
      <w:r w:rsidR="00B91BDE" w:rsidRPr="008F7289">
        <w:rPr>
          <w:rFonts w:ascii="Arial" w:eastAsiaTheme="minorHAnsi" w:hAnsi="Arial" w:cs="Arial"/>
          <w:color w:val="000000" w:themeColor="text1"/>
          <w:lang w:eastAsia="en-US"/>
        </w:rPr>
        <w:t>Revisen a fondo y no resuelvan por consigna; el ministro Aguilar es del bloque conservador” y pidió explicaciones sobre por qué el ponente había modificado el sentido de su propuesta.</w:t>
      </w:r>
    </w:p>
    <w:p w:rsidR="00331FBD" w:rsidRPr="008F7289" w:rsidRDefault="004116A8" w:rsidP="00B91BDE">
      <w:pPr>
        <w:ind w:firstLine="708"/>
        <w:jc w:val="both"/>
        <w:rPr>
          <w:rFonts w:ascii="Arial" w:eastAsiaTheme="minorHAnsi" w:hAnsi="Arial" w:cs="Arial"/>
          <w:color w:val="000000" w:themeColor="text1"/>
          <w:lang w:eastAsia="en-US"/>
        </w:rPr>
      </w:pPr>
      <w:r w:rsidRPr="008F7289">
        <w:rPr>
          <w:rFonts w:ascii="Arial" w:eastAsiaTheme="minorHAnsi" w:hAnsi="Arial" w:cs="Arial"/>
          <w:color w:val="000000" w:themeColor="text1"/>
          <w:lang w:eastAsia="en-US"/>
        </w:rPr>
        <w:t xml:space="preserve">Con el fallo </w:t>
      </w:r>
      <w:r w:rsidR="00B9651F" w:rsidRPr="008F7289">
        <w:rPr>
          <w:rFonts w:ascii="Arial" w:eastAsiaTheme="minorHAnsi" w:hAnsi="Arial" w:cs="Arial"/>
          <w:color w:val="000000" w:themeColor="text1"/>
          <w:lang w:eastAsia="en-US"/>
        </w:rPr>
        <w:t xml:space="preserve">de la segunda sala se </w:t>
      </w:r>
      <w:r w:rsidR="00331FBD" w:rsidRPr="008F7289">
        <w:rPr>
          <w:rFonts w:ascii="Arial" w:eastAsiaTheme="minorHAnsi" w:hAnsi="Arial" w:cs="Arial"/>
          <w:color w:val="000000" w:themeColor="text1"/>
          <w:lang w:eastAsia="en-US"/>
        </w:rPr>
        <w:t>evita que el erario resienta daños de por lo menos 10 mil millones de pesos</w:t>
      </w:r>
      <w:r w:rsidR="00B9651F" w:rsidRPr="008F7289">
        <w:rPr>
          <w:rFonts w:ascii="Arial" w:eastAsiaTheme="minorHAnsi" w:hAnsi="Arial" w:cs="Arial"/>
          <w:color w:val="000000" w:themeColor="text1"/>
          <w:lang w:eastAsia="en-US"/>
        </w:rPr>
        <w:t xml:space="preserve">. Y el asunto </w:t>
      </w:r>
      <w:r w:rsidR="00331FBD" w:rsidRPr="008F7289">
        <w:rPr>
          <w:rFonts w:ascii="Arial" w:eastAsiaTheme="minorHAnsi" w:hAnsi="Arial" w:cs="Arial"/>
          <w:color w:val="000000" w:themeColor="text1"/>
          <w:lang w:eastAsia="en-US"/>
        </w:rPr>
        <w:t xml:space="preserve">fue asignado a la ministra </w:t>
      </w:r>
      <w:proofErr w:type="spellStart"/>
      <w:r w:rsidR="00331FBD" w:rsidRPr="008F7289">
        <w:rPr>
          <w:rFonts w:ascii="Arial" w:eastAsiaTheme="minorHAnsi" w:hAnsi="Arial" w:cs="Arial"/>
          <w:color w:val="000000" w:themeColor="text1"/>
          <w:lang w:eastAsia="en-US"/>
        </w:rPr>
        <w:t>Loretta</w:t>
      </w:r>
      <w:proofErr w:type="spellEnd"/>
      <w:r w:rsidR="00331FBD" w:rsidRPr="008F7289">
        <w:rPr>
          <w:rFonts w:ascii="Arial" w:eastAsiaTheme="minorHAnsi" w:hAnsi="Arial" w:cs="Arial"/>
          <w:color w:val="000000" w:themeColor="text1"/>
          <w:lang w:eastAsia="en-US"/>
        </w:rPr>
        <w:t xml:space="preserve"> Ortiz, para que presente un nuevo proyecto</w:t>
      </w:r>
      <w:r w:rsidR="00B9651F" w:rsidRPr="008F7289">
        <w:rPr>
          <w:rFonts w:ascii="Arial" w:eastAsiaTheme="minorHAnsi" w:hAnsi="Arial" w:cs="Arial"/>
          <w:color w:val="000000" w:themeColor="text1"/>
          <w:lang w:eastAsia="en-US"/>
        </w:rPr>
        <w:t>.</w:t>
      </w:r>
    </w:p>
    <w:p w:rsidR="00B91BDE" w:rsidRPr="008F7289" w:rsidRDefault="00B91BDE" w:rsidP="00B91BDE">
      <w:pPr>
        <w:ind w:firstLine="708"/>
        <w:jc w:val="both"/>
        <w:rPr>
          <w:rFonts w:ascii="Arial" w:eastAsiaTheme="minorHAnsi" w:hAnsi="Arial" w:cs="Arial"/>
          <w:color w:val="000000" w:themeColor="text1"/>
          <w:lang w:eastAsia="en-US"/>
        </w:rPr>
      </w:pPr>
      <w:r w:rsidRPr="008F7289">
        <w:rPr>
          <w:rFonts w:ascii="Arial" w:eastAsiaTheme="minorHAnsi" w:hAnsi="Arial" w:cs="Arial"/>
          <w:color w:val="000000" w:themeColor="text1"/>
          <w:lang w:eastAsia="en-US"/>
        </w:rPr>
        <w:t xml:space="preserve">El hecho es </w:t>
      </w:r>
      <w:r w:rsidR="000767E6" w:rsidRPr="008F7289">
        <w:rPr>
          <w:rFonts w:ascii="Arial" w:eastAsiaTheme="minorHAnsi" w:hAnsi="Arial" w:cs="Arial"/>
          <w:color w:val="000000" w:themeColor="text1"/>
          <w:lang w:eastAsia="en-US"/>
        </w:rPr>
        <w:t xml:space="preserve">que la petición </w:t>
      </w:r>
      <w:r w:rsidR="00001EA1" w:rsidRPr="008F7289">
        <w:rPr>
          <w:rFonts w:ascii="Arial" w:eastAsiaTheme="minorHAnsi" w:hAnsi="Arial" w:cs="Arial"/>
          <w:color w:val="000000" w:themeColor="text1"/>
          <w:lang w:eastAsia="en-US"/>
        </w:rPr>
        <w:t>d</w:t>
      </w:r>
      <w:r w:rsidR="000767E6" w:rsidRPr="008F7289">
        <w:rPr>
          <w:rFonts w:ascii="Arial" w:eastAsiaTheme="minorHAnsi" w:hAnsi="Arial" w:cs="Arial"/>
          <w:color w:val="000000" w:themeColor="text1"/>
          <w:lang w:eastAsia="en-US"/>
        </w:rPr>
        <w:t>e López Obrador a la SCJN no fue en balde</w:t>
      </w:r>
      <w:r w:rsidR="00661F47" w:rsidRPr="008F7289">
        <w:rPr>
          <w:rFonts w:ascii="Arial" w:eastAsiaTheme="minorHAnsi" w:hAnsi="Arial" w:cs="Arial"/>
          <w:color w:val="000000" w:themeColor="text1"/>
          <w:lang w:eastAsia="en-US"/>
        </w:rPr>
        <w:t xml:space="preserve"> porque </w:t>
      </w:r>
      <w:r w:rsidR="00001EA1" w:rsidRPr="008F7289">
        <w:rPr>
          <w:rFonts w:ascii="Arial" w:eastAsiaTheme="minorHAnsi" w:hAnsi="Arial" w:cs="Arial"/>
          <w:color w:val="000000" w:themeColor="text1"/>
          <w:lang w:eastAsia="en-US"/>
        </w:rPr>
        <w:t xml:space="preserve">seguro </w:t>
      </w:r>
      <w:r w:rsidR="00661F47" w:rsidRPr="008F7289">
        <w:rPr>
          <w:rFonts w:ascii="Arial" w:eastAsiaTheme="minorHAnsi" w:hAnsi="Arial" w:cs="Arial"/>
          <w:color w:val="000000" w:themeColor="text1"/>
          <w:lang w:eastAsia="en-US"/>
        </w:rPr>
        <w:t xml:space="preserve">influyó en la determinación libre y soberana de los cuatro ministros </w:t>
      </w:r>
      <w:r w:rsidR="00661F47" w:rsidRPr="008F7289">
        <w:rPr>
          <w:rFonts w:ascii="Arial" w:eastAsiaTheme="minorHAnsi" w:hAnsi="Arial" w:cs="Arial"/>
          <w:color w:val="000000" w:themeColor="text1"/>
          <w:lang w:eastAsia="en-US"/>
        </w:rPr>
        <w:lastRenderedPageBreak/>
        <w:t>que dejaron “colgado de la brocha” a</w:t>
      </w:r>
      <w:r w:rsidR="00001EA1" w:rsidRPr="008F7289">
        <w:rPr>
          <w:rFonts w:ascii="Arial" w:eastAsiaTheme="minorHAnsi" w:hAnsi="Arial" w:cs="Arial"/>
          <w:color w:val="000000" w:themeColor="text1"/>
          <w:lang w:eastAsia="en-US"/>
        </w:rPr>
        <w:t>l togado</w:t>
      </w:r>
      <w:r w:rsidR="00661F47" w:rsidRPr="008F7289">
        <w:rPr>
          <w:rFonts w:ascii="Arial" w:eastAsiaTheme="minorHAnsi" w:hAnsi="Arial" w:cs="Arial"/>
          <w:color w:val="000000" w:themeColor="text1"/>
          <w:lang w:eastAsia="en-US"/>
        </w:rPr>
        <w:t xml:space="preserve"> Aguilar Morales por contradictorio e inconsistente, lo que por cierto deja amplio margen a la suspicacia.</w:t>
      </w:r>
    </w:p>
    <w:p w:rsidR="00661F47" w:rsidRPr="008F7289" w:rsidRDefault="00661F47" w:rsidP="00B91BDE">
      <w:pPr>
        <w:ind w:firstLine="708"/>
        <w:jc w:val="both"/>
        <w:rPr>
          <w:rFonts w:ascii="Arial" w:eastAsiaTheme="minorHAnsi" w:hAnsi="Arial" w:cs="Arial"/>
          <w:color w:val="000000" w:themeColor="text1"/>
          <w:lang w:eastAsia="en-US"/>
        </w:rPr>
      </w:pPr>
      <w:r w:rsidRPr="008F7289">
        <w:rPr>
          <w:rFonts w:ascii="Arial" w:eastAsiaTheme="minorHAnsi" w:hAnsi="Arial" w:cs="Arial"/>
          <w:color w:val="000000" w:themeColor="text1"/>
          <w:lang w:eastAsia="en-US"/>
        </w:rPr>
        <w:t xml:space="preserve">La informada e inteligente </w:t>
      </w:r>
      <w:r w:rsidR="00001EA1" w:rsidRPr="008F7289">
        <w:rPr>
          <w:rFonts w:ascii="Arial" w:eastAsiaTheme="minorHAnsi" w:hAnsi="Arial" w:cs="Arial"/>
          <w:color w:val="000000" w:themeColor="text1"/>
          <w:lang w:eastAsia="en-US"/>
        </w:rPr>
        <w:t xml:space="preserve">periodista </w:t>
      </w:r>
      <w:r w:rsidRPr="008F7289">
        <w:rPr>
          <w:rFonts w:ascii="Arial" w:eastAsiaTheme="minorHAnsi" w:hAnsi="Arial" w:cs="Arial"/>
          <w:color w:val="000000" w:themeColor="text1"/>
          <w:lang w:eastAsia="en-US"/>
        </w:rPr>
        <w:t xml:space="preserve">Azul </w:t>
      </w:r>
      <w:proofErr w:type="spellStart"/>
      <w:r w:rsidRPr="008F7289">
        <w:rPr>
          <w:rFonts w:ascii="Arial" w:eastAsiaTheme="minorHAnsi" w:hAnsi="Arial" w:cs="Arial"/>
          <w:color w:val="000000" w:themeColor="text1"/>
          <w:lang w:eastAsia="en-US"/>
        </w:rPr>
        <w:t>Alzaga</w:t>
      </w:r>
      <w:proofErr w:type="spellEnd"/>
      <w:r w:rsidRPr="008F7289">
        <w:rPr>
          <w:rFonts w:ascii="Arial" w:eastAsiaTheme="minorHAnsi" w:hAnsi="Arial" w:cs="Arial"/>
          <w:color w:val="000000" w:themeColor="text1"/>
          <w:lang w:eastAsia="en-US"/>
        </w:rPr>
        <w:t xml:space="preserve"> concluyó en Mañanera 360</w:t>
      </w:r>
      <w:r w:rsidR="00001EA1" w:rsidRPr="008F7289">
        <w:rPr>
          <w:rFonts w:ascii="Arial" w:eastAsiaTheme="minorHAnsi" w:hAnsi="Arial" w:cs="Arial"/>
          <w:color w:val="000000" w:themeColor="text1"/>
          <w:lang w:eastAsia="en-US"/>
        </w:rPr>
        <w:t xml:space="preserve"> (14.1, 11.1 y 21.1 de tv abierta)</w:t>
      </w:r>
      <w:r w:rsidRPr="008F7289">
        <w:rPr>
          <w:rFonts w:ascii="Arial" w:eastAsiaTheme="minorHAnsi" w:hAnsi="Arial" w:cs="Arial"/>
          <w:color w:val="000000" w:themeColor="text1"/>
          <w:lang w:eastAsia="en-US"/>
        </w:rPr>
        <w:t xml:space="preserve">, entre broma y serio que el planteamiento de AMLO de no dejarse “chantajear” por los grandes agricultores que tomaron el aeropuerto de Culiacán, </w:t>
      </w:r>
      <w:r w:rsidR="00A319F6" w:rsidRPr="008F7289">
        <w:rPr>
          <w:rFonts w:ascii="Arial" w:eastAsiaTheme="minorHAnsi" w:hAnsi="Arial" w:cs="Arial"/>
          <w:color w:val="000000" w:themeColor="text1"/>
          <w:lang w:eastAsia="en-US"/>
        </w:rPr>
        <w:t xml:space="preserve">Sinaloa, </w:t>
      </w:r>
      <w:r w:rsidRPr="008F7289">
        <w:rPr>
          <w:rFonts w:ascii="Arial" w:eastAsiaTheme="minorHAnsi" w:hAnsi="Arial" w:cs="Arial"/>
          <w:color w:val="000000" w:themeColor="text1"/>
          <w:lang w:eastAsia="en-US"/>
        </w:rPr>
        <w:t>toma que ser</w:t>
      </w:r>
      <w:r w:rsidR="000407E0" w:rsidRPr="008F7289">
        <w:rPr>
          <w:rFonts w:ascii="Arial" w:eastAsiaTheme="minorHAnsi" w:hAnsi="Arial" w:cs="Arial"/>
          <w:color w:val="000000" w:themeColor="text1"/>
          <w:lang w:eastAsia="en-US"/>
        </w:rPr>
        <w:t>á</w:t>
      </w:r>
      <w:r w:rsidRPr="008F7289">
        <w:rPr>
          <w:rFonts w:ascii="Arial" w:eastAsiaTheme="minorHAnsi" w:hAnsi="Arial" w:cs="Arial"/>
          <w:color w:val="000000" w:themeColor="text1"/>
          <w:lang w:eastAsia="en-US"/>
        </w:rPr>
        <w:t xml:space="preserve"> respetada escrupulosamente por el gobierno federal, surtió efecto porque una hora después se retiraron los barones del agro sinaloense.</w:t>
      </w:r>
    </w:p>
    <w:p w:rsidR="00661F47" w:rsidRPr="008F7289" w:rsidRDefault="000407E0" w:rsidP="00B91BDE">
      <w:pPr>
        <w:ind w:firstLine="708"/>
        <w:jc w:val="both"/>
        <w:rPr>
          <w:rFonts w:ascii="Arial" w:eastAsiaTheme="minorHAnsi" w:hAnsi="Arial" w:cs="Arial"/>
          <w:color w:val="000000" w:themeColor="text1"/>
          <w:lang w:eastAsia="en-US"/>
        </w:rPr>
      </w:pPr>
      <w:r w:rsidRPr="008F7289">
        <w:rPr>
          <w:rFonts w:ascii="Arial" w:eastAsiaTheme="minorHAnsi" w:hAnsi="Arial" w:cs="Arial"/>
          <w:color w:val="000000" w:themeColor="text1"/>
          <w:lang w:eastAsia="en-US"/>
        </w:rPr>
        <w:t>Muy b</w:t>
      </w:r>
      <w:r w:rsidR="00661F47" w:rsidRPr="008F7289">
        <w:rPr>
          <w:rFonts w:ascii="Arial" w:eastAsiaTheme="minorHAnsi" w:hAnsi="Arial" w:cs="Arial"/>
          <w:color w:val="000000" w:themeColor="text1"/>
          <w:lang w:eastAsia="en-US"/>
        </w:rPr>
        <w:t>ien por la C</w:t>
      </w:r>
      <w:r w:rsidR="00FE0363">
        <w:rPr>
          <w:rFonts w:ascii="Arial" w:eastAsiaTheme="minorHAnsi" w:hAnsi="Arial" w:cs="Arial"/>
          <w:color w:val="000000" w:themeColor="text1"/>
          <w:lang w:eastAsia="en-US"/>
        </w:rPr>
        <w:t>orte, su decisión es plausible.</w:t>
      </w:r>
    </w:p>
    <w:p w:rsidR="00735779" w:rsidRPr="008F7289" w:rsidRDefault="00735779" w:rsidP="00735779">
      <w:pPr>
        <w:jc w:val="center"/>
        <w:rPr>
          <w:rFonts w:ascii="Arial" w:hAnsi="Arial" w:cs="Arial"/>
          <w:b/>
          <w:color w:val="000000" w:themeColor="text1"/>
        </w:rPr>
      </w:pPr>
      <w:r w:rsidRPr="008F7289">
        <w:rPr>
          <w:rFonts w:ascii="Arial" w:hAnsi="Arial" w:cs="Arial"/>
          <w:b/>
          <w:color w:val="000000" w:themeColor="text1"/>
        </w:rPr>
        <w:t>Acuse de recibo</w:t>
      </w:r>
    </w:p>
    <w:p w:rsidR="00735779" w:rsidRPr="008F7289" w:rsidRDefault="00735779" w:rsidP="00735779">
      <w:pPr>
        <w:jc w:val="both"/>
        <w:rPr>
          <w:rStyle w:val="Hipervnculo"/>
          <w:rFonts w:ascii="Arial" w:hAnsi="Arial" w:cs="Arial"/>
          <w:color w:val="000000" w:themeColor="text1"/>
          <w:u w:val="none"/>
        </w:rPr>
      </w:pPr>
      <w:r w:rsidRPr="008F7289">
        <w:rPr>
          <w:rStyle w:val="Hipervnculo"/>
          <w:rFonts w:ascii="Arial" w:hAnsi="Arial" w:cs="Arial"/>
          <w:color w:val="000000" w:themeColor="text1"/>
          <w:u w:val="none"/>
        </w:rPr>
        <w:t xml:space="preserve">Valiosa lección de Rosa </w:t>
      </w:r>
      <w:proofErr w:type="spellStart"/>
      <w:r w:rsidRPr="008F7289">
        <w:rPr>
          <w:rStyle w:val="Hipervnculo"/>
          <w:rFonts w:ascii="Arial" w:hAnsi="Arial" w:cs="Arial"/>
          <w:color w:val="000000" w:themeColor="text1"/>
          <w:u w:val="none"/>
        </w:rPr>
        <w:t>Icela</w:t>
      </w:r>
      <w:proofErr w:type="spellEnd"/>
      <w:r w:rsidRPr="008F7289">
        <w:rPr>
          <w:rStyle w:val="Hipervnculo"/>
          <w:rFonts w:ascii="Arial" w:hAnsi="Arial" w:cs="Arial"/>
          <w:color w:val="000000" w:themeColor="text1"/>
          <w:u w:val="none"/>
        </w:rPr>
        <w:t xml:space="preserve"> Rodríguez en tiempos de disputa por los cargos de elección popular, que para algunos pareciera que la vida misma está en juego… Como escribió Jorge Meléndez Preciado (sin parentesco con el pillo Jorge Fernández Menéndez)</w:t>
      </w:r>
      <w:r w:rsidR="000407E0" w:rsidRPr="008F7289">
        <w:rPr>
          <w:rStyle w:val="Hipervnculo"/>
          <w:rFonts w:ascii="Arial" w:hAnsi="Arial" w:cs="Arial"/>
          <w:color w:val="000000" w:themeColor="text1"/>
          <w:u w:val="none"/>
        </w:rPr>
        <w:t>,</w:t>
      </w:r>
      <w:r w:rsidRPr="008F7289">
        <w:rPr>
          <w:rStyle w:val="Hipervnculo"/>
          <w:rFonts w:ascii="Arial" w:hAnsi="Arial" w:cs="Arial"/>
          <w:color w:val="000000" w:themeColor="text1"/>
          <w:u w:val="none"/>
        </w:rPr>
        <w:t xml:space="preserve"> </w:t>
      </w:r>
      <w:r w:rsidRPr="008F7289">
        <w:rPr>
          <w:rFonts w:ascii="Arial" w:hAnsi="Arial" w:cs="Arial"/>
          <w:color w:val="000000" w:themeColor="text1"/>
        </w:rPr>
        <w:t>Rosa “mostró que lo importante para ella es el trabajo, el cual realiza de manera extenuante y eficaz, según múltiples testimonios. Y agradeció a López Obrador, con quien ha laborado desde hace años, eficazmente, sobre todo en las primeras conferencias matutinas (</w:t>
      </w:r>
      <w:r w:rsidRPr="008F7289">
        <w:rPr>
          <w:rFonts w:ascii="Arial" w:hAnsi="Arial" w:cs="Arial"/>
          <w:i/>
          <w:color w:val="000000" w:themeColor="text1"/>
        </w:rPr>
        <w:t>mañaneras)</w:t>
      </w:r>
      <w:r w:rsidRPr="008F7289">
        <w:rPr>
          <w:rFonts w:ascii="Arial" w:hAnsi="Arial" w:cs="Arial"/>
          <w:color w:val="000000" w:themeColor="text1"/>
        </w:rPr>
        <w:t xml:space="preserve">; cuando él gobernó  el DF. En estos tiempos donde todos quieren una nueva posición con el fin de asegurar su futuro y continuar escalando en la grilla, vale la pena el ejemplo de Rosa </w:t>
      </w:r>
      <w:proofErr w:type="spellStart"/>
      <w:r w:rsidRPr="008F7289">
        <w:rPr>
          <w:rFonts w:ascii="Arial" w:hAnsi="Arial" w:cs="Arial"/>
          <w:color w:val="000000" w:themeColor="text1"/>
        </w:rPr>
        <w:t>Icela</w:t>
      </w:r>
      <w:proofErr w:type="spellEnd"/>
      <w:r w:rsidRPr="008F7289">
        <w:rPr>
          <w:rFonts w:ascii="Arial" w:hAnsi="Arial" w:cs="Arial"/>
          <w:color w:val="000000" w:themeColor="text1"/>
        </w:rPr>
        <w:t xml:space="preserve">, la cual es vista con respeto y admiración incluso entre los militares que tiene a su cargo”... La muy querida Manú </w:t>
      </w:r>
      <w:proofErr w:type="spellStart"/>
      <w:r w:rsidRPr="008F7289">
        <w:rPr>
          <w:rFonts w:ascii="Arial" w:hAnsi="Arial" w:cs="Arial"/>
          <w:color w:val="000000" w:themeColor="text1"/>
        </w:rPr>
        <w:t>Dornbierer</w:t>
      </w:r>
      <w:proofErr w:type="spellEnd"/>
      <w:r w:rsidRPr="008F7289">
        <w:rPr>
          <w:rFonts w:ascii="Arial" w:hAnsi="Arial" w:cs="Arial"/>
          <w:color w:val="000000" w:themeColor="text1"/>
        </w:rPr>
        <w:t xml:space="preserve"> denuncia que la Organización Editorial Mexicana </w:t>
      </w:r>
      <w:r w:rsidRPr="008F7289">
        <w:rPr>
          <w:rFonts w:ascii="Arial" w:hAnsi="Arial" w:cs="Arial"/>
          <w:bCs/>
          <w:color w:val="000000" w:themeColor="text1"/>
        </w:rPr>
        <w:t xml:space="preserve">le debe </w:t>
      </w:r>
      <w:r w:rsidR="00FE0363">
        <w:rPr>
          <w:rFonts w:ascii="Arial" w:hAnsi="Arial" w:cs="Arial"/>
          <w:bCs/>
          <w:color w:val="000000" w:themeColor="text1"/>
        </w:rPr>
        <w:t>“</w:t>
      </w:r>
      <w:r w:rsidRPr="008F7289">
        <w:rPr>
          <w:rFonts w:ascii="Arial" w:hAnsi="Arial" w:cs="Arial"/>
          <w:bCs/>
          <w:color w:val="000000" w:themeColor="text1"/>
        </w:rPr>
        <w:t xml:space="preserve">100 mil pesos que habían determinado pagarme los Soles. Hoy a mis 90 años aún no me pagan y borraron hasta mi nombre”... </w:t>
      </w:r>
      <w:r w:rsidR="009E1E41" w:rsidRPr="008F7289">
        <w:rPr>
          <w:rFonts w:ascii="Arial" w:hAnsi="Arial" w:cs="Arial"/>
          <w:bCs/>
          <w:color w:val="000000" w:themeColor="text1"/>
        </w:rPr>
        <w:t>D</w:t>
      </w:r>
      <w:r w:rsidRPr="008F7289">
        <w:rPr>
          <w:rStyle w:val="Hipervnculo"/>
          <w:rFonts w:ascii="Arial" w:hAnsi="Arial" w:cs="Arial"/>
          <w:color w:val="000000" w:themeColor="text1"/>
          <w:u w:val="none"/>
        </w:rPr>
        <w:t xml:space="preserve">e Pedro </w:t>
      </w:r>
      <w:proofErr w:type="spellStart"/>
      <w:r w:rsidRPr="008F7289">
        <w:rPr>
          <w:rStyle w:val="Hipervnculo"/>
          <w:rFonts w:ascii="Arial" w:hAnsi="Arial" w:cs="Arial"/>
          <w:color w:val="000000" w:themeColor="text1"/>
          <w:u w:val="none"/>
        </w:rPr>
        <w:t>Gellert</w:t>
      </w:r>
      <w:proofErr w:type="spellEnd"/>
      <w:r w:rsidRPr="008F7289">
        <w:rPr>
          <w:rStyle w:val="Hipervnculo"/>
          <w:rFonts w:ascii="Arial" w:hAnsi="Arial" w:cs="Arial"/>
          <w:color w:val="000000" w:themeColor="text1"/>
          <w:u w:val="none"/>
        </w:rPr>
        <w:t xml:space="preserve"> F: “Muy importantes y buenas noticias: el Ministerio de Asuntos Exteriores y Expatriados de Palestina anuncia la decisión del Estado de Palestina de reclasificar su misión diplomática en los Estados Unidos Mexicanos, de ‘delegación especial’ al nivel de ‘embajada del Estado de Palestina’, a partir del 1 de junio de 2023”.</w:t>
      </w:r>
    </w:p>
    <w:p w:rsidR="00255FA0" w:rsidRPr="008F7289" w:rsidRDefault="00FE0363" w:rsidP="00735779">
      <w:pPr>
        <w:jc w:val="both"/>
        <w:rPr>
          <w:rFonts w:ascii="Arial" w:hAnsi="Arial" w:cs="Arial"/>
          <w:color w:val="000000" w:themeColor="text1"/>
        </w:rPr>
      </w:pPr>
      <w:hyperlink r:id="rId4" w:history="1">
        <w:r w:rsidR="00735779" w:rsidRPr="008F7289">
          <w:rPr>
            <w:rStyle w:val="Hipervnculo"/>
            <w:rFonts w:ascii="Arial" w:hAnsi="Arial" w:cs="Arial"/>
            <w:color w:val="000000" w:themeColor="text1"/>
            <w:sz w:val="20"/>
            <w:szCs w:val="20"/>
            <w:u w:val="none"/>
          </w:rPr>
          <w:t>ht</w:t>
        </w:r>
        <w:bookmarkStart w:id="0" w:name="_GoBack"/>
        <w:bookmarkEnd w:id="0"/>
        <w:r w:rsidR="00735779" w:rsidRPr="008F7289">
          <w:rPr>
            <w:rStyle w:val="Hipervnculo"/>
            <w:rFonts w:ascii="Arial" w:hAnsi="Arial" w:cs="Arial"/>
            <w:color w:val="000000" w:themeColor="text1"/>
            <w:sz w:val="20"/>
            <w:szCs w:val="20"/>
            <w:u w:val="none"/>
          </w:rPr>
          <w:t>tp://www.forumenlinea.com/</w:t>
        </w:r>
      </w:hyperlink>
      <w:r w:rsidR="00735779" w:rsidRPr="008F7289">
        <w:rPr>
          <w:rFonts w:ascii="Arial" w:hAnsi="Arial" w:cs="Arial"/>
          <w:color w:val="000000" w:themeColor="text1"/>
          <w:sz w:val="20"/>
          <w:szCs w:val="20"/>
        </w:rPr>
        <w:t xml:space="preserve">    </w:t>
      </w:r>
      <w:hyperlink r:id="rId5" w:history="1">
        <w:r w:rsidR="00735779" w:rsidRPr="008F7289">
          <w:rPr>
            <w:rStyle w:val="Hipervnculo"/>
            <w:rFonts w:ascii="Arial" w:hAnsi="Arial" w:cs="Arial"/>
            <w:color w:val="000000" w:themeColor="text1"/>
            <w:sz w:val="20"/>
            <w:szCs w:val="20"/>
            <w:u w:val="none"/>
          </w:rPr>
          <w:t>forum@forumenlinea.com</w:t>
        </w:r>
      </w:hyperlink>
      <w:r w:rsidR="00735779" w:rsidRPr="008F7289">
        <w:rPr>
          <w:rFonts w:ascii="Arial" w:hAnsi="Arial" w:cs="Arial"/>
          <w:color w:val="000000" w:themeColor="text1"/>
          <w:sz w:val="20"/>
          <w:szCs w:val="20"/>
        </w:rPr>
        <w:t xml:space="preserve">    </w:t>
      </w:r>
      <w:proofErr w:type="spellStart"/>
      <w:r w:rsidR="00735779" w:rsidRPr="008F7289">
        <w:rPr>
          <w:rFonts w:ascii="Arial" w:hAnsi="Arial" w:cs="Arial"/>
          <w:color w:val="000000" w:themeColor="text1"/>
          <w:sz w:val="20"/>
          <w:szCs w:val="20"/>
        </w:rPr>
        <w:t>Twitter@IbarraAguirreEd</w:t>
      </w:r>
      <w:proofErr w:type="spellEnd"/>
    </w:p>
    <w:sectPr w:rsidR="00255FA0" w:rsidRPr="008F72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79"/>
    <w:rsid w:val="00001EA1"/>
    <w:rsid w:val="000407E0"/>
    <w:rsid w:val="000767E6"/>
    <w:rsid w:val="00255FA0"/>
    <w:rsid w:val="002E17E9"/>
    <w:rsid w:val="00331FBD"/>
    <w:rsid w:val="00380EAD"/>
    <w:rsid w:val="004116A8"/>
    <w:rsid w:val="00661F47"/>
    <w:rsid w:val="006E02C4"/>
    <w:rsid w:val="00735779"/>
    <w:rsid w:val="00783F10"/>
    <w:rsid w:val="008F7289"/>
    <w:rsid w:val="009E1E41"/>
    <w:rsid w:val="00A319F6"/>
    <w:rsid w:val="00A61FA5"/>
    <w:rsid w:val="00B91BDE"/>
    <w:rsid w:val="00B9651F"/>
    <w:rsid w:val="00FE03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C0643C-9E9D-4D39-85BF-CBDBB04E8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7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357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838</Words>
  <Characters>4267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2023-06-15T16:53:00Z</dcterms:created>
  <dcterms:modified xsi:type="dcterms:W3CDTF">2023-06-16T00:11:00Z</dcterms:modified>
</cp:coreProperties>
</file>