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23E" w:rsidRPr="001C03B6" w:rsidRDefault="00E2123E" w:rsidP="00E2123E">
      <w:pPr>
        <w:rPr>
          <w:rFonts w:ascii="Arial" w:hAnsi="Arial" w:cs="Arial"/>
          <w:color w:val="000000" w:themeColor="text1"/>
          <w:sz w:val="28"/>
          <w:szCs w:val="28"/>
        </w:rPr>
      </w:pPr>
      <w:r w:rsidRPr="001C03B6">
        <w:rPr>
          <w:rFonts w:ascii="Arial" w:hAnsi="Arial" w:cs="Arial"/>
          <w:color w:val="000000" w:themeColor="text1"/>
          <w:sz w:val="28"/>
          <w:szCs w:val="28"/>
        </w:rPr>
        <w:t>Utop</w:t>
      </w:r>
      <w:r w:rsidR="00316CEC" w:rsidRPr="001C03B6">
        <w:rPr>
          <w:rFonts w:ascii="Arial" w:hAnsi="Arial" w:cs="Arial"/>
          <w:color w:val="000000" w:themeColor="text1"/>
          <w:sz w:val="28"/>
          <w:szCs w:val="28"/>
        </w:rPr>
        <w:t>ía</w:t>
      </w:r>
    </w:p>
    <w:p w:rsidR="00E2123E" w:rsidRPr="001C03B6" w:rsidRDefault="00E2123E" w:rsidP="00E2123E">
      <w:pPr>
        <w:rPr>
          <w:rFonts w:ascii="Arial" w:hAnsi="Arial" w:cs="Arial"/>
          <w:color w:val="000000" w:themeColor="text1"/>
        </w:rPr>
      </w:pPr>
    </w:p>
    <w:p w:rsidR="00316CEC" w:rsidRPr="001C03B6" w:rsidRDefault="00316CEC" w:rsidP="00316CE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C03B6">
        <w:rPr>
          <w:rFonts w:ascii="Arial" w:hAnsi="Arial" w:cs="Arial"/>
          <w:b/>
          <w:color w:val="000000" w:themeColor="text1"/>
          <w:sz w:val="36"/>
          <w:szCs w:val="36"/>
        </w:rPr>
        <w:t xml:space="preserve">El </w:t>
      </w:r>
      <w:proofErr w:type="spellStart"/>
      <w:r w:rsidRPr="001C03B6">
        <w:rPr>
          <w:rFonts w:ascii="Arial" w:hAnsi="Arial" w:cs="Arial"/>
          <w:b/>
          <w:color w:val="000000" w:themeColor="text1"/>
          <w:sz w:val="36"/>
          <w:szCs w:val="36"/>
        </w:rPr>
        <w:t>fentanilo</w:t>
      </w:r>
      <w:proofErr w:type="spellEnd"/>
      <w:r w:rsidRPr="001C03B6">
        <w:rPr>
          <w:rFonts w:ascii="Arial" w:hAnsi="Arial" w:cs="Arial"/>
          <w:b/>
          <w:color w:val="000000" w:themeColor="text1"/>
          <w:sz w:val="36"/>
          <w:szCs w:val="36"/>
        </w:rPr>
        <w:t xml:space="preserve"> y la cooperación China-México</w:t>
      </w:r>
    </w:p>
    <w:p w:rsidR="00E2123E" w:rsidRPr="001C03B6" w:rsidRDefault="00E2123E" w:rsidP="00E2123E">
      <w:pPr>
        <w:rPr>
          <w:rFonts w:ascii="Arial" w:hAnsi="Arial" w:cs="Arial"/>
          <w:color w:val="000000" w:themeColor="text1"/>
        </w:rPr>
      </w:pPr>
    </w:p>
    <w:p w:rsidR="00E2123E" w:rsidRPr="001C03B6" w:rsidRDefault="00E2123E" w:rsidP="00E2123E">
      <w:pPr>
        <w:rPr>
          <w:rFonts w:ascii="Arial" w:hAnsi="Arial" w:cs="Arial"/>
          <w:b/>
          <w:color w:val="000000" w:themeColor="text1"/>
        </w:rPr>
      </w:pPr>
      <w:r w:rsidRPr="001C03B6">
        <w:rPr>
          <w:rFonts w:ascii="Arial" w:hAnsi="Arial" w:cs="Arial"/>
          <w:b/>
          <w:color w:val="000000" w:themeColor="text1"/>
        </w:rPr>
        <w:t>Eduardo Ibarra Aguirre</w:t>
      </w:r>
    </w:p>
    <w:p w:rsidR="00E2123E" w:rsidRPr="001C03B6" w:rsidRDefault="00E2123E" w:rsidP="00E2123E">
      <w:pPr>
        <w:rPr>
          <w:rFonts w:ascii="Arial" w:hAnsi="Arial" w:cs="Arial"/>
          <w:color w:val="000000" w:themeColor="text1"/>
        </w:rPr>
      </w:pPr>
    </w:p>
    <w:p w:rsidR="00A71D68" w:rsidRPr="001C03B6" w:rsidRDefault="00316CEC" w:rsidP="00A71D6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EB7BBF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novedad es que México y la República Popular China están en vías de concretar acuerdos para</w:t>
      </w:r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evitar la entrada de </w:t>
      </w:r>
      <w:proofErr w:type="spellStart"/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a tierras aztecas, de acuerdo con la información </w:t>
      </w:r>
      <w:r w:rsidR="0036189A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>presidente Andrés Manuel</w:t>
      </w:r>
      <w:r w:rsidR="000920CD" w:rsidRPr="001C03B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quien reveló que su homólogo </w:t>
      </w:r>
      <w:r w:rsidR="00A71D68"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Xi </w:t>
      </w:r>
      <w:proofErr w:type="spellStart"/>
      <w:r w:rsidR="00A71D68" w:rsidRPr="00316CEC">
        <w:rPr>
          <w:rFonts w:ascii="Arial" w:eastAsiaTheme="minorHAnsi" w:hAnsi="Arial" w:cs="Arial"/>
          <w:color w:val="000000" w:themeColor="text1"/>
          <w:lang w:eastAsia="en-US"/>
        </w:rPr>
        <w:t>Jinping</w:t>
      </w:r>
      <w:proofErr w:type="spellEnd"/>
      <w:r w:rsidR="00A71D68"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modific</w:t>
      </w:r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A71D68"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su postura y hay disposición de </w:t>
      </w:r>
      <w:r w:rsidR="00A5432C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Pekín </w:t>
      </w:r>
      <w:r w:rsidR="00A71D68" w:rsidRPr="00316CEC">
        <w:rPr>
          <w:rFonts w:ascii="Arial" w:eastAsiaTheme="minorHAnsi" w:hAnsi="Arial" w:cs="Arial"/>
          <w:color w:val="000000" w:themeColor="text1"/>
          <w:lang w:eastAsia="en-US"/>
        </w:rPr>
        <w:t>a ayudar.</w:t>
      </w:r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Lo mismo </w:t>
      </w:r>
      <w:r w:rsidR="000856D5" w:rsidRPr="001C03B6">
        <w:rPr>
          <w:rFonts w:ascii="Arial" w:eastAsiaTheme="minorHAnsi" w:hAnsi="Arial" w:cs="Arial"/>
          <w:color w:val="000000" w:themeColor="text1"/>
          <w:lang w:eastAsia="en-US"/>
        </w:rPr>
        <w:t>se hace</w:t>
      </w:r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856D5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A71D68" w:rsidRPr="001C03B6">
        <w:rPr>
          <w:rFonts w:ascii="Arial" w:eastAsiaTheme="minorHAnsi" w:hAnsi="Arial" w:cs="Arial"/>
          <w:color w:val="000000" w:themeColor="text1"/>
          <w:lang w:eastAsia="en-US"/>
        </w:rPr>
        <w:t>el gobierno de Corea del Sur.</w:t>
      </w:r>
    </w:p>
    <w:p w:rsidR="00A71D68" w:rsidRPr="001C03B6" w:rsidRDefault="00A71D68" w:rsidP="00A71D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López Obrador refrendó en la mañanera del viernes 26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que México mantiene su voluntad de seguir apoyando a Estados Unidos en todo lo relacionado con el combate al </w:t>
      </w:r>
      <w:proofErr w:type="spellStart"/>
      <w:r w:rsidRPr="00316CEC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="000856D5" w:rsidRPr="001C03B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por razones humanitarias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, porque pierden la vida 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>más de 100 000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estadunidenses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al año</w:t>
      </w:r>
      <w:r w:rsidR="000920CD" w:rsidRPr="001C03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05EF9" w:rsidRPr="001C03B6" w:rsidRDefault="00A71D68" w:rsidP="00F05EF9">
      <w:pPr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>Para Palacio Nacional es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prioritario que no se use este problema grave, lamentable, que tienen en E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, para culpar a México con propósitos electorales y politiqueros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”, como es costumbre </w:t>
      </w:r>
      <w:r w:rsidR="000920CD" w:rsidRPr="001C03B6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demagogos tanto del Partido Republicano </w:t>
      </w:r>
      <w:r w:rsidR="000920CD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del Demócrata</w:t>
      </w:r>
      <w:r w:rsidR="000920CD" w:rsidRPr="001C03B6">
        <w:rPr>
          <w:rFonts w:ascii="Arial" w:eastAsiaTheme="minorHAnsi" w:hAnsi="Arial" w:cs="Arial"/>
          <w:color w:val="000000" w:themeColor="text1"/>
          <w:lang w:eastAsia="en-US"/>
        </w:rPr>
        <w:t>. Es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e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="00F05EF9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caso del anodino </w:t>
      </w:r>
      <w:r w:rsidR="00F05EF9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senador John Kennedy </w:t>
      </w:r>
      <w:r w:rsidR="00F05EF9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que </w:t>
      </w:r>
      <w:r w:rsidR="00F05EF9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se lanzó contra México </w:t>
      </w:r>
      <w:r w:rsidR="00F05EF9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al </w:t>
      </w:r>
      <w:r w:rsidR="00F05EF9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decir que sin </w:t>
      </w:r>
      <w:r w:rsidR="00F05EF9" w:rsidRPr="001C03B6">
        <w:rPr>
          <w:rStyle w:val="hgkelc"/>
          <w:rFonts w:ascii="Arial" w:hAnsi="Arial" w:cs="Arial"/>
          <w:color w:val="000000" w:themeColor="text1"/>
          <w:lang w:val="es-ES"/>
        </w:rPr>
        <w:t>USA</w:t>
      </w:r>
      <w:r w:rsidR="00F05EF9" w:rsidRPr="001C03B6">
        <w:rPr>
          <w:rStyle w:val="hgkelc"/>
          <w:rFonts w:ascii="Arial" w:hAnsi="Arial" w:cs="Arial"/>
          <w:color w:val="000000" w:themeColor="text1"/>
          <w:lang w:val="es-ES"/>
        </w:rPr>
        <w:t>, los mexicanos estarían “comiendo comida para gatos de una lata”.</w:t>
      </w:r>
      <w:r w:rsidR="00A5432C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 Y qu</w:t>
      </w:r>
      <w:r w:rsidR="000920CD" w:rsidRPr="001C03B6">
        <w:rPr>
          <w:rStyle w:val="hgkelc"/>
          <w:rFonts w:ascii="Arial" w:hAnsi="Arial" w:cs="Arial"/>
          <w:color w:val="000000" w:themeColor="text1"/>
          <w:lang w:val="es-ES"/>
        </w:rPr>
        <w:t>é</w:t>
      </w:r>
      <w:r w:rsidR="00A5432C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 tragaría </w:t>
      </w:r>
      <w:r w:rsidR="00A5432C" w:rsidRPr="001C03B6">
        <w:rPr>
          <w:rStyle w:val="hgkelc"/>
          <w:rFonts w:ascii="Arial" w:hAnsi="Arial" w:cs="Arial"/>
          <w:color w:val="000000" w:themeColor="text1"/>
          <w:lang w:val="es-ES"/>
        </w:rPr>
        <w:t>Kennedy</w:t>
      </w:r>
      <w:r w:rsidR="00A5432C" w:rsidRPr="001C03B6">
        <w:rPr>
          <w:rStyle w:val="hgkelc"/>
          <w:rFonts w:ascii="Arial" w:hAnsi="Arial" w:cs="Arial"/>
          <w:color w:val="000000" w:themeColor="text1"/>
          <w:lang w:val="es-ES"/>
        </w:rPr>
        <w:t xml:space="preserve"> sin la más que centenaria expoliación estadunidense a los países en vías de desarrollo.</w:t>
      </w:r>
    </w:p>
    <w:p w:rsidR="003B5665" w:rsidRPr="00316CEC" w:rsidRDefault="00A5432C" w:rsidP="003B566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hAnsi="Arial" w:cs="Arial"/>
          <w:color w:val="000000" w:themeColor="text1"/>
          <w:lang w:val="es-419"/>
        </w:rPr>
        <w:t xml:space="preserve">La </w:t>
      </w:r>
      <w:r w:rsidR="00921EE4" w:rsidRPr="001C03B6">
        <w:rPr>
          <w:rFonts w:ascii="Arial" w:hAnsi="Arial" w:cs="Arial"/>
          <w:color w:val="000000" w:themeColor="text1"/>
          <w:lang w:val="es-419"/>
        </w:rPr>
        <w:t>a</w:t>
      </w:r>
      <w:r w:rsidRPr="001C03B6">
        <w:rPr>
          <w:rFonts w:ascii="Arial" w:hAnsi="Arial" w:cs="Arial"/>
          <w:color w:val="000000" w:themeColor="text1"/>
          <w:lang w:val="es-419"/>
        </w:rPr>
        <w:t>ctitud de las autoridades del gigante asiático</w:t>
      </w:r>
      <w:r w:rsidR="000920CD" w:rsidRPr="001C03B6">
        <w:rPr>
          <w:rFonts w:ascii="Arial" w:hAnsi="Arial" w:cs="Arial"/>
          <w:color w:val="000000" w:themeColor="text1"/>
          <w:lang w:val="es-419"/>
        </w:rPr>
        <w:t>,</w:t>
      </w:r>
      <w:r w:rsidRPr="001C03B6">
        <w:rPr>
          <w:rFonts w:ascii="Arial" w:hAnsi="Arial" w:cs="Arial"/>
          <w:color w:val="000000" w:themeColor="text1"/>
          <w:lang w:val="es-419"/>
        </w:rPr>
        <w:t xml:space="preserve"> segunda economía del orbe y la primera</w:t>
      </w:r>
      <w:r w:rsidR="00921EE4" w:rsidRPr="001C03B6">
        <w:rPr>
          <w:rFonts w:ascii="Arial" w:hAnsi="Arial" w:cs="Arial"/>
          <w:color w:val="000000" w:themeColor="text1"/>
          <w:lang w:val="es-419"/>
        </w:rPr>
        <w:t xml:space="preserve"> comercial</w:t>
      </w:r>
      <w:r w:rsidRPr="001C03B6">
        <w:rPr>
          <w:rFonts w:ascii="Arial" w:hAnsi="Arial" w:cs="Arial"/>
          <w:color w:val="000000" w:themeColor="text1"/>
          <w:lang w:val="es-419"/>
        </w:rPr>
        <w:t>, deja atrás la negativa respect</w:t>
      </w:r>
      <w:bookmarkStart w:id="0" w:name="_GoBack"/>
      <w:bookmarkEnd w:id="0"/>
      <w:r w:rsidRPr="001C03B6">
        <w:rPr>
          <w:rFonts w:ascii="Arial" w:hAnsi="Arial" w:cs="Arial"/>
          <w:color w:val="000000" w:themeColor="text1"/>
          <w:lang w:val="es-419"/>
        </w:rPr>
        <w:t xml:space="preserve">o </w:t>
      </w:r>
      <w:r w:rsidR="003B5665" w:rsidRPr="001C03B6">
        <w:rPr>
          <w:rFonts w:ascii="Arial" w:hAnsi="Arial" w:cs="Arial"/>
          <w:color w:val="000000" w:themeColor="text1"/>
          <w:lang w:val="es-419"/>
        </w:rPr>
        <w:t xml:space="preserve">a </w:t>
      </w:r>
      <w:r w:rsidRPr="001C03B6">
        <w:rPr>
          <w:rFonts w:ascii="Arial" w:hAnsi="Arial" w:cs="Arial"/>
          <w:color w:val="000000" w:themeColor="text1"/>
          <w:lang w:val="es-419"/>
        </w:rPr>
        <w:t xml:space="preserve">que de China salen cargamentos ilegales de </w:t>
      </w:r>
      <w:proofErr w:type="spellStart"/>
      <w:r w:rsidRPr="001C03B6">
        <w:rPr>
          <w:rFonts w:ascii="Arial" w:hAnsi="Arial" w:cs="Arial"/>
          <w:color w:val="000000" w:themeColor="text1"/>
          <w:lang w:val="es-419"/>
        </w:rPr>
        <w:t>Fentanilo</w:t>
      </w:r>
      <w:proofErr w:type="spellEnd"/>
      <w:r w:rsidRPr="001C03B6">
        <w:rPr>
          <w:rFonts w:ascii="Arial" w:hAnsi="Arial" w:cs="Arial"/>
          <w:color w:val="000000" w:themeColor="text1"/>
          <w:lang w:val="es-419"/>
        </w:rPr>
        <w:t xml:space="preserve"> con rumbo a México.</w:t>
      </w:r>
      <w:r w:rsidR="003B5665" w:rsidRPr="001C03B6">
        <w:rPr>
          <w:rFonts w:ascii="Arial" w:hAnsi="Arial" w:cs="Arial"/>
          <w:color w:val="000000" w:themeColor="text1"/>
          <w:lang w:val="es-419"/>
        </w:rPr>
        <w:t xml:space="preserve"> La Secretaría de Marina investigó el asunto y encontró </w:t>
      </w:r>
      <w:r w:rsidR="003B5665"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un cargamento de </w:t>
      </w:r>
      <w:proofErr w:type="spellStart"/>
      <w:r w:rsidR="003B5665" w:rsidRPr="00316CEC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="003B5665"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procedente de China en Lázaro Cárdenas</w:t>
      </w:r>
      <w:r w:rsidR="00426B42" w:rsidRPr="001C03B6">
        <w:rPr>
          <w:rFonts w:ascii="Arial" w:eastAsiaTheme="minorHAnsi" w:hAnsi="Arial" w:cs="Arial"/>
          <w:color w:val="000000" w:themeColor="text1"/>
          <w:lang w:eastAsia="en-US"/>
        </w:rPr>
        <w:t>, Michoacán</w:t>
      </w:r>
      <w:r w:rsidR="007F0FB2" w:rsidRPr="001C03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21EE4" w:rsidRPr="001C03B6" w:rsidRDefault="003B5665" w:rsidP="007F0FB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México continuará con la destrucción de laboratorios clandestinos donde se procesa el </w:t>
      </w:r>
      <w:proofErr w:type="spellStart"/>
      <w:r w:rsidRPr="00316CEC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, cuya producción en el país </w:t>
      </w:r>
      <w:r w:rsidR="007F0FB2" w:rsidRPr="001C03B6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rechazada por el gobierno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que insist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en que en territorio mexicano sólo se troquelan pastillas.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Lo cual no tiene nada de “semántico”, como</w:t>
      </w:r>
      <w:r w:rsidR="007F0FB2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planteó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un reportero estadunidense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B5665" w:rsidRPr="001C03B6" w:rsidRDefault="003B5665" w:rsidP="007F0FB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En tanto que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China asegur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que se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opone a la matonería de E</w:t>
      </w:r>
      <w:r w:rsidR="00921EE4" w:rsidRPr="001C03B6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contra México, so pretexto de la cuestión de </w:t>
      </w:r>
      <w:proofErr w:type="spellStart"/>
      <w:r w:rsidRPr="00316CEC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1C03B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, por lo que expresó su apoyo al país para “defender firmemente su soberanía y dignidad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968F2" w:rsidRPr="001C03B6" w:rsidRDefault="003B5665" w:rsidP="005968F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>A juicio de la Embajada de China en México, que estrena embajador</w:t>
      </w:r>
      <w:r w:rsidR="007F0FB2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con </w:t>
      </w:r>
      <w:r w:rsidR="005968F2" w:rsidRPr="001C03B6">
        <w:rPr>
          <w:rFonts w:ascii="Arial" w:hAnsi="Arial" w:cs="Arial"/>
          <w:color w:val="000000" w:themeColor="text1"/>
        </w:rPr>
        <w:t>Zhang Run</w:t>
      </w:r>
      <w:r w:rsidR="005968F2" w:rsidRPr="001C03B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Es coherente la posición firme de China de cooperar con todos los países del mundo, incluido México, para luchar contra los delitos transfronterizos de drogas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”.</w:t>
      </w:r>
      <w:r w:rsidR="005968F2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La legación corroboró que el canal de cooperación antidroga bilateral es fluido. </w:t>
      </w:r>
      <w:r w:rsidR="002D4DF4" w:rsidRPr="001C03B6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os departamentos competentes de ambos países llevan a cabo cooperación profesional y eficaz sobre un caso</w:t>
      </w:r>
      <w:r w:rsidR="007F0FB2" w:rsidRPr="001C03B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968F2" w:rsidRPr="001C03B6" w:rsidRDefault="005968F2" w:rsidP="005968F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2D4DF4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le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recuerda a</w:t>
      </w:r>
      <w:r w:rsidR="00F04AF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Joseph </w:t>
      </w:r>
      <w:proofErr w:type="spellStart"/>
      <w:r w:rsidR="00F04AF8" w:rsidRPr="001C03B6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0856D5" w:rsidRPr="001C03B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04AF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impulsor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de sanciones</w:t>
      </w:r>
      <w:r w:rsidR="00F04AF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bloqueos contra la tierra del presidente Mao,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que siempre lleva a cabo la cooperación internacional en materia de aplicación de </w:t>
      </w:r>
      <w:proofErr w:type="gramStart"/>
      <w:r w:rsidRPr="00316CEC">
        <w:rPr>
          <w:rFonts w:ascii="Arial" w:eastAsiaTheme="minorHAnsi" w:hAnsi="Arial" w:cs="Arial"/>
          <w:color w:val="000000" w:themeColor="text1"/>
          <w:lang w:eastAsia="en-US"/>
        </w:rPr>
        <w:t>la ley antidrogas</w:t>
      </w:r>
      <w:proofErr w:type="gramEnd"/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en el marco de las convenciones de </w:t>
      </w:r>
      <w:r w:rsidR="00F04AF8"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la Organización de las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Naciones Unidas.</w:t>
      </w:r>
    </w:p>
    <w:p w:rsidR="00426B42" w:rsidRPr="001C03B6" w:rsidRDefault="00426B42" w:rsidP="00426B4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>Así lo di</w:t>
      </w:r>
      <w:r w:rsidR="002D4DF4" w:rsidRPr="001C03B6">
        <w:rPr>
          <w:rFonts w:ascii="Arial" w:eastAsiaTheme="minorHAnsi" w:hAnsi="Arial" w:cs="Arial"/>
          <w:color w:val="000000" w:themeColor="text1"/>
          <w:lang w:eastAsia="en-US"/>
        </w:rPr>
        <w:t>jeron</w:t>
      </w:r>
      <w:r w:rsidR="00F04AF8" w:rsidRPr="001C03B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China es el primer país en catalogar toda la clase de sustancias de </w:t>
      </w:r>
      <w:proofErr w:type="spellStart"/>
      <w:r w:rsidRPr="00316CEC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, desempeña un papel importante en prevenir su producción y tráfico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ilegales, así como su abuso. 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iempre controla los precursores químicos y tiene la lista de productos controlados más amplia en comparación con la </w:t>
      </w:r>
      <w:r w:rsidR="00F04AF8" w:rsidRPr="001C03B6">
        <w:rPr>
          <w:rFonts w:ascii="Arial" w:eastAsiaTheme="minorHAnsi" w:hAnsi="Arial" w:cs="Arial"/>
          <w:color w:val="000000" w:themeColor="text1"/>
          <w:lang w:eastAsia="en-US"/>
        </w:rPr>
        <w:t>ONU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>Lo que E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denomina precursores de </w:t>
      </w:r>
      <w:proofErr w:type="spellStart"/>
      <w:r w:rsidRPr="00316CEC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en su declaración de sanciones contra empresas y ciudadanos chinos son productos químicos generales. En el comercio internacional, el importador es responsable de evitar que los productos químicos generales fluyan hacia los canales de fabricación de drogas.</w:t>
      </w:r>
    </w:p>
    <w:p w:rsidR="003B5665" w:rsidRPr="00316CEC" w:rsidRDefault="00F04AF8" w:rsidP="00F04A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C03B6">
        <w:rPr>
          <w:rFonts w:ascii="Arial" w:eastAsiaTheme="minorHAnsi" w:hAnsi="Arial" w:cs="Arial"/>
          <w:color w:val="000000" w:themeColor="text1"/>
          <w:lang w:eastAsia="en-US"/>
        </w:rPr>
        <w:t xml:space="preserve">Para rematar asegura </w:t>
      </w:r>
      <w:r w:rsidR="00426B42" w:rsidRPr="00316CEC">
        <w:rPr>
          <w:rFonts w:ascii="Arial" w:eastAsiaTheme="minorHAnsi" w:hAnsi="Arial" w:cs="Arial"/>
          <w:color w:val="000000" w:themeColor="text1"/>
          <w:lang w:eastAsia="en-US"/>
        </w:rPr>
        <w:t>que E</w:t>
      </w:r>
      <w:r w:rsidRPr="001C03B6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426B42" w:rsidRPr="00316CEC">
        <w:rPr>
          <w:rFonts w:ascii="Arial" w:eastAsiaTheme="minorHAnsi" w:hAnsi="Arial" w:cs="Arial"/>
          <w:color w:val="000000" w:themeColor="text1"/>
          <w:lang w:eastAsia="en-US"/>
        </w:rPr>
        <w:t xml:space="preserve"> tergiversa los hechos y hace comentarios negativos y falsos, expone viejos casos, critica el comercio normal de productos químicos entre China y los países pertinentes, y utiliza esto como pretexto para acusar e imponer sanciones a empresas y ciudadanos chinos, con el fin de desinformar al público y echar la culpa a otros, lo cual revela la prepotencia y la arbitrariedad.</w:t>
      </w:r>
    </w:p>
    <w:p w:rsidR="00E2123E" w:rsidRPr="001C03B6" w:rsidRDefault="00E2123E" w:rsidP="00E2123E">
      <w:pPr>
        <w:jc w:val="center"/>
        <w:rPr>
          <w:rFonts w:ascii="Arial" w:hAnsi="Arial" w:cs="Arial"/>
          <w:b/>
          <w:color w:val="000000" w:themeColor="text1"/>
        </w:rPr>
      </w:pPr>
      <w:r w:rsidRPr="001C03B6">
        <w:rPr>
          <w:rFonts w:ascii="Arial" w:hAnsi="Arial" w:cs="Arial"/>
          <w:b/>
          <w:color w:val="000000" w:themeColor="text1"/>
        </w:rPr>
        <w:t>Acuse de recibo</w:t>
      </w:r>
    </w:p>
    <w:p w:rsidR="00E2123E" w:rsidRPr="001C03B6" w:rsidRDefault="00E2123E" w:rsidP="00E2123E">
      <w:pPr>
        <w:jc w:val="both"/>
        <w:rPr>
          <w:rFonts w:ascii="Arial" w:hAnsi="Arial" w:cs="Arial"/>
          <w:color w:val="000000" w:themeColor="text1"/>
          <w:lang w:val="es-419"/>
        </w:rPr>
      </w:pPr>
      <w:r w:rsidRPr="001C03B6">
        <w:rPr>
          <w:rFonts w:ascii="Arial" w:hAnsi="Arial" w:cs="Arial"/>
          <w:color w:val="000000" w:themeColor="text1"/>
        </w:rPr>
        <w:t xml:space="preserve">El Comité Libertad del Preso Político César Montes, de 81 años, de padre originario de Comitán, Chiapas, e hijos guerrerenses, encarcelado en Guatemala, fue condenado a 174 años de prisión por delitos que no cometió, debido a que vivía en México. El organismo solicita al presidente de Guatemala, Alejandro </w:t>
      </w:r>
      <w:proofErr w:type="spellStart"/>
      <w:r w:rsidRPr="001C03B6">
        <w:rPr>
          <w:rFonts w:ascii="Arial" w:hAnsi="Arial" w:cs="Arial"/>
          <w:color w:val="000000" w:themeColor="text1"/>
        </w:rPr>
        <w:t>Giammattei</w:t>
      </w:r>
      <w:proofErr w:type="spellEnd"/>
      <w:r w:rsidRPr="001C03B6">
        <w:rPr>
          <w:rFonts w:ascii="Arial" w:hAnsi="Arial" w:cs="Arial"/>
          <w:color w:val="000000" w:themeColor="text1"/>
        </w:rPr>
        <w:t>, su colaboración para atender “la petición explicita en pro de la liberación de César Montes, que hizo el presidente de México, Andrés Manuel López Obrador, el 15 de mayo</w:t>
      </w:r>
      <w:r w:rsidR="00F04AF8" w:rsidRPr="001C03B6">
        <w:rPr>
          <w:rFonts w:ascii="Arial" w:hAnsi="Arial" w:cs="Arial"/>
          <w:color w:val="000000" w:themeColor="text1"/>
        </w:rPr>
        <w:t>…</w:t>
      </w:r>
      <w:r w:rsidRPr="001C03B6">
        <w:rPr>
          <w:rFonts w:ascii="Arial" w:hAnsi="Arial" w:cs="Arial"/>
          <w:color w:val="000000" w:themeColor="text1"/>
        </w:rPr>
        <w:t>”</w:t>
      </w:r>
      <w:r w:rsidR="002D4DF4" w:rsidRPr="001C03B6">
        <w:rPr>
          <w:rFonts w:ascii="Arial" w:hAnsi="Arial" w:cs="Arial"/>
          <w:color w:val="000000" w:themeColor="text1"/>
        </w:rPr>
        <w:t xml:space="preserve"> </w:t>
      </w:r>
      <w:r w:rsidRPr="001C03B6">
        <w:rPr>
          <w:rFonts w:ascii="Arial" w:hAnsi="Arial" w:cs="Arial"/>
          <w:color w:val="000000" w:themeColor="text1"/>
        </w:rPr>
        <w:t xml:space="preserve">Se extraña a </w:t>
      </w:r>
      <w:r w:rsidRPr="001C03B6">
        <w:rPr>
          <w:rFonts w:ascii="Arial" w:hAnsi="Arial" w:cs="Arial"/>
          <w:color w:val="000000" w:themeColor="text1"/>
          <w:lang w:val="es-419"/>
        </w:rPr>
        <w:t xml:space="preserve">Azul </w:t>
      </w:r>
      <w:proofErr w:type="spellStart"/>
      <w:r w:rsidRPr="001C03B6">
        <w:rPr>
          <w:rFonts w:ascii="Arial" w:hAnsi="Arial" w:cs="Arial"/>
          <w:color w:val="000000" w:themeColor="text1"/>
          <w:lang w:val="es-419"/>
        </w:rPr>
        <w:t>Alzaga</w:t>
      </w:r>
      <w:proofErr w:type="spellEnd"/>
      <w:r w:rsidRPr="001C03B6">
        <w:rPr>
          <w:rFonts w:ascii="Arial" w:hAnsi="Arial" w:cs="Arial"/>
          <w:color w:val="000000" w:themeColor="text1"/>
          <w:lang w:val="es-419"/>
        </w:rPr>
        <w:t xml:space="preserve">, extitular del noticiero Informe Capital 21, del mismo canal </w:t>
      </w:r>
      <w:r w:rsidR="002D4DF4" w:rsidRPr="001C03B6">
        <w:rPr>
          <w:rFonts w:ascii="Arial" w:hAnsi="Arial" w:cs="Arial"/>
          <w:color w:val="000000" w:themeColor="text1"/>
          <w:lang w:val="es-419"/>
        </w:rPr>
        <w:t>de Tv.</w:t>
      </w:r>
      <w:r w:rsidRPr="001C03B6">
        <w:rPr>
          <w:rFonts w:ascii="Arial" w:hAnsi="Arial" w:cs="Arial"/>
          <w:color w:val="000000" w:themeColor="text1"/>
          <w:lang w:val="es-419"/>
        </w:rPr>
        <w:t xml:space="preserve"> Por fortuna Jenaro Villamil la rescató para Debate Público, del canal 14.1</w:t>
      </w:r>
      <w:r w:rsidR="002D4DF4" w:rsidRPr="001C03B6">
        <w:rPr>
          <w:rFonts w:ascii="Arial" w:hAnsi="Arial" w:cs="Arial"/>
          <w:color w:val="000000" w:themeColor="text1"/>
          <w:lang w:val="es-419"/>
        </w:rPr>
        <w:t>…</w:t>
      </w:r>
      <w:r w:rsidRPr="001C03B6">
        <w:rPr>
          <w:rFonts w:ascii="Arial" w:hAnsi="Arial" w:cs="Arial"/>
          <w:color w:val="000000" w:themeColor="text1"/>
          <w:lang w:val="es-419"/>
        </w:rPr>
        <w:t xml:space="preserve"> </w:t>
      </w:r>
      <w:r w:rsidR="001A355E" w:rsidRPr="001C03B6">
        <w:rPr>
          <w:rFonts w:ascii="Arial" w:hAnsi="Arial" w:cs="Arial"/>
          <w:color w:val="000000" w:themeColor="text1"/>
          <w:lang w:val="es-419"/>
        </w:rPr>
        <w:t>“</w:t>
      </w:r>
      <w:r w:rsidRPr="001C03B6">
        <w:rPr>
          <w:rFonts w:ascii="Arial" w:hAnsi="Arial" w:cs="Arial"/>
          <w:color w:val="000000" w:themeColor="text1"/>
          <w:lang w:val="es-419"/>
        </w:rPr>
        <w:t xml:space="preserve">Fórmula Noticias con Juan Becerra Acosta” y los </w:t>
      </w:r>
      <w:r w:rsidRPr="001C03B6">
        <w:rPr>
          <w:rFonts w:ascii="Arial" w:hAnsi="Arial" w:cs="Arial"/>
          <w:color w:val="000000" w:themeColor="text1"/>
        </w:rPr>
        <w:t>espacios de sábado</w:t>
      </w:r>
      <w:r w:rsidR="001A355E" w:rsidRPr="001C03B6">
        <w:rPr>
          <w:rFonts w:ascii="Arial" w:hAnsi="Arial" w:cs="Arial"/>
          <w:color w:val="000000" w:themeColor="text1"/>
        </w:rPr>
        <w:t>s</w:t>
      </w:r>
      <w:r w:rsidRPr="001C03B6">
        <w:rPr>
          <w:rFonts w:ascii="Arial" w:hAnsi="Arial" w:cs="Arial"/>
          <w:color w:val="000000" w:themeColor="text1"/>
        </w:rPr>
        <w:t xml:space="preserve"> y domingos a las 7:00 horas en las frecuencias 104.1 FM y 1500 AM, es uno de los conductores que AMLO no registra y por ello denuncia que “no existe uno solo” que no esté “en contra de nosotros”</w:t>
      </w:r>
      <w:r w:rsidR="002D4DF4" w:rsidRPr="001C03B6">
        <w:rPr>
          <w:rFonts w:ascii="Arial" w:hAnsi="Arial" w:cs="Arial"/>
          <w:color w:val="000000" w:themeColor="text1"/>
        </w:rPr>
        <w:t>; además de</w:t>
      </w:r>
      <w:r w:rsidRPr="001C03B6">
        <w:rPr>
          <w:rFonts w:ascii="Arial" w:hAnsi="Arial" w:cs="Arial"/>
          <w:color w:val="000000" w:themeColor="text1"/>
        </w:rPr>
        <w:t xml:space="preserve"> </w:t>
      </w:r>
      <w:r w:rsidRPr="001C03B6">
        <w:rPr>
          <w:rFonts w:ascii="Arial" w:hAnsi="Arial" w:cs="Arial"/>
          <w:color w:val="000000" w:themeColor="text1"/>
          <w:lang w:val="es-419"/>
        </w:rPr>
        <w:t>Luisa Cantú, en La Octava (98.1 en FM) a las 14 horas</w:t>
      </w:r>
      <w:r w:rsidR="002D4DF4" w:rsidRPr="001C03B6">
        <w:rPr>
          <w:rFonts w:ascii="Arial" w:hAnsi="Arial" w:cs="Arial"/>
          <w:color w:val="000000" w:themeColor="text1"/>
          <w:lang w:val="es-419"/>
        </w:rPr>
        <w:t xml:space="preserve">; o </w:t>
      </w:r>
      <w:r w:rsidRPr="001C03B6">
        <w:rPr>
          <w:rFonts w:ascii="Arial" w:hAnsi="Arial" w:cs="Arial"/>
          <w:color w:val="000000" w:themeColor="text1"/>
          <w:lang w:val="es-419"/>
        </w:rPr>
        <w:t>Jorge Armando Rocha en T</w:t>
      </w:r>
      <w:r w:rsidR="002D4DF4" w:rsidRPr="001C03B6">
        <w:rPr>
          <w:rFonts w:ascii="Arial" w:hAnsi="Arial" w:cs="Arial"/>
          <w:color w:val="000000" w:themeColor="text1"/>
          <w:lang w:val="es-419"/>
        </w:rPr>
        <w:t>v</w:t>
      </w:r>
      <w:r w:rsidRPr="001C03B6">
        <w:rPr>
          <w:rFonts w:ascii="Arial" w:hAnsi="Arial" w:cs="Arial"/>
          <w:color w:val="000000" w:themeColor="text1"/>
          <w:lang w:val="es-419"/>
        </w:rPr>
        <w:t xml:space="preserve"> Azteca y Jesús </w:t>
      </w:r>
      <w:r w:rsidR="00F769E1" w:rsidRPr="001C03B6">
        <w:rPr>
          <w:rFonts w:ascii="Arial" w:hAnsi="Arial" w:cs="Arial"/>
          <w:color w:val="000000" w:themeColor="text1"/>
          <w:lang w:val="es-419"/>
        </w:rPr>
        <w:t>Escobar</w:t>
      </w:r>
      <w:r w:rsidRPr="001C03B6">
        <w:rPr>
          <w:rFonts w:ascii="Arial" w:hAnsi="Arial" w:cs="Arial"/>
          <w:color w:val="000000" w:themeColor="text1"/>
          <w:lang w:val="es-419"/>
        </w:rPr>
        <w:t xml:space="preserve"> en el 8.3 de t</w:t>
      </w:r>
      <w:r w:rsidR="002D4DF4" w:rsidRPr="001C03B6">
        <w:rPr>
          <w:rFonts w:ascii="Arial" w:hAnsi="Arial" w:cs="Arial"/>
          <w:color w:val="000000" w:themeColor="text1"/>
          <w:lang w:val="es-419"/>
        </w:rPr>
        <w:t>elevisión</w:t>
      </w:r>
      <w:r w:rsidRPr="001C03B6">
        <w:rPr>
          <w:rFonts w:ascii="Arial" w:hAnsi="Arial" w:cs="Arial"/>
          <w:color w:val="000000" w:themeColor="text1"/>
          <w:lang w:val="es-419"/>
        </w:rPr>
        <w:t xml:space="preserve"> abierta… Abrazos para Frida, </w:t>
      </w:r>
      <w:proofErr w:type="spellStart"/>
      <w:r w:rsidRPr="001C03B6">
        <w:rPr>
          <w:rFonts w:ascii="Arial" w:hAnsi="Arial" w:cs="Arial"/>
          <w:color w:val="000000" w:themeColor="text1"/>
          <w:lang w:val="es-419"/>
        </w:rPr>
        <w:t>Boni</w:t>
      </w:r>
      <w:proofErr w:type="spellEnd"/>
      <w:r w:rsidRPr="001C03B6">
        <w:rPr>
          <w:rFonts w:ascii="Arial" w:hAnsi="Arial" w:cs="Arial"/>
          <w:color w:val="000000" w:themeColor="text1"/>
          <w:lang w:val="es-419"/>
        </w:rPr>
        <w:t xml:space="preserve"> y Elda, hija, viuda y hermana de José Martínez Mendoza, periodista y escritor que falleció hace un año</w:t>
      </w:r>
      <w:r w:rsidR="002D4DF4" w:rsidRPr="001C03B6">
        <w:rPr>
          <w:rFonts w:ascii="Arial" w:hAnsi="Arial" w:cs="Arial"/>
          <w:color w:val="000000" w:themeColor="text1"/>
          <w:lang w:val="es-419"/>
        </w:rPr>
        <w:t xml:space="preserve">. José fue subdirector de </w:t>
      </w:r>
      <w:proofErr w:type="spellStart"/>
      <w:r w:rsidR="002D4DF4" w:rsidRPr="001C03B6">
        <w:rPr>
          <w:rFonts w:ascii="Arial" w:hAnsi="Arial" w:cs="Arial"/>
          <w:color w:val="000000" w:themeColor="text1"/>
          <w:lang w:val="es-419"/>
        </w:rPr>
        <w:t>Forum</w:t>
      </w:r>
      <w:proofErr w:type="spellEnd"/>
      <w:r w:rsidR="002D4DF4" w:rsidRPr="001C03B6">
        <w:rPr>
          <w:rFonts w:ascii="Arial" w:hAnsi="Arial" w:cs="Arial"/>
          <w:color w:val="000000" w:themeColor="text1"/>
          <w:lang w:val="es-419"/>
        </w:rPr>
        <w:t>.</w:t>
      </w:r>
    </w:p>
    <w:p w:rsidR="00E5782B" w:rsidRPr="001C03B6" w:rsidRDefault="001C03B6" w:rsidP="00E2123E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E2123E" w:rsidRPr="001C03B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E2123E" w:rsidRPr="001C03B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E2123E" w:rsidRPr="001C03B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E2123E" w:rsidRPr="001C03B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E2123E" w:rsidRPr="001C03B6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E5782B" w:rsidRPr="001C03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23E"/>
    <w:rsid w:val="000856D5"/>
    <w:rsid w:val="000920CD"/>
    <w:rsid w:val="001A355E"/>
    <w:rsid w:val="001C03B6"/>
    <w:rsid w:val="002D4DF4"/>
    <w:rsid w:val="00316CEC"/>
    <w:rsid w:val="0036189A"/>
    <w:rsid w:val="003B5665"/>
    <w:rsid w:val="00426B42"/>
    <w:rsid w:val="005968F2"/>
    <w:rsid w:val="00633AEC"/>
    <w:rsid w:val="006459DA"/>
    <w:rsid w:val="007F0FB2"/>
    <w:rsid w:val="00921EE4"/>
    <w:rsid w:val="00A5432C"/>
    <w:rsid w:val="00A71D68"/>
    <w:rsid w:val="00E2123E"/>
    <w:rsid w:val="00E92A6C"/>
    <w:rsid w:val="00EB7BBF"/>
    <w:rsid w:val="00EE2263"/>
    <w:rsid w:val="00F04AF8"/>
    <w:rsid w:val="00F05EF9"/>
    <w:rsid w:val="00F7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540796-04D6-4873-A1A6-DE7A752D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2123E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F05EF9"/>
  </w:style>
  <w:style w:type="character" w:customStyle="1" w:styleId="kx21rb">
    <w:name w:val="kx21rb"/>
    <w:basedOn w:val="Fuentedeprrafopredeter"/>
    <w:rsid w:val="00F05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848</Words>
  <Characters>4364</Characters>
  <Application>Microsoft Office Word</Application>
  <DocSecurity>0</DocSecurity>
  <Lines>77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2023-05-28T13:58:00Z</dcterms:created>
  <dcterms:modified xsi:type="dcterms:W3CDTF">2023-05-28T21:01:00Z</dcterms:modified>
</cp:coreProperties>
</file>