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AA9" w:rsidRPr="00755763" w:rsidRDefault="00F96AA9" w:rsidP="00F96AA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5576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96AA9" w:rsidRPr="00755763" w:rsidRDefault="00F96AA9" w:rsidP="00F96AA9">
      <w:pPr>
        <w:jc w:val="both"/>
        <w:rPr>
          <w:rFonts w:ascii="Arial" w:hAnsi="Arial" w:cs="Arial"/>
          <w:color w:val="000000" w:themeColor="text1"/>
        </w:rPr>
      </w:pPr>
    </w:p>
    <w:p w:rsidR="00F96AA9" w:rsidRPr="00755763" w:rsidRDefault="00572C56" w:rsidP="00572C5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55763">
        <w:rPr>
          <w:rFonts w:ascii="Arial" w:hAnsi="Arial" w:cs="Arial"/>
          <w:b/>
          <w:color w:val="000000" w:themeColor="text1"/>
          <w:sz w:val="36"/>
          <w:szCs w:val="36"/>
        </w:rPr>
        <w:t xml:space="preserve">Las </w:t>
      </w:r>
      <w:r w:rsidR="00A64B66" w:rsidRPr="00755763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Pr="00755763">
        <w:rPr>
          <w:rFonts w:ascii="Arial" w:hAnsi="Arial" w:cs="Arial"/>
          <w:b/>
          <w:color w:val="000000" w:themeColor="text1"/>
          <w:sz w:val="36"/>
          <w:szCs w:val="36"/>
        </w:rPr>
        <w:t>dudas</w:t>
      </w:r>
      <w:r w:rsidR="00A64B66" w:rsidRPr="00755763">
        <w:rPr>
          <w:rFonts w:ascii="Arial" w:hAnsi="Arial" w:cs="Arial"/>
          <w:b/>
          <w:color w:val="000000" w:themeColor="text1"/>
          <w:sz w:val="36"/>
          <w:szCs w:val="36"/>
        </w:rPr>
        <w:t>”</w:t>
      </w:r>
      <w:r w:rsidRPr="00755763">
        <w:rPr>
          <w:rFonts w:ascii="Arial" w:hAnsi="Arial" w:cs="Arial"/>
          <w:b/>
          <w:color w:val="000000" w:themeColor="text1"/>
          <w:sz w:val="36"/>
          <w:szCs w:val="36"/>
        </w:rPr>
        <w:t xml:space="preserve"> de </w:t>
      </w:r>
      <w:r w:rsidR="00507FA0" w:rsidRPr="00755763">
        <w:rPr>
          <w:rFonts w:ascii="Arial" w:hAnsi="Arial" w:cs="Arial"/>
          <w:b/>
          <w:color w:val="000000" w:themeColor="text1"/>
          <w:sz w:val="36"/>
          <w:szCs w:val="36"/>
        </w:rPr>
        <w:t>Calderón</w:t>
      </w:r>
    </w:p>
    <w:p w:rsidR="00F96AA9" w:rsidRPr="00755763" w:rsidRDefault="00F96AA9" w:rsidP="00F96AA9">
      <w:pPr>
        <w:jc w:val="both"/>
        <w:rPr>
          <w:rFonts w:ascii="Arial" w:hAnsi="Arial" w:cs="Arial"/>
          <w:color w:val="000000" w:themeColor="text1"/>
        </w:rPr>
      </w:pPr>
    </w:p>
    <w:p w:rsidR="00F96AA9" w:rsidRPr="00755763" w:rsidRDefault="00F96AA9" w:rsidP="00F96AA9">
      <w:pPr>
        <w:jc w:val="both"/>
        <w:rPr>
          <w:rFonts w:ascii="Arial" w:hAnsi="Arial" w:cs="Arial"/>
          <w:b/>
          <w:color w:val="000000" w:themeColor="text1"/>
        </w:rPr>
      </w:pPr>
      <w:r w:rsidRPr="00755763">
        <w:rPr>
          <w:rFonts w:ascii="Arial" w:hAnsi="Arial" w:cs="Arial"/>
          <w:b/>
          <w:color w:val="000000" w:themeColor="text1"/>
        </w:rPr>
        <w:t>Eduardo Ibarra Aguirre</w:t>
      </w:r>
    </w:p>
    <w:p w:rsidR="0018444F" w:rsidRPr="00755763" w:rsidRDefault="0018444F" w:rsidP="0018444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5A35B7" w:rsidRPr="00755763" w:rsidRDefault="0018444F" w:rsidP="00F96AA9">
      <w:pPr>
        <w:jc w:val="both"/>
        <w:rPr>
          <w:rFonts w:ascii="Arial" w:hAnsi="Arial" w:cs="Arial"/>
          <w:color w:val="000000" w:themeColor="text1"/>
        </w:rPr>
      </w:pPr>
      <w:r w:rsidRPr="00755763">
        <w:rPr>
          <w:rFonts w:ascii="Arial" w:eastAsiaTheme="minorHAnsi" w:hAnsi="Arial" w:cs="Arial"/>
          <w:color w:val="000000" w:themeColor="text1"/>
          <w:lang w:eastAsia="en-US"/>
        </w:rPr>
        <w:t>“Yo, en lo personal, tengo muchas dudas del veredicto porque hubiera esperado ver lo que tanto anunció la fiscalía: videos, grabaciones, fotografías, estados de cuentas, depósitos y la verdad que nada de eso se exh</w:t>
      </w:r>
      <w:bookmarkStart w:id="0" w:name="_GoBack"/>
      <w:bookmarkEnd w:id="0"/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ibió. Todo fue en base a testimonios de criminales confesos que, por cierto, a la mayoría de ellos nosotros, o sea nuestro gobierno, perseguimos, capturamos y extraditamos”. Fueron las palabras textuales </w:t>
      </w:r>
      <w:r w:rsidR="005A35B7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que dijo </w:t>
      </w:r>
      <w:r w:rsidRPr="00755763">
        <w:rPr>
          <w:rFonts w:ascii="Arial" w:hAnsi="Arial" w:cs="Arial"/>
          <w:color w:val="000000" w:themeColor="text1"/>
        </w:rPr>
        <w:t>Felipe Calderón</w:t>
      </w:r>
      <w:r w:rsidR="005A35B7" w:rsidRPr="00755763">
        <w:rPr>
          <w:rFonts w:ascii="Arial" w:hAnsi="Arial" w:cs="Arial"/>
          <w:color w:val="000000" w:themeColor="text1"/>
        </w:rPr>
        <w:t>,</w:t>
      </w:r>
      <w:r w:rsidRPr="00755763">
        <w:rPr>
          <w:rFonts w:ascii="Arial" w:hAnsi="Arial" w:cs="Arial"/>
          <w:color w:val="000000" w:themeColor="text1"/>
        </w:rPr>
        <w:t xml:space="preserve"> el lunes 13, en Madrid, España, donde reside </w:t>
      </w:r>
      <w:r w:rsidR="005A35B7" w:rsidRPr="00755763">
        <w:rPr>
          <w:rFonts w:ascii="Arial" w:hAnsi="Arial" w:cs="Arial"/>
          <w:color w:val="000000" w:themeColor="text1"/>
        </w:rPr>
        <w:t xml:space="preserve">como </w:t>
      </w:r>
      <w:r w:rsidR="005A35B7" w:rsidRPr="00755763">
        <w:rPr>
          <w:rFonts w:ascii="Arial" w:hAnsi="Arial" w:cs="Arial"/>
          <w:i/>
          <w:color w:val="000000" w:themeColor="text1"/>
        </w:rPr>
        <w:t>víctima</w:t>
      </w:r>
      <w:r w:rsidR="005A35B7" w:rsidRPr="00755763">
        <w:rPr>
          <w:rFonts w:ascii="Arial" w:hAnsi="Arial" w:cs="Arial"/>
          <w:color w:val="000000" w:themeColor="text1"/>
        </w:rPr>
        <w:t xml:space="preserve"> de “una persecución en contra mía, abierta, franca, burda, por parte del gobierno que, como suele ocurrir, utiliza las instituciones de justicia para perseguir opositores</w:t>
      </w:r>
      <w:r w:rsidR="00572C56" w:rsidRPr="00755763">
        <w:rPr>
          <w:rFonts w:ascii="Arial" w:hAnsi="Arial" w:cs="Arial"/>
          <w:color w:val="000000" w:themeColor="text1"/>
        </w:rPr>
        <w:t>”</w:t>
      </w:r>
      <w:r w:rsidR="005A35B7" w:rsidRPr="00755763">
        <w:rPr>
          <w:rFonts w:ascii="Arial" w:hAnsi="Arial" w:cs="Arial"/>
          <w:color w:val="000000" w:themeColor="text1"/>
        </w:rPr>
        <w:t>.</w:t>
      </w:r>
    </w:p>
    <w:p w:rsidR="0018444F" w:rsidRPr="00755763" w:rsidRDefault="005A35B7" w:rsidP="00507FA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5763">
        <w:rPr>
          <w:rFonts w:ascii="Arial" w:hAnsi="Arial" w:cs="Arial"/>
          <w:color w:val="000000" w:themeColor="text1"/>
        </w:rPr>
        <w:t xml:space="preserve">Aparte de que todos los funcionarios militantes (o ex) de Acción Nacional que tienen carpetas de investigación </w:t>
      </w:r>
      <w:r w:rsidR="00A64B66" w:rsidRPr="00755763">
        <w:rPr>
          <w:rFonts w:ascii="Arial" w:hAnsi="Arial" w:cs="Arial"/>
          <w:color w:val="000000" w:themeColor="text1"/>
        </w:rPr>
        <w:t xml:space="preserve">abiertas </w:t>
      </w:r>
      <w:r w:rsidRPr="00755763">
        <w:rPr>
          <w:rFonts w:ascii="Arial" w:hAnsi="Arial" w:cs="Arial"/>
          <w:color w:val="000000" w:themeColor="text1"/>
        </w:rPr>
        <w:t xml:space="preserve">por presuntos actos de corrupción, como es el caso del “cártel inmobiliario” en la alcaldía Benito Juárez, para no hablar de los prófugos de la justicia como Ricardo Anaya </w:t>
      </w:r>
      <w:r w:rsidR="00507FA0" w:rsidRPr="0075576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55763">
        <w:rPr>
          <w:rFonts w:ascii="Arial" w:hAnsi="Arial" w:cs="Arial"/>
          <w:color w:val="000000" w:themeColor="text1"/>
        </w:rPr>
        <w:t>el fracas</w:t>
      </w:r>
      <w:r w:rsidR="0086058D" w:rsidRPr="00755763">
        <w:rPr>
          <w:rFonts w:ascii="Arial" w:hAnsi="Arial" w:cs="Arial"/>
          <w:color w:val="000000" w:themeColor="text1"/>
        </w:rPr>
        <w:t>ad</w:t>
      </w:r>
      <w:r w:rsidRPr="00755763">
        <w:rPr>
          <w:rFonts w:ascii="Arial" w:hAnsi="Arial" w:cs="Arial"/>
          <w:color w:val="000000" w:themeColor="text1"/>
        </w:rPr>
        <w:t>o candidato que asesoró el “estratega</w:t>
      </w:r>
      <w:r w:rsidR="00CD116A" w:rsidRPr="00755763">
        <w:rPr>
          <w:rFonts w:ascii="Arial" w:hAnsi="Arial" w:cs="Arial"/>
          <w:color w:val="000000" w:themeColor="text1"/>
        </w:rPr>
        <w:t>”</w:t>
      </w:r>
      <w:r w:rsidRPr="00755763">
        <w:rPr>
          <w:rFonts w:ascii="Arial" w:hAnsi="Arial" w:cs="Arial"/>
          <w:color w:val="000000" w:themeColor="text1"/>
        </w:rPr>
        <w:t xml:space="preserve"> Jorge Castañeda</w:t>
      </w:r>
      <w:r w:rsidR="00507FA0" w:rsidRPr="0075576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55763">
        <w:rPr>
          <w:rFonts w:ascii="Arial" w:hAnsi="Arial" w:cs="Arial"/>
          <w:color w:val="000000" w:themeColor="text1"/>
        </w:rPr>
        <w:t>, lo cierto es que Felipe del Sagrado Corazón de Jesús la pasa</w:t>
      </w:r>
      <w:r w:rsidR="0086058D" w:rsidRPr="00755763">
        <w:rPr>
          <w:rFonts w:ascii="Arial" w:hAnsi="Arial" w:cs="Arial"/>
          <w:color w:val="000000" w:themeColor="text1"/>
        </w:rPr>
        <w:t xml:space="preserve"> excelente </w:t>
      </w:r>
      <w:r w:rsidRPr="00755763">
        <w:rPr>
          <w:rFonts w:ascii="Arial" w:hAnsi="Arial" w:cs="Arial"/>
          <w:color w:val="000000" w:themeColor="text1"/>
        </w:rPr>
        <w:t xml:space="preserve">en tierras madrileñas, pues la primera aparición pública después de la sentencia de culpable por </w:t>
      </w:r>
      <w:r w:rsidR="0086058D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cinco delitos vinculados al narcotráfico y el crimen organizado que recibió el 22 de febrero Genaro García, su poderoso secretario de Seguridad Pública que soñó con ser presidente de México, tuvo lugar en el </w:t>
      </w:r>
      <w:r w:rsidR="0018444F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lujoso hotel </w:t>
      </w:r>
      <w:proofErr w:type="spellStart"/>
      <w:r w:rsidR="0018444F" w:rsidRPr="00755763">
        <w:rPr>
          <w:rFonts w:ascii="Arial" w:eastAsiaTheme="minorHAnsi" w:hAnsi="Arial" w:cs="Arial"/>
          <w:color w:val="000000" w:themeColor="text1"/>
          <w:lang w:eastAsia="en-US"/>
        </w:rPr>
        <w:t>Four</w:t>
      </w:r>
      <w:proofErr w:type="spellEnd"/>
      <w:r w:rsidR="0018444F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18444F" w:rsidRPr="00755763">
        <w:rPr>
          <w:rFonts w:ascii="Arial" w:eastAsiaTheme="minorHAnsi" w:hAnsi="Arial" w:cs="Arial"/>
          <w:color w:val="000000" w:themeColor="text1"/>
          <w:lang w:eastAsia="en-US"/>
        </w:rPr>
        <w:t>Seasons</w:t>
      </w:r>
      <w:proofErr w:type="spellEnd"/>
      <w:r w:rsidR="00A375AA" w:rsidRPr="00755763">
        <w:rPr>
          <w:rFonts w:ascii="Arial" w:eastAsiaTheme="minorHAnsi" w:hAnsi="Arial" w:cs="Arial"/>
          <w:color w:val="000000" w:themeColor="text1"/>
          <w:lang w:eastAsia="en-US"/>
        </w:rPr>
        <w:t>, antes de</w:t>
      </w:r>
      <w:r w:rsidR="0018444F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un foro sobre turismo y aviación</w:t>
      </w:r>
      <w:r w:rsidR="00572C56" w:rsidRPr="00755763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86058D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61350D" w:rsidRPr="00755763" w:rsidRDefault="0086058D" w:rsidP="003658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Desde aquellas </w:t>
      </w:r>
      <w:r w:rsidR="0061350D" w:rsidRPr="00755763">
        <w:rPr>
          <w:rFonts w:ascii="Arial" w:eastAsiaTheme="minorHAnsi" w:hAnsi="Arial" w:cs="Arial"/>
          <w:color w:val="000000" w:themeColor="text1"/>
          <w:lang w:eastAsia="en-US"/>
        </w:rPr>
        <w:t>refinadas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comodidades que n</w:t>
      </w:r>
      <w:r w:rsidR="00572C56" w:rsidRPr="00755763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tienen miles de auténticos perseguido políticos de</w:t>
      </w:r>
      <w:r w:rsidR="00572C56" w:rsidRPr="00755763">
        <w:rPr>
          <w:rFonts w:ascii="Arial" w:eastAsiaTheme="minorHAnsi" w:hAnsi="Arial" w:cs="Arial"/>
          <w:color w:val="000000" w:themeColor="text1"/>
          <w:lang w:eastAsia="en-US"/>
        </w:rPr>
        <w:t>l orbe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572C56" w:rsidRPr="00755763">
        <w:rPr>
          <w:rFonts w:ascii="Arial" w:eastAsiaTheme="minorHAnsi" w:hAnsi="Arial" w:cs="Arial"/>
          <w:color w:val="000000" w:themeColor="text1"/>
          <w:lang w:eastAsia="en-US"/>
        </w:rPr>
        <w:t>Calderón</w:t>
      </w:r>
      <w:r w:rsidR="00BE44E5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practicó con gran soltura aquello de que “elogio en boca propia es vituperio” al sentenciar sobre s</w:t>
      </w:r>
      <w:r w:rsidR="0061350D" w:rsidRPr="00755763">
        <w:rPr>
          <w:rFonts w:ascii="Arial" w:eastAsiaTheme="minorHAnsi" w:hAnsi="Arial" w:cs="Arial"/>
          <w:color w:val="000000" w:themeColor="text1"/>
          <w:lang w:eastAsia="en-US"/>
        </w:rPr>
        <w:t>í</w:t>
      </w:r>
      <w:r w:rsidR="00BE44E5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mismo y su gobierno de la “guerra contra el narcotráfico”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>: “</w:t>
      </w:r>
      <w:r w:rsidR="00B10581" w:rsidRPr="00755763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yo soy el presidente que más ha combatido el crimen organizado en México, que no he dado ni tregua ni cuartel en el combate a los criminales y a todos los cárteles, incluyendo el llamado cártel del Pacífico”.</w:t>
      </w:r>
    </w:p>
    <w:p w:rsidR="0061350D" w:rsidRPr="00755763" w:rsidRDefault="0061350D" w:rsidP="003658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5763">
        <w:rPr>
          <w:rFonts w:ascii="Arial" w:eastAsiaTheme="minorHAnsi" w:hAnsi="Arial" w:cs="Arial"/>
          <w:color w:val="000000" w:themeColor="text1"/>
          <w:lang w:eastAsia="en-US"/>
        </w:rPr>
        <w:t>Lástima que lo tenga que decir el marido de Margarita Zavala.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10581" w:rsidRPr="00755763">
        <w:rPr>
          <w:rFonts w:ascii="Arial" w:eastAsiaTheme="minorHAnsi" w:hAnsi="Arial" w:cs="Arial"/>
          <w:color w:val="000000" w:themeColor="text1"/>
          <w:lang w:eastAsia="en-US"/>
        </w:rPr>
        <w:t>Pero es tan</w:t>
      </w:r>
      <w:r w:rsidR="00CD116A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cierto 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>que el concepto “daños colaterales”</w:t>
      </w:r>
      <w:r w:rsidR="00A64B66" w:rsidRPr="0075576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del Pentágono pas</w:t>
      </w:r>
      <w:r w:rsidR="00B10581" w:rsidRPr="00755763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a formar parte de</w:t>
      </w:r>
      <w:r w:rsidR="00507FA0" w:rsidRPr="00755763">
        <w:rPr>
          <w:rFonts w:ascii="Arial" w:eastAsiaTheme="minorHAnsi" w:hAnsi="Arial" w:cs="Arial"/>
          <w:color w:val="000000" w:themeColor="text1"/>
          <w:lang w:eastAsia="en-US"/>
        </w:rPr>
        <w:t>l Ejército y la Marina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durante 2012-18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el 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finado 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>secretario de Gobernación</w:t>
      </w:r>
      <w:r w:rsidR="00B10581" w:rsidRPr="0075576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658F8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Juan Camilo </w:t>
      </w:r>
      <w:proofErr w:type="spellStart"/>
      <w:r w:rsidRPr="00755763">
        <w:rPr>
          <w:rFonts w:ascii="Arial" w:eastAsiaTheme="minorHAnsi" w:hAnsi="Arial" w:cs="Arial"/>
          <w:color w:val="000000" w:themeColor="text1"/>
          <w:lang w:eastAsia="en-US"/>
        </w:rPr>
        <w:t>Muriño</w:t>
      </w:r>
      <w:proofErr w:type="spellEnd"/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, el amigo íntimo, juraba que </w:t>
      </w:r>
      <w:r w:rsidR="00B10581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los grupos criminales </w:t>
      </w:r>
      <w:r w:rsidR="00CD116A" w:rsidRPr="0075576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>se matar</w:t>
      </w:r>
      <w:r w:rsidR="00CD116A" w:rsidRPr="00755763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>n entre ellos</w:t>
      </w:r>
      <w:r w:rsidR="00CD116A" w:rsidRPr="0075576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10581" w:rsidRPr="00755763">
        <w:rPr>
          <w:rFonts w:ascii="Arial" w:eastAsiaTheme="minorHAnsi" w:hAnsi="Arial" w:cs="Arial"/>
          <w:color w:val="000000" w:themeColor="text1"/>
          <w:lang w:eastAsia="en-US"/>
        </w:rPr>
        <w:t>. E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>l malogrado Iván no entend</w:t>
      </w:r>
      <w:r w:rsidR="00507FA0" w:rsidRPr="00755763">
        <w:rPr>
          <w:rFonts w:ascii="Arial" w:eastAsiaTheme="minorHAnsi" w:hAnsi="Arial" w:cs="Arial"/>
          <w:color w:val="000000" w:themeColor="text1"/>
          <w:lang w:eastAsia="en-US"/>
        </w:rPr>
        <w:t>ió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que la sociedad estaba en medio de la “guerra” en la que García Luna tenía sus favoritos desde que dirigía el </w:t>
      </w:r>
      <w:proofErr w:type="spellStart"/>
      <w:r w:rsidRPr="00755763">
        <w:rPr>
          <w:rFonts w:ascii="Arial" w:eastAsiaTheme="minorHAnsi" w:hAnsi="Arial" w:cs="Arial"/>
          <w:color w:val="000000" w:themeColor="text1"/>
          <w:lang w:eastAsia="en-US"/>
        </w:rPr>
        <w:t>Cisen</w:t>
      </w:r>
      <w:proofErr w:type="spellEnd"/>
      <w:r w:rsidRPr="00755763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B10581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Falta</w:t>
      </w:r>
      <w:r w:rsidR="00CD116A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documentar si con la anuencia del michoacano que desconoció a su señor padre.</w:t>
      </w:r>
    </w:p>
    <w:p w:rsidR="005C49AA" w:rsidRPr="00755763" w:rsidRDefault="00B10581" w:rsidP="003658F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5763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CD116A" w:rsidRPr="00755763">
        <w:rPr>
          <w:rFonts w:ascii="Arial" w:eastAsiaTheme="minorHAnsi" w:hAnsi="Arial" w:cs="Arial"/>
          <w:color w:val="000000" w:themeColor="text1"/>
          <w:lang w:eastAsia="en-US"/>
        </w:rPr>
        <w:t>e este lado del Atlántico, en Palacio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Nacional, una voz generalmente</w:t>
      </w:r>
      <w:r w:rsidR="00CD116A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receptiva le tomó la palabra </w:t>
      </w:r>
      <w:r w:rsidR="005C49AA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al expresidente “Haiga sido como haiga sido” 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5C49AA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disfrutaba disfrazarse con el improvisado uniforme de comandante supremo, tanto que le quedó grande y fue objeto de las delicias de los fotógrafos y 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>caricaturistas</w:t>
      </w:r>
      <w:r w:rsidR="005C49AA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que lo inmortalizaron hasta el extremo de llamarlo </w:t>
      </w:r>
      <w:proofErr w:type="spellStart"/>
      <w:r w:rsidR="005C49AA" w:rsidRPr="00755763">
        <w:rPr>
          <w:rFonts w:ascii="Arial" w:eastAsiaTheme="minorHAnsi" w:hAnsi="Arial" w:cs="Arial"/>
          <w:color w:val="000000" w:themeColor="text1"/>
          <w:lang w:eastAsia="en-US"/>
        </w:rPr>
        <w:t>Tomandante</w:t>
      </w:r>
      <w:proofErr w:type="spellEnd"/>
      <w:r w:rsidR="005C49AA"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5C49AA" w:rsidRPr="00755763">
        <w:rPr>
          <w:rFonts w:ascii="Arial" w:eastAsiaTheme="minorHAnsi" w:hAnsi="Arial" w:cs="Arial"/>
          <w:color w:val="000000" w:themeColor="text1"/>
          <w:lang w:eastAsia="en-US"/>
        </w:rPr>
        <w:t>Borolas</w:t>
      </w:r>
      <w:proofErr w:type="spellEnd"/>
      <w:r w:rsidR="005C49AA" w:rsidRPr="00755763">
        <w:rPr>
          <w:rFonts w:ascii="Arial" w:eastAsiaTheme="minorHAnsi" w:hAnsi="Arial" w:cs="Arial"/>
          <w:color w:val="000000" w:themeColor="text1"/>
          <w:lang w:eastAsia="en-US"/>
        </w:rPr>
        <w:t>. El cómico era buen actor. Y ya de pasadita que dé una explicación sobre por qué duda de la justicia estadunidense y defiende a García.</w:t>
      </w:r>
    </w:p>
    <w:p w:rsidR="00572C56" w:rsidRPr="00755763" w:rsidRDefault="00572C56" w:rsidP="00572C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5763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Parafraseando un extracto de </w:t>
      </w:r>
      <w:r w:rsidRPr="00755763">
        <w:rPr>
          <w:rFonts w:ascii="Arial" w:eastAsiaTheme="minorHAnsi" w:hAnsi="Arial" w:cs="Arial"/>
          <w:i/>
          <w:color w:val="000000" w:themeColor="text1"/>
          <w:lang w:eastAsia="en-US"/>
        </w:rPr>
        <w:t>El ingenioso hidalgo don Quijote de la Mancha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>, de Miguel de Cervantes Saavedra, López Obrador retó a Calderón. “El Quijote, bueno, Cervantes decía: ‘Por la dignidad y la libertad se puede arriesgar hasta la vida’. Entonces, cuando uno tiene la seguridad de que s</w:t>
      </w:r>
      <w:r w:rsidR="00755763" w:rsidRPr="00755763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755763">
        <w:rPr>
          <w:rFonts w:ascii="Arial" w:eastAsiaTheme="minorHAnsi" w:hAnsi="Arial" w:cs="Arial"/>
          <w:color w:val="000000" w:themeColor="text1"/>
          <w:lang w:eastAsia="en-US"/>
        </w:rPr>
        <w:t xml:space="preserve"> es inocente no se debe de permitir que nadie ponga en entredicho nuestra honestidad, es lo que debe de importar más que ninguna otra cosa, la honestidad”.</w:t>
      </w:r>
    </w:p>
    <w:p w:rsidR="0018444F" w:rsidRPr="00755763" w:rsidRDefault="00572C56" w:rsidP="00572C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55763">
        <w:rPr>
          <w:rFonts w:ascii="Arial" w:eastAsiaTheme="minorHAnsi" w:hAnsi="Arial" w:cs="Arial"/>
          <w:color w:val="000000" w:themeColor="text1"/>
          <w:lang w:eastAsia="en-US"/>
        </w:rPr>
        <w:t>Sin duda, Calderón debe una explicación al pueblo de México.</w:t>
      </w:r>
    </w:p>
    <w:p w:rsidR="00F96AA9" w:rsidRPr="00755763" w:rsidRDefault="00F96AA9" w:rsidP="00F96AA9">
      <w:pPr>
        <w:jc w:val="center"/>
        <w:rPr>
          <w:rFonts w:ascii="Arial" w:hAnsi="Arial" w:cs="Arial"/>
          <w:b/>
          <w:color w:val="000000" w:themeColor="text1"/>
        </w:rPr>
      </w:pPr>
      <w:r w:rsidRPr="00755763">
        <w:rPr>
          <w:rFonts w:ascii="Arial" w:hAnsi="Arial" w:cs="Arial"/>
          <w:b/>
          <w:color w:val="000000" w:themeColor="text1"/>
        </w:rPr>
        <w:t>Acuse de recibo</w:t>
      </w:r>
    </w:p>
    <w:p w:rsidR="00F96AA9" w:rsidRPr="00755763" w:rsidRDefault="00F96AA9" w:rsidP="00F96AA9">
      <w:pPr>
        <w:jc w:val="both"/>
        <w:rPr>
          <w:rFonts w:ascii="Arial" w:hAnsi="Arial" w:cs="Arial"/>
          <w:color w:val="000000" w:themeColor="text1"/>
        </w:rPr>
      </w:pPr>
      <w:r w:rsidRPr="00755763">
        <w:rPr>
          <w:rFonts w:ascii="Arial" w:hAnsi="Arial" w:cs="Arial"/>
          <w:color w:val="000000" w:themeColor="text1"/>
        </w:rPr>
        <w:t>“Recordatorio. Mi querido Eduardo, te recuerdo amigo, que todo lo que platicamos queda entre nosotros, nada se publica. Te abrazo fuerte y es muy agradable conversar contigo”... Resp</w:t>
      </w:r>
      <w:r w:rsidR="00B10581" w:rsidRPr="00755763">
        <w:rPr>
          <w:rFonts w:ascii="Arial" w:hAnsi="Arial" w:cs="Arial"/>
          <w:color w:val="000000" w:themeColor="text1"/>
        </w:rPr>
        <w:t>uesta</w:t>
      </w:r>
      <w:r w:rsidRPr="00755763">
        <w:rPr>
          <w:rFonts w:ascii="Arial" w:hAnsi="Arial" w:cs="Arial"/>
          <w:color w:val="000000" w:themeColor="text1"/>
        </w:rPr>
        <w:t xml:space="preserve">: “Nunca revelo mis fuentes, hasta donde recuerdo. Platico y publico los pecados, jamás a los pecadores. Pregúntales a los altos mandos castrenses de Carlos Salinas y de Ernesto Zedillo”… Reporte de la </w:t>
      </w:r>
      <w:r w:rsidRPr="00755763">
        <w:rPr>
          <w:rFonts w:ascii="Arial" w:hAnsi="Arial" w:cs="Arial"/>
          <w:i/>
          <w:color w:val="000000" w:themeColor="text1"/>
        </w:rPr>
        <w:t xml:space="preserve">mañanera </w:t>
      </w:r>
      <w:r w:rsidRPr="00755763">
        <w:rPr>
          <w:rFonts w:ascii="Arial" w:hAnsi="Arial" w:cs="Arial"/>
          <w:color w:val="000000" w:themeColor="text1"/>
        </w:rPr>
        <w:t>del 10 de marzo</w:t>
      </w:r>
      <w:r w:rsidR="00A64B66" w:rsidRPr="00755763">
        <w:rPr>
          <w:rFonts w:ascii="Arial" w:hAnsi="Arial" w:cs="Arial"/>
          <w:color w:val="000000" w:themeColor="text1"/>
        </w:rPr>
        <w:t>.</w:t>
      </w:r>
      <w:r w:rsidRPr="00755763">
        <w:rPr>
          <w:rFonts w:ascii="Arial" w:hAnsi="Arial" w:cs="Arial"/>
          <w:color w:val="000000" w:themeColor="text1"/>
        </w:rPr>
        <w:t xml:space="preserve"> Entre los concesionarios de </w:t>
      </w:r>
      <w:r w:rsidR="00755763" w:rsidRPr="00755763">
        <w:rPr>
          <w:rFonts w:ascii="Arial" w:hAnsi="Arial" w:cs="Arial"/>
          <w:color w:val="000000" w:themeColor="text1"/>
        </w:rPr>
        <w:t xml:space="preserve">la </w:t>
      </w:r>
      <w:r w:rsidRPr="00755763">
        <w:rPr>
          <w:rFonts w:ascii="Arial" w:hAnsi="Arial" w:cs="Arial"/>
          <w:color w:val="000000" w:themeColor="text1"/>
        </w:rPr>
        <w:t>radio hay varios grupos que acapararon la publicidad en ese sector. Por ejemplo, en los tres sexenios de referencia, Grupo Fórmula obtuvo 2 459 millones de pesos (MDP), en tanto que Grupo ACIR recibió 726 y MVS 529. Con Enrique Peña Nieto se oficializa el pago directo a periodistas y columnistas por su trabajo en los medios, además de financiar sus portales personales. Se tiene una lista de 36 comunicadores que recibieron entre todos 1 029 MDP entre 2013 y 2018. El que más destaca por sus ingresos en los tres sexenios es Joaquín López-</w:t>
      </w:r>
      <w:proofErr w:type="spellStart"/>
      <w:r w:rsidRPr="00755763">
        <w:rPr>
          <w:rFonts w:ascii="Arial" w:hAnsi="Arial" w:cs="Arial"/>
          <w:color w:val="000000" w:themeColor="text1"/>
        </w:rPr>
        <w:t>Dóriga</w:t>
      </w:r>
      <w:proofErr w:type="spellEnd"/>
      <w:r w:rsidRPr="00755763">
        <w:rPr>
          <w:rFonts w:ascii="Arial" w:hAnsi="Arial" w:cs="Arial"/>
          <w:color w:val="000000" w:themeColor="text1"/>
        </w:rPr>
        <w:t xml:space="preserve">, quien obtuvo en ese periodo más de 446 en contratos con el gobierno, siendo el de Peña al que más dinero facturó (249) a través de cuatro empresas. En segundo lugar está el escritor Enrique </w:t>
      </w:r>
      <w:proofErr w:type="spellStart"/>
      <w:r w:rsidRPr="00755763">
        <w:rPr>
          <w:rFonts w:ascii="Arial" w:hAnsi="Arial" w:cs="Arial"/>
          <w:color w:val="000000" w:themeColor="text1"/>
        </w:rPr>
        <w:t>Krauze</w:t>
      </w:r>
      <w:proofErr w:type="spellEnd"/>
      <w:r w:rsidRPr="00755763">
        <w:rPr>
          <w:rFonts w:ascii="Arial" w:hAnsi="Arial" w:cs="Arial"/>
          <w:color w:val="000000" w:themeColor="text1"/>
        </w:rPr>
        <w:t>, con 370.8 (como dueño y principal accionista de Letras Libres, Vuelta y Clío). En tercer lugar, está el escritor Héctor Aguilar Camín al frente del Grupo Nexos, quien cobró 166 (casi 100 MDP de ellos, con Peña Nieto)…</w:t>
      </w:r>
    </w:p>
    <w:p w:rsidR="002F27CF" w:rsidRPr="00755763" w:rsidRDefault="00755763" w:rsidP="00F96AA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hyperlink r:id="rId4" w:history="1">
        <w:r w:rsidR="00F96AA9" w:rsidRPr="00755763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F96AA9" w:rsidRPr="00755763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F96AA9" w:rsidRPr="00755763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F96AA9" w:rsidRPr="00755763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F96AA9" w:rsidRPr="00755763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2F27CF" w:rsidRPr="007557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AA9"/>
    <w:rsid w:val="0018444F"/>
    <w:rsid w:val="002F27CF"/>
    <w:rsid w:val="00327242"/>
    <w:rsid w:val="003658F8"/>
    <w:rsid w:val="00507FA0"/>
    <w:rsid w:val="00572C56"/>
    <w:rsid w:val="005A35B7"/>
    <w:rsid w:val="005C49AA"/>
    <w:rsid w:val="0061350D"/>
    <w:rsid w:val="00755763"/>
    <w:rsid w:val="0086058D"/>
    <w:rsid w:val="009E6BC8"/>
    <w:rsid w:val="00A375AA"/>
    <w:rsid w:val="00A64B66"/>
    <w:rsid w:val="00B10581"/>
    <w:rsid w:val="00BE44E5"/>
    <w:rsid w:val="00CD116A"/>
    <w:rsid w:val="00F9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437C6-74BB-4306-9B3D-7ED6C8C26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96A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849</Words>
  <Characters>4359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2023-03-16T16:51:00Z</dcterms:created>
  <dcterms:modified xsi:type="dcterms:W3CDTF">2023-03-16T21:59:00Z</dcterms:modified>
</cp:coreProperties>
</file>