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FF1" w:rsidRPr="00FA5A4A" w:rsidRDefault="00B06FF1" w:rsidP="00B06FF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A5A4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06FF1" w:rsidRPr="00FA5A4A" w:rsidRDefault="00B06FF1" w:rsidP="00B06FF1">
      <w:pPr>
        <w:jc w:val="both"/>
        <w:rPr>
          <w:rFonts w:ascii="Arial" w:hAnsi="Arial" w:cs="Arial"/>
          <w:color w:val="000000" w:themeColor="text1"/>
        </w:rPr>
      </w:pPr>
    </w:p>
    <w:p w:rsidR="00B06FF1" w:rsidRPr="00FA5A4A" w:rsidRDefault="00E9008E" w:rsidP="00E9008E">
      <w:pPr>
        <w:jc w:val="center"/>
        <w:rPr>
          <w:rFonts w:ascii="Arial" w:hAnsi="Arial" w:cs="Arial"/>
          <w:color w:val="000000" w:themeColor="text1"/>
        </w:rPr>
      </w:pPr>
      <w:r w:rsidRPr="00FA5A4A">
        <w:rPr>
          <w:rFonts w:ascii="Arial" w:hAnsi="Arial" w:cs="Arial"/>
          <w:b/>
          <w:color w:val="000000" w:themeColor="text1"/>
          <w:sz w:val="36"/>
          <w:szCs w:val="36"/>
        </w:rPr>
        <w:t>Igualdad de género hasta 2323</w:t>
      </w:r>
    </w:p>
    <w:p w:rsidR="00B06FF1" w:rsidRPr="00FA5A4A" w:rsidRDefault="00B06FF1" w:rsidP="00B06FF1">
      <w:pPr>
        <w:jc w:val="both"/>
        <w:rPr>
          <w:rFonts w:ascii="Arial" w:hAnsi="Arial" w:cs="Arial"/>
          <w:color w:val="000000" w:themeColor="text1"/>
        </w:rPr>
      </w:pPr>
    </w:p>
    <w:p w:rsidR="00B06FF1" w:rsidRPr="00FA5A4A" w:rsidRDefault="00B06FF1" w:rsidP="00B06FF1">
      <w:pPr>
        <w:jc w:val="both"/>
        <w:rPr>
          <w:rFonts w:ascii="Arial" w:hAnsi="Arial" w:cs="Arial"/>
          <w:b/>
          <w:color w:val="000000" w:themeColor="text1"/>
        </w:rPr>
      </w:pPr>
      <w:r w:rsidRPr="00FA5A4A">
        <w:rPr>
          <w:rFonts w:ascii="Arial" w:hAnsi="Arial" w:cs="Arial"/>
          <w:b/>
          <w:color w:val="000000" w:themeColor="text1"/>
        </w:rPr>
        <w:t>Eduardo Ibarra Aguirre</w:t>
      </w:r>
    </w:p>
    <w:p w:rsidR="00B06FF1" w:rsidRPr="00FA5A4A" w:rsidRDefault="00B06FF1" w:rsidP="00B06FF1">
      <w:pPr>
        <w:jc w:val="both"/>
        <w:rPr>
          <w:rFonts w:ascii="Arial" w:hAnsi="Arial" w:cs="Arial"/>
          <w:color w:val="000000" w:themeColor="text1"/>
        </w:rPr>
      </w:pPr>
    </w:p>
    <w:p w:rsidR="00D54D7C" w:rsidRPr="00FA5A4A" w:rsidRDefault="00D54D7C" w:rsidP="00D54D7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Al ritmo del presente, se necesitarán 300 años para alcanzar la igualdad entre hombres y mujeres, alertó el secretario general de la Organización de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Naciones Unidas, </w:t>
      </w:r>
      <w:proofErr w:type="spellStart"/>
      <w:r w:rsidRPr="00FA5A4A">
        <w:rPr>
          <w:rFonts w:ascii="Arial" w:eastAsiaTheme="minorHAnsi" w:hAnsi="Arial" w:cs="Arial"/>
          <w:color w:val="000000" w:themeColor="text1"/>
          <w:lang w:eastAsia="en-US"/>
        </w:rPr>
        <w:t>Ant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nio</w:t>
      </w:r>
      <w:proofErr w:type="spellEnd"/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A5A4A">
        <w:rPr>
          <w:rFonts w:ascii="Arial" w:eastAsiaTheme="minorHAnsi" w:hAnsi="Arial" w:cs="Arial"/>
          <w:color w:val="000000" w:themeColor="text1"/>
          <w:lang w:eastAsia="en-US"/>
        </w:rPr>
        <w:t>Guterres</w:t>
      </w:r>
      <w:proofErr w:type="spellEnd"/>
      <w:r w:rsidRPr="00FA5A4A">
        <w:rPr>
          <w:rFonts w:ascii="Arial" w:eastAsiaTheme="minorHAnsi" w:hAnsi="Arial" w:cs="Arial"/>
          <w:color w:val="000000" w:themeColor="text1"/>
          <w:lang w:eastAsia="en-US"/>
        </w:rPr>
        <w:t>, en la víspera del Día Internacional de la Mujer.</w:t>
      </w:r>
    </w:p>
    <w:p w:rsidR="00D54D7C" w:rsidRPr="00FA5A4A" w:rsidRDefault="00D54D7C" w:rsidP="00D54D7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>Los avances logrados en décadas –de acuerdo con el portugués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se están evaporando ante nuestros ojos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o dijo en la apertura de una reunión de la Comisión sobre la Situación de la Mujer de la ONU, centrada en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brecha tecnológica.</w:t>
      </w:r>
    </w:p>
    <w:p w:rsidR="00E9008E" w:rsidRPr="00FA5A4A" w:rsidRDefault="00D54D7C" w:rsidP="00D54D7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El máximo funcionario de la ONU ineficaz y paquidérmica –por lenta, salvo en el caso de la guerra entre Rusia y Ucrania </w:t>
      </w:r>
      <w:r w:rsidR="00A70398" w:rsidRPr="00FA5A4A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rganización del Tratado del Atlántico Norte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y E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stados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nidos de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mérica</w:t>
      </w:r>
      <w:r w:rsidR="00A70398" w:rsidRPr="00FA5A4A">
        <w:rPr>
          <w:rFonts w:ascii="Arial" w:eastAsiaTheme="minorHAnsi" w:hAnsi="Arial" w:cs="Arial"/>
          <w:color w:val="000000" w:themeColor="text1"/>
          <w:lang w:eastAsia="en-US"/>
        </w:rPr>
        <w:t>)–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diagn</w:t>
      </w:r>
      <w:r w:rsidR="00F51C79" w:rsidRPr="00FA5A4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stic</w:t>
      </w:r>
      <w:r w:rsidR="00F51C79" w:rsidRPr="00FA5A4A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el 7 de marzo </w:t>
      </w:r>
      <w:r w:rsidR="00E9008E" w:rsidRPr="00FA5A4A">
        <w:rPr>
          <w:rFonts w:ascii="Arial" w:eastAsiaTheme="minorHAnsi" w:hAnsi="Arial" w:cs="Arial"/>
          <w:color w:val="000000" w:themeColor="text1"/>
          <w:lang w:eastAsia="en-US"/>
        </w:rPr>
        <w:t>la situación en Afganistán, donde las mujeres y las niñas ha sido borradas de la vida pública, los derechos reproductivos y sexuales de la mujer en muchas partes están en retroceso sin contar los riesgos de ser secuestradas, asaltadas en algunos países, incluso por la policía.</w:t>
      </w:r>
    </w:p>
    <w:p w:rsidR="00E9008E" w:rsidRPr="00FA5A4A" w:rsidRDefault="00E9008E" w:rsidP="00EF04A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La pandemia de covid-19, los conflictos desde Ucrania al </w:t>
      </w:r>
      <w:proofErr w:type="spellStart"/>
      <w:r w:rsidRPr="00FA5A4A">
        <w:rPr>
          <w:rFonts w:ascii="Arial" w:eastAsiaTheme="minorHAnsi" w:hAnsi="Arial" w:cs="Arial"/>
          <w:color w:val="000000" w:themeColor="text1"/>
          <w:lang w:eastAsia="en-US"/>
        </w:rPr>
        <w:t>Sahel</w:t>
      </w:r>
      <w:proofErr w:type="spellEnd"/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han afectado y siguen afectando en primer lugar a las mujeres y las niñas.</w:t>
      </w:r>
      <w:r w:rsidR="00EF04A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El patriarcado contra ataca, pero responderemos, sostuvo </w:t>
      </w:r>
      <w:proofErr w:type="spellStart"/>
      <w:r w:rsidRPr="00FA5A4A">
        <w:rPr>
          <w:rFonts w:ascii="Arial" w:eastAsiaTheme="minorHAnsi" w:hAnsi="Arial" w:cs="Arial"/>
          <w:color w:val="000000" w:themeColor="text1"/>
          <w:lang w:eastAsia="en-US"/>
        </w:rPr>
        <w:t>Guterres</w:t>
      </w:r>
      <w:proofErr w:type="spellEnd"/>
      <w:r w:rsidRPr="00FA5A4A">
        <w:rPr>
          <w:rFonts w:ascii="Arial" w:eastAsiaTheme="minorHAnsi" w:hAnsi="Arial" w:cs="Arial"/>
          <w:color w:val="000000" w:themeColor="text1"/>
          <w:lang w:eastAsia="en-US"/>
        </w:rPr>
        <w:t>, quien aseguró que la ONU permanece del lado de las mujeres y las niñas de todo el mundo porque nunca renunciaremos a luchar por sus derechos fundamentales.</w:t>
      </w:r>
    </w:p>
    <w:p w:rsidR="00AC0D63" w:rsidRPr="00FA5A4A" w:rsidRDefault="000752E2" w:rsidP="00DD29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>No le falta raz</w:t>
      </w:r>
      <w:r w:rsidR="00B17226" w:rsidRPr="00FA5A4A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n a don </w:t>
      </w:r>
      <w:r w:rsidR="00C4391E" w:rsidRPr="00FA5A4A">
        <w:rPr>
          <w:rFonts w:ascii="Arial" w:eastAsiaTheme="minorHAnsi" w:hAnsi="Arial" w:cs="Arial"/>
          <w:color w:val="000000" w:themeColor="text1"/>
          <w:lang w:eastAsia="en-US"/>
        </w:rPr>
        <w:t>Toño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, pero es muy propio de Occidente exigirle al nuevo gobierno de Afganistán 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que los expulsó del país después de </w:t>
      </w:r>
      <w:r w:rsidR="00AC0D63" w:rsidRPr="00FA5A4A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0 años de invasión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, lo que fueron incapaces de </w:t>
      </w:r>
      <w:r w:rsidR="00AC0D6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construir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>EUA</w:t>
      </w:r>
      <w:r w:rsidR="00C4391E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y la OTAN. Luego vino la estrepitosa y </w:t>
      </w:r>
      <w:r w:rsidR="00AC0D6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humillante </w:t>
      </w:r>
      <w:r w:rsidR="00C4391E" w:rsidRPr="00FA5A4A">
        <w:rPr>
          <w:rFonts w:ascii="Arial" w:eastAsiaTheme="minorHAnsi" w:hAnsi="Arial" w:cs="Arial"/>
          <w:color w:val="000000" w:themeColor="text1"/>
          <w:lang w:eastAsia="en-US"/>
        </w:rPr>
        <w:t>hu</w:t>
      </w:r>
      <w:r w:rsidR="00AC0D63" w:rsidRPr="00FA5A4A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C4391E" w:rsidRPr="00FA5A4A">
        <w:rPr>
          <w:rFonts w:ascii="Arial" w:eastAsiaTheme="minorHAnsi" w:hAnsi="Arial" w:cs="Arial"/>
          <w:color w:val="000000" w:themeColor="text1"/>
          <w:lang w:eastAsia="en-US"/>
        </w:rPr>
        <w:t>da de K</w:t>
      </w:r>
      <w:r w:rsidR="00AC0D63" w:rsidRPr="00FA5A4A">
        <w:rPr>
          <w:rFonts w:ascii="Arial" w:eastAsiaTheme="minorHAnsi" w:hAnsi="Arial" w:cs="Arial"/>
          <w:color w:val="000000" w:themeColor="text1"/>
          <w:lang w:eastAsia="en-US"/>
        </w:rPr>
        <w:t>abul.</w:t>
      </w:r>
    </w:p>
    <w:p w:rsidR="00AC0D63" w:rsidRPr="00FA5A4A" w:rsidRDefault="00AC0D63" w:rsidP="00AC0D6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El hecho es que el panorama global es harto desesperanzador en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visión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del ibérico y los feminismos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locales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no se dan por enterados, pues tras la marcha capitalina del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miércoles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8 y el 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supuesto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paro nacional del 9, las cuentas alegres y el triunfalismo</w:t>
      </w:r>
      <w:r w:rsidR="000E037B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55194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de grupos </w:t>
      </w:r>
      <w:r w:rsidR="000E037B" w:rsidRPr="00FA5A4A">
        <w:rPr>
          <w:rFonts w:ascii="Arial" w:eastAsiaTheme="minorHAnsi" w:hAnsi="Arial" w:cs="Arial"/>
          <w:color w:val="000000" w:themeColor="text1"/>
          <w:lang w:eastAsia="en-US"/>
        </w:rPr>
        <w:t>feminista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volvieron a imperar. L</w:t>
      </w:r>
      <w:r w:rsidR="000E037B" w:rsidRPr="00FA5A4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U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>niversidad Nacional Autónoma de México,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por ejemplo, consider</w:t>
      </w:r>
      <w:r w:rsidR="000E037B" w:rsidRPr="00FA5A4A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que la marcha no tenía precedente por </w:t>
      </w:r>
      <w:r w:rsidR="00855194" w:rsidRPr="00FA5A4A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número de participantes en la 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>Ciudad de México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, lo cual es falso ya que Claudia </w:t>
      </w:r>
      <w:proofErr w:type="spellStart"/>
      <w:r w:rsidRPr="00FA5A4A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los calculó en 90 000. Pero incluso si se tratara del doble, estaría por debajo de l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“cientos de miles” de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manifestantes de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l 8 de marzo de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2020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, según Televisa travestida de feminista por razones de rating, pues en todos sus canales como en los de Azteca e Imagen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la mujer es reducida a simple objeto sexual y la misoginia está a la orden del día en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contenidos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>programación</w:t>
      </w:r>
      <w:r w:rsidR="008A5FB3" w:rsidRPr="00FA5A4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A5A4A" w:rsidRPr="00FA5A4A" w:rsidRDefault="00855194" w:rsidP="000A06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Por supuesto que no es 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simple problema de números, de participantes. Pero sí de la capacidad de convocatoria y </w:t>
      </w:r>
      <w:r w:rsidR="00DD2902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organizativa, de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movilización diversa e intergeneracional 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con reivindicaciones cada vez más claras y abarcadoras,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como por fortuna lo fue, para que más allá de las cifras oficiales sobre la baja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ensible de los feminicidios en México y la negativa automática de estos resultados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por grupos antigobiernistas vinculados al PRIANRD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, como si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los avances 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no lo fueran de toda la sociedad</w:t>
      </w:r>
      <w:r w:rsidR="00FA5A4A" w:rsidRPr="00FA5A4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A0659" w:rsidRPr="00FA5A4A" w:rsidRDefault="00FA5A4A" w:rsidP="000A06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lastRenderedPageBreak/>
        <w:t>E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s preciso revalorarl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para hacer frente a las violaciones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cometidas en meses recientes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jardines de niños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privados 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“educadores” </w:t>
      </w:r>
      <w:r w:rsidR="00DE7EB3" w:rsidRPr="00FA5A4A">
        <w:rPr>
          <w:rFonts w:ascii="Arial" w:eastAsiaTheme="minorHAnsi" w:hAnsi="Arial" w:cs="Arial"/>
          <w:color w:val="000000" w:themeColor="text1"/>
          <w:lang w:eastAsia="en-US"/>
        </w:rPr>
        <w:t>mutados en bestias apocalípticas.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Salvo su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siempre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mejor opinión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la defensa y protección infantil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debería se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prioridad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de prioridades </w:t>
      </w:r>
      <w:r w:rsidR="000A0659" w:rsidRPr="00FA5A4A">
        <w:rPr>
          <w:rFonts w:ascii="Arial" w:eastAsiaTheme="minorHAnsi" w:hAnsi="Arial" w:cs="Arial"/>
          <w:color w:val="000000" w:themeColor="text1"/>
          <w:lang w:eastAsia="en-US"/>
        </w:rPr>
        <w:t>de todos los feminismos, la autodenominada sociedad civil, los tres poderes de la Unión, de la sociedad toda.</w:t>
      </w:r>
    </w:p>
    <w:p w:rsidR="000A0659" w:rsidRPr="00FA5A4A" w:rsidRDefault="000A0659" w:rsidP="000A06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A5A4A">
        <w:rPr>
          <w:rFonts w:ascii="Arial" w:eastAsiaTheme="minorHAnsi" w:hAnsi="Arial" w:cs="Arial"/>
          <w:color w:val="000000" w:themeColor="text1"/>
          <w:lang w:eastAsia="en-US"/>
        </w:rPr>
        <w:t>La razón es más que obvia, agreden, violentan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, destrozan </w:t>
      </w:r>
      <w:r w:rsidR="00ED0B3E" w:rsidRPr="00FA5A4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l presente y el futuro de la nación. Auténticamente</w:t>
      </w:r>
      <w:r w:rsidR="00AC2075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¡L</w:t>
      </w:r>
      <w:r w:rsidRPr="00FA5A4A">
        <w:rPr>
          <w:rFonts w:ascii="Arial" w:eastAsiaTheme="minorHAnsi" w:hAnsi="Arial" w:cs="Arial"/>
          <w:color w:val="000000" w:themeColor="text1"/>
          <w:lang w:eastAsia="en-US"/>
        </w:rPr>
        <w:t>os niños no se toca</w:t>
      </w:r>
      <w:r w:rsidR="00D75138" w:rsidRPr="00FA5A4A">
        <w:rPr>
          <w:rFonts w:ascii="Arial" w:eastAsiaTheme="minorHAnsi" w:hAnsi="Arial" w:cs="Arial"/>
          <w:color w:val="000000" w:themeColor="text1"/>
          <w:lang w:eastAsia="en-US"/>
        </w:rPr>
        <w:t>n!</w:t>
      </w:r>
    </w:p>
    <w:p w:rsidR="00B06FF1" w:rsidRPr="00FA5A4A" w:rsidRDefault="00B06FF1" w:rsidP="00B06FF1">
      <w:pPr>
        <w:jc w:val="center"/>
        <w:rPr>
          <w:rFonts w:ascii="Arial" w:hAnsi="Arial" w:cs="Arial"/>
          <w:b/>
          <w:color w:val="000000" w:themeColor="text1"/>
        </w:rPr>
      </w:pPr>
      <w:r w:rsidRPr="00FA5A4A">
        <w:rPr>
          <w:rFonts w:ascii="Arial" w:hAnsi="Arial" w:cs="Arial"/>
          <w:b/>
          <w:color w:val="000000" w:themeColor="text1"/>
        </w:rPr>
        <w:t>Acuse de recibo</w:t>
      </w:r>
    </w:p>
    <w:p w:rsidR="00B06FF1" w:rsidRPr="00FA5A4A" w:rsidRDefault="00B06FF1" w:rsidP="00B06FF1">
      <w:pPr>
        <w:jc w:val="both"/>
        <w:rPr>
          <w:rFonts w:ascii="Arial" w:hAnsi="Arial" w:cs="Arial"/>
          <w:color w:val="000000" w:themeColor="text1"/>
        </w:rPr>
      </w:pPr>
      <w:r w:rsidRPr="00FA5A4A">
        <w:rPr>
          <w:rFonts w:ascii="Arial" w:hAnsi="Arial" w:cs="Arial"/>
          <w:bCs/>
          <w:color w:val="000000" w:themeColor="text1"/>
        </w:rPr>
        <w:t>Falleció el primerísimo actor Ignacio López Tarso y dos recuerdos son inevitables. Sus bell</w:t>
      </w:r>
      <w:r w:rsidR="00D75138" w:rsidRPr="00FA5A4A">
        <w:rPr>
          <w:rFonts w:ascii="Arial" w:hAnsi="Arial" w:cs="Arial"/>
          <w:bCs/>
          <w:color w:val="000000" w:themeColor="text1"/>
        </w:rPr>
        <w:t>a</w:t>
      </w:r>
      <w:r w:rsidRPr="00FA5A4A">
        <w:rPr>
          <w:rFonts w:ascii="Arial" w:hAnsi="Arial" w:cs="Arial"/>
          <w:bCs/>
          <w:color w:val="000000" w:themeColor="text1"/>
        </w:rPr>
        <w:t xml:space="preserve">s </w:t>
      </w:r>
      <w:r w:rsidR="00D75138" w:rsidRPr="00FA5A4A">
        <w:rPr>
          <w:rFonts w:ascii="Arial" w:hAnsi="Arial" w:cs="Arial"/>
          <w:bCs/>
          <w:color w:val="000000" w:themeColor="text1"/>
        </w:rPr>
        <w:t xml:space="preserve">narraciones </w:t>
      </w:r>
      <w:r w:rsidRPr="00FA5A4A">
        <w:rPr>
          <w:rFonts w:ascii="Arial" w:hAnsi="Arial" w:cs="Arial"/>
          <w:bCs/>
          <w:color w:val="000000" w:themeColor="text1"/>
        </w:rPr>
        <w:t>de corridos de la Revolución mexicana que animaban las concentraciones de la Central Campesina Independiente, después CIOAC, en 19</w:t>
      </w:r>
      <w:r w:rsidR="00103F27" w:rsidRPr="00FA5A4A">
        <w:rPr>
          <w:rFonts w:ascii="Arial" w:hAnsi="Arial" w:cs="Arial"/>
          <w:bCs/>
          <w:color w:val="000000" w:themeColor="text1"/>
        </w:rPr>
        <w:t>6</w:t>
      </w:r>
      <w:r w:rsidRPr="00FA5A4A">
        <w:rPr>
          <w:rFonts w:ascii="Arial" w:hAnsi="Arial" w:cs="Arial"/>
          <w:bCs/>
          <w:color w:val="000000" w:themeColor="text1"/>
        </w:rPr>
        <w:t>6-68 en Río Bravo, Tamaulipas. Y la visita a Moscú, en el verano de 197</w:t>
      </w:r>
      <w:r w:rsidR="00103F27" w:rsidRPr="00FA5A4A">
        <w:rPr>
          <w:rFonts w:ascii="Arial" w:hAnsi="Arial" w:cs="Arial"/>
          <w:bCs/>
          <w:color w:val="000000" w:themeColor="text1"/>
        </w:rPr>
        <w:t>8</w:t>
      </w:r>
      <w:r w:rsidRPr="00FA5A4A">
        <w:rPr>
          <w:rFonts w:ascii="Arial" w:hAnsi="Arial" w:cs="Arial"/>
          <w:bCs/>
          <w:color w:val="000000" w:themeColor="text1"/>
        </w:rPr>
        <w:t xml:space="preserve">, en tránsito al festival de cine de la Unión Soviética más acreditado en el extranjero, conversamos largo y tendido en la Embajada de México en Moscú que dirigía Rogelio Martínez Aguilar y movía el querido decano Carlos Laguna. Don Ignacio llegó triste, indignado por la traición de la diva Silvia Pinal al </w:t>
      </w:r>
      <w:r w:rsidRPr="00FA5A4A">
        <w:rPr>
          <w:rFonts w:ascii="Arial" w:hAnsi="Arial" w:cs="Arial"/>
          <w:color w:val="000000" w:themeColor="text1"/>
        </w:rPr>
        <w:t>Sindicato de Actores Independientes, escisión de la ANDA, en 1975. Como se dice coloquialmente</w:t>
      </w:r>
      <w:r w:rsidR="00ED0B3E" w:rsidRPr="00FA5A4A">
        <w:rPr>
          <w:rFonts w:ascii="Arial" w:hAnsi="Arial" w:cs="Arial"/>
          <w:color w:val="000000" w:themeColor="text1"/>
        </w:rPr>
        <w:t>,</w:t>
      </w:r>
      <w:r w:rsidRPr="00FA5A4A">
        <w:rPr>
          <w:rFonts w:ascii="Arial" w:hAnsi="Arial" w:cs="Arial"/>
          <w:color w:val="000000" w:themeColor="text1"/>
        </w:rPr>
        <w:t xml:space="preserve"> me agarró de su paño de lágrimas y procedí gustoso a escucharlo, tanto que no saludé a los demás integrantes de la delegación mexicana… De la conversación no produje ningún testimonio, pues el maestro de las artes escénicas le hablaba a su paisano no al periodista, aunque Carlos me presentó como corresponsal de Oposición… Además de que los directivos del periódico del Partido Comunista (Marcos Leonel Posadas, director, y Pablo Gómez, comisario de la Comisión Ejecutiva) eran de </w:t>
      </w:r>
      <w:r w:rsidR="00F51C79" w:rsidRPr="00FA5A4A">
        <w:rPr>
          <w:rFonts w:ascii="Arial" w:hAnsi="Arial" w:cs="Arial"/>
          <w:color w:val="000000" w:themeColor="text1"/>
        </w:rPr>
        <w:t xml:space="preserve">estrechos </w:t>
      </w:r>
      <w:r w:rsidRPr="00FA5A4A">
        <w:rPr>
          <w:rFonts w:ascii="Arial" w:hAnsi="Arial" w:cs="Arial"/>
          <w:color w:val="000000" w:themeColor="text1"/>
        </w:rPr>
        <w:t>criterios periodísticos</w:t>
      </w:r>
      <w:r w:rsidR="00ED0B3E" w:rsidRPr="00FA5A4A">
        <w:rPr>
          <w:rFonts w:ascii="Arial" w:hAnsi="Arial" w:cs="Arial"/>
          <w:color w:val="000000" w:themeColor="text1"/>
        </w:rPr>
        <w:t>.</w:t>
      </w:r>
      <w:r w:rsidRPr="00FA5A4A">
        <w:rPr>
          <w:rFonts w:ascii="Arial" w:hAnsi="Arial" w:cs="Arial"/>
          <w:color w:val="000000" w:themeColor="text1"/>
        </w:rPr>
        <w:t xml:space="preserve"> Como lo tuve que hacer con el líder del Partido Revolucionario de los Trabajadores, </w:t>
      </w:r>
      <w:r w:rsidR="00BF3240" w:rsidRPr="00FA5A4A">
        <w:rPr>
          <w:rFonts w:ascii="Arial" w:hAnsi="Arial" w:cs="Arial"/>
          <w:color w:val="000000" w:themeColor="text1"/>
        </w:rPr>
        <w:t xml:space="preserve">Luis </w:t>
      </w:r>
      <w:proofErr w:type="spellStart"/>
      <w:r w:rsidRPr="00FA5A4A">
        <w:rPr>
          <w:rFonts w:ascii="Arial" w:hAnsi="Arial" w:cs="Arial"/>
          <w:color w:val="000000" w:themeColor="text1"/>
        </w:rPr>
        <w:t>Ma</w:t>
      </w:r>
      <w:r w:rsidR="00BF3240" w:rsidRPr="00FA5A4A">
        <w:rPr>
          <w:rFonts w:ascii="Arial" w:hAnsi="Arial" w:cs="Arial"/>
          <w:color w:val="000000" w:themeColor="text1"/>
        </w:rPr>
        <w:t>t</w:t>
      </w:r>
      <w:r w:rsidRPr="00FA5A4A">
        <w:rPr>
          <w:rFonts w:ascii="Arial" w:hAnsi="Arial" w:cs="Arial"/>
          <w:color w:val="000000" w:themeColor="text1"/>
        </w:rPr>
        <w:t>tini</w:t>
      </w:r>
      <w:proofErr w:type="spellEnd"/>
      <w:r w:rsidRPr="00FA5A4A">
        <w:rPr>
          <w:rFonts w:ascii="Arial" w:hAnsi="Arial" w:cs="Arial"/>
          <w:color w:val="000000" w:themeColor="text1"/>
        </w:rPr>
        <w:t xml:space="preserve">, y Roberto Guevara, hermano del comandante universal, </w:t>
      </w:r>
      <w:r w:rsidR="00F51C79" w:rsidRPr="00FA5A4A">
        <w:rPr>
          <w:rFonts w:ascii="Arial" w:hAnsi="Arial" w:cs="Arial"/>
          <w:color w:val="000000" w:themeColor="text1"/>
        </w:rPr>
        <w:t>entrevista</w:t>
      </w:r>
      <w:r w:rsidRPr="00FA5A4A">
        <w:rPr>
          <w:rFonts w:ascii="Arial" w:hAnsi="Arial" w:cs="Arial"/>
          <w:color w:val="000000" w:themeColor="text1"/>
        </w:rPr>
        <w:t xml:space="preserve"> que se publicó en Buenos Aires</w:t>
      </w:r>
      <w:r w:rsidR="00F51C79" w:rsidRPr="00FA5A4A">
        <w:rPr>
          <w:rFonts w:ascii="Arial" w:hAnsi="Arial" w:cs="Arial"/>
          <w:color w:val="000000" w:themeColor="text1"/>
        </w:rPr>
        <w:t>.</w:t>
      </w:r>
      <w:r w:rsidRPr="00FA5A4A">
        <w:rPr>
          <w:rFonts w:ascii="Arial" w:hAnsi="Arial" w:cs="Arial"/>
          <w:color w:val="000000" w:themeColor="text1"/>
        </w:rPr>
        <w:t xml:space="preserve"> O con el gran poeta Eugeni </w:t>
      </w:r>
      <w:proofErr w:type="spellStart"/>
      <w:r w:rsidRPr="00FA5A4A">
        <w:rPr>
          <w:rFonts w:ascii="Arial" w:hAnsi="Arial" w:cs="Arial"/>
          <w:color w:val="000000" w:themeColor="text1"/>
        </w:rPr>
        <w:t>Evtushenko</w:t>
      </w:r>
      <w:proofErr w:type="spellEnd"/>
      <w:r w:rsidRPr="00FA5A4A">
        <w:rPr>
          <w:rFonts w:ascii="Arial" w:hAnsi="Arial" w:cs="Arial"/>
          <w:color w:val="000000" w:themeColor="text1"/>
        </w:rPr>
        <w:t>.</w:t>
      </w:r>
    </w:p>
    <w:p w:rsidR="004640CB" w:rsidRPr="00FA5A4A" w:rsidRDefault="00DE4B97" w:rsidP="00B06FF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4" w:history="1">
        <w:r w:rsidR="00B06FF1" w:rsidRPr="00FA5A4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bookmarkStart w:id="0" w:name="_GoBack"/>
      <w:bookmarkEnd w:id="0"/>
      <w:r w:rsidR="00B06FF1" w:rsidRPr="00FA5A4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B06FF1" w:rsidRPr="00FA5A4A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B06FF1" w:rsidRPr="00FA5A4A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B06FF1" w:rsidRPr="00FA5A4A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4640CB" w:rsidRPr="00FA5A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FF1"/>
    <w:rsid w:val="000752E2"/>
    <w:rsid w:val="000A0659"/>
    <w:rsid w:val="000E037B"/>
    <w:rsid w:val="00103F27"/>
    <w:rsid w:val="004640CB"/>
    <w:rsid w:val="006F1B20"/>
    <w:rsid w:val="00855194"/>
    <w:rsid w:val="008A5FB3"/>
    <w:rsid w:val="00A70398"/>
    <w:rsid w:val="00AC0D63"/>
    <w:rsid w:val="00AC2075"/>
    <w:rsid w:val="00B06FF1"/>
    <w:rsid w:val="00B17226"/>
    <w:rsid w:val="00BF3240"/>
    <w:rsid w:val="00C4391E"/>
    <w:rsid w:val="00D54D7C"/>
    <w:rsid w:val="00D75138"/>
    <w:rsid w:val="00DD2902"/>
    <w:rsid w:val="00DE4B97"/>
    <w:rsid w:val="00DE7EB3"/>
    <w:rsid w:val="00E9008E"/>
    <w:rsid w:val="00ED0B3E"/>
    <w:rsid w:val="00EF04A3"/>
    <w:rsid w:val="00F51C79"/>
    <w:rsid w:val="00FA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0758F3-80E7-431E-A969-BB9EAE8EC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6F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836</Words>
  <Characters>4279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2023-03-12T15:44:00Z</dcterms:created>
  <dcterms:modified xsi:type="dcterms:W3CDTF">2023-03-16T01:55:00Z</dcterms:modified>
</cp:coreProperties>
</file>