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024" w:rsidRPr="007408BD" w:rsidRDefault="00344024" w:rsidP="00344024">
      <w:pPr>
        <w:jc w:val="both"/>
        <w:rPr>
          <w:rFonts w:ascii="Arial" w:hAnsi="Arial" w:cs="Arial"/>
          <w:color w:val="000000" w:themeColor="text1"/>
          <w:sz w:val="28"/>
          <w:szCs w:val="28"/>
        </w:rPr>
      </w:pPr>
      <w:r w:rsidRPr="007408BD">
        <w:rPr>
          <w:rFonts w:ascii="Arial" w:hAnsi="Arial" w:cs="Arial"/>
          <w:color w:val="000000" w:themeColor="text1"/>
          <w:sz w:val="28"/>
          <w:szCs w:val="28"/>
        </w:rPr>
        <w:t>Utopía</w:t>
      </w:r>
    </w:p>
    <w:p w:rsidR="00344024" w:rsidRPr="007408BD" w:rsidRDefault="00344024" w:rsidP="00344024">
      <w:pPr>
        <w:jc w:val="both"/>
        <w:rPr>
          <w:rFonts w:ascii="Arial" w:hAnsi="Arial" w:cs="Arial"/>
          <w:color w:val="000000" w:themeColor="text1"/>
        </w:rPr>
      </w:pPr>
    </w:p>
    <w:p w:rsidR="00344024" w:rsidRPr="007408BD" w:rsidRDefault="00040219" w:rsidP="00040219">
      <w:pPr>
        <w:jc w:val="center"/>
        <w:rPr>
          <w:rFonts w:ascii="Arial" w:hAnsi="Arial" w:cs="Arial"/>
          <w:b/>
          <w:color w:val="000000" w:themeColor="text1"/>
          <w:sz w:val="36"/>
          <w:szCs w:val="36"/>
        </w:rPr>
      </w:pPr>
      <w:r w:rsidRPr="007408BD">
        <w:rPr>
          <w:rFonts w:ascii="Arial" w:hAnsi="Arial" w:cs="Arial"/>
          <w:b/>
          <w:color w:val="000000" w:themeColor="text1"/>
          <w:sz w:val="36"/>
          <w:szCs w:val="36"/>
        </w:rPr>
        <w:t>De ahorros en CFE y oposiciones mendaces</w:t>
      </w:r>
    </w:p>
    <w:p w:rsidR="00344024" w:rsidRPr="007408BD" w:rsidRDefault="00344024" w:rsidP="00344024">
      <w:pPr>
        <w:jc w:val="both"/>
        <w:rPr>
          <w:rFonts w:ascii="Arial" w:hAnsi="Arial" w:cs="Arial"/>
          <w:color w:val="000000" w:themeColor="text1"/>
        </w:rPr>
      </w:pPr>
    </w:p>
    <w:p w:rsidR="00344024" w:rsidRPr="007408BD" w:rsidRDefault="00344024" w:rsidP="00344024">
      <w:pPr>
        <w:jc w:val="both"/>
        <w:rPr>
          <w:rFonts w:ascii="Arial" w:hAnsi="Arial" w:cs="Arial"/>
          <w:b/>
          <w:color w:val="000000" w:themeColor="text1"/>
        </w:rPr>
      </w:pPr>
      <w:r w:rsidRPr="007408BD">
        <w:rPr>
          <w:rFonts w:ascii="Arial" w:hAnsi="Arial" w:cs="Arial"/>
          <w:b/>
          <w:color w:val="000000" w:themeColor="text1"/>
        </w:rPr>
        <w:t>Eduardo Ibarra Aguirre</w:t>
      </w:r>
    </w:p>
    <w:p w:rsidR="00344024" w:rsidRPr="007408BD" w:rsidRDefault="00344024" w:rsidP="00344024">
      <w:pPr>
        <w:jc w:val="both"/>
        <w:rPr>
          <w:rFonts w:ascii="Arial" w:hAnsi="Arial" w:cs="Arial"/>
          <w:color w:val="000000" w:themeColor="text1"/>
        </w:rPr>
      </w:pPr>
    </w:p>
    <w:p w:rsidR="00C52816" w:rsidRPr="007408BD" w:rsidRDefault="00040219" w:rsidP="00040219">
      <w:pPr>
        <w:jc w:val="both"/>
        <w:rPr>
          <w:rFonts w:ascii="Arial" w:eastAsiaTheme="minorHAnsi" w:hAnsi="Arial" w:cs="Arial"/>
          <w:color w:val="000000" w:themeColor="text1"/>
          <w:lang w:eastAsia="en-US"/>
        </w:rPr>
      </w:pPr>
      <w:r w:rsidRPr="007408BD">
        <w:rPr>
          <w:rFonts w:ascii="Arial" w:eastAsiaTheme="minorHAnsi" w:hAnsi="Arial" w:cs="Arial"/>
          <w:color w:val="000000" w:themeColor="text1"/>
          <w:lang w:eastAsia="en-US"/>
        </w:rPr>
        <w:t xml:space="preserve">De acuerdo con información proporcionada por </w:t>
      </w:r>
      <w:r w:rsidR="007E21CB" w:rsidRPr="007408BD">
        <w:rPr>
          <w:rFonts w:ascii="Arial" w:eastAsiaTheme="minorHAnsi" w:hAnsi="Arial" w:cs="Arial"/>
          <w:color w:val="000000" w:themeColor="text1"/>
          <w:lang w:eastAsia="en-US"/>
        </w:rPr>
        <w:t>la</w:t>
      </w:r>
      <w:r w:rsidRPr="007408BD">
        <w:rPr>
          <w:rFonts w:ascii="Arial" w:eastAsiaTheme="minorHAnsi" w:hAnsi="Arial" w:cs="Arial"/>
          <w:color w:val="000000" w:themeColor="text1"/>
          <w:lang w:eastAsia="en-US"/>
        </w:rPr>
        <w:t xml:space="preserve"> Comisión Federal de Electricidad </w:t>
      </w:r>
      <w:r w:rsidR="007E21CB" w:rsidRPr="007408BD">
        <w:rPr>
          <w:rFonts w:ascii="Arial" w:eastAsiaTheme="minorHAnsi" w:hAnsi="Arial" w:cs="Arial"/>
          <w:color w:val="000000" w:themeColor="text1"/>
          <w:lang w:eastAsia="en-US"/>
        </w:rPr>
        <w:t>–</w:t>
      </w:r>
      <w:r w:rsidRPr="007408BD">
        <w:rPr>
          <w:rFonts w:ascii="Arial" w:eastAsiaTheme="minorHAnsi" w:hAnsi="Arial" w:cs="Arial"/>
          <w:color w:val="000000" w:themeColor="text1"/>
          <w:lang w:eastAsia="en-US"/>
        </w:rPr>
        <w:t xml:space="preserve">la paraestatal que sus críticos por convicción </w:t>
      </w:r>
      <w:r w:rsidR="00395839" w:rsidRPr="007408BD">
        <w:rPr>
          <w:rFonts w:ascii="Arial" w:eastAsiaTheme="minorHAnsi" w:hAnsi="Arial" w:cs="Arial"/>
          <w:color w:val="000000" w:themeColor="text1"/>
          <w:lang w:eastAsia="en-US"/>
        </w:rPr>
        <w:t>y</w:t>
      </w:r>
      <w:r w:rsidR="0081024E" w:rsidRPr="007408BD">
        <w:rPr>
          <w:rFonts w:ascii="Arial" w:eastAsiaTheme="minorHAnsi" w:hAnsi="Arial" w:cs="Arial"/>
          <w:color w:val="000000" w:themeColor="text1"/>
          <w:lang w:eastAsia="en-US"/>
        </w:rPr>
        <w:t xml:space="preserve">/o </w:t>
      </w:r>
      <w:r w:rsidR="003D40B0" w:rsidRPr="007408BD">
        <w:rPr>
          <w:rFonts w:ascii="Arial" w:eastAsiaTheme="minorHAnsi" w:hAnsi="Arial" w:cs="Arial"/>
          <w:color w:val="000000" w:themeColor="text1"/>
          <w:lang w:eastAsia="en-US"/>
        </w:rPr>
        <w:t>prebendas</w:t>
      </w:r>
      <w:r w:rsidRPr="007408BD">
        <w:rPr>
          <w:rFonts w:ascii="Arial" w:eastAsiaTheme="minorHAnsi" w:hAnsi="Arial" w:cs="Arial"/>
          <w:color w:val="000000" w:themeColor="text1"/>
          <w:lang w:eastAsia="en-US"/>
        </w:rPr>
        <w:t xml:space="preserve"> demonizan como monopólica</w:t>
      </w:r>
      <w:r w:rsidR="0006075C" w:rsidRPr="007408BD">
        <w:rPr>
          <w:rFonts w:ascii="Arial" w:eastAsiaTheme="minorHAnsi" w:hAnsi="Arial" w:cs="Arial"/>
          <w:color w:val="000000" w:themeColor="text1"/>
          <w:lang w:eastAsia="en-US"/>
        </w:rPr>
        <w:t>–</w:t>
      </w:r>
      <w:r w:rsidRPr="007408BD">
        <w:rPr>
          <w:rFonts w:ascii="Arial" w:eastAsiaTheme="minorHAnsi" w:hAnsi="Arial" w:cs="Arial"/>
          <w:color w:val="000000" w:themeColor="text1"/>
          <w:lang w:eastAsia="en-US"/>
        </w:rPr>
        <w:t>, ahorró en los últimos cuatro años 6 074</w:t>
      </w:r>
      <w:r w:rsidR="004372CF" w:rsidRPr="007408BD">
        <w:rPr>
          <w:rFonts w:ascii="Arial" w:eastAsiaTheme="minorHAnsi" w:hAnsi="Arial" w:cs="Arial"/>
          <w:color w:val="000000" w:themeColor="text1"/>
          <w:lang w:eastAsia="en-US"/>
        </w:rPr>
        <w:t xml:space="preserve"> </w:t>
      </w:r>
      <w:r w:rsidRPr="007408BD">
        <w:rPr>
          <w:rFonts w:ascii="Arial" w:eastAsiaTheme="minorHAnsi" w:hAnsi="Arial" w:cs="Arial"/>
          <w:color w:val="000000" w:themeColor="text1"/>
          <w:lang w:eastAsia="en-US"/>
        </w:rPr>
        <w:t xml:space="preserve">millones de </w:t>
      </w:r>
      <w:r w:rsidR="00C52816" w:rsidRPr="007408BD">
        <w:rPr>
          <w:rFonts w:ascii="Arial" w:eastAsiaTheme="minorHAnsi" w:hAnsi="Arial" w:cs="Arial"/>
          <w:color w:val="000000" w:themeColor="text1"/>
          <w:lang w:eastAsia="en-US"/>
        </w:rPr>
        <w:t>dólares, por concepto de la renegociación de contratos de gas natural, transporte y contratos a terceros.</w:t>
      </w:r>
    </w:p>
    <w:p w:rsidR="007E21CB" w:rsidRPr="007408BD" w:rsidRDefault="004372CF" w:rsidP="003D40B0">
      <w:pPr>
        <w:ind w:firstLine="708"/>
        <w:jc w:val="both"/>
        <w:rPr>
          <w:rFonts w:ascii="Arial" w:eastAsiaTheme="minorHAnsi" w:hAnsi="Arial" w:cs="Arial"/>
          <w:color w:val="000000" w:themeColor="text1"/>
          <w:lang w:eastAsia="en-US"/>
        </w:rPr>
      </w:pPr>
      <w:r w:rsidRPr="007408BD">
        <w:rPr>
          <w:rFonts w:ascii="Arial" w:eastAsiaTheme="minorHAnsi" w:hAnsi="Arial" w:cs="Arial"/>
          <w:color w:val="000000" w:themeColor="text1"/>
          <w:lang w:eastAsia="en-US"/>
        </w:rPr>
        <w:t xml:space="preserve">Si bien los ahorros son parte sustantiva de la estrategia de la austeridad republicana que impulsa con éxito y muchas críticas interesadas la mayor parte, pero también derivadas de errores cometidos, en el caso de la CFE se trata en buena medida de renegociaciones de contratos en mejores términos que los </w:t>
      </w:r>
      <w:r w:rsidR="007E21CB" w:rsidRPr="007408BD">
        <w:rPr>
          <w:rFonts w:ascii="Arial" w:eastAsiaTheme="minorHAnsi" w:hAnsi="Arial" w:cs="Arial"/>
          <w:color w:val="000000" w:themeColor="text1"/>
          <w:lang w:eastAsia="en-US"/>
        </w:rPr>
        <w:t xml:space="preserve">leoninos </w:t>
      </w:r>
      <w:r w:rsidRPr="007408BD">
        <w:rPr>
          <w:rFonts w:ascii="Arial" w:eastAsiaTheme="minorHAnsi" w:hAnsi="Arial" w:cs="Arial"/>
          <w:color w:val="000000" w:themeColor="text1"/>
          <w:lang w:eastAsia="en-US"/>
        </w:rPr>
        <w:t xml:space="preserve">suscritos </w:t>
      </w:r>
      <w:r w:rsidR="007E21CB" w:rsidRPr="007408BD">
        <w:rPr>
          <w:rFonts w:ascii="Arial" w:eastAsiaTheme="minorHAnsi" w:hAnsi="Arial" w:cs="Arial"/>
          <w:color w:val="000000" w:themeColor="text1"/>
          <w:lang w:eastAsia="en-US"/>
        </w:rPr>
        <w:t>p</w:t>
      </w:r>
      <w:r w:rsidRPr="007408BD">
        <w:rPr>
          <w:rFonts w:ascii="Arial" w:eastAsiaTheme="minorHAnsi" w:hAnsi="Arial" w:cs="Arial"/>
          <w:color w:val="000000" w:themeColor="text1"/>
          <w:lang w:eastAsia="en-US"/>
        </w:rPr>
        <w:t xml:space="preserve">or los gobiernos de Felipe Calderón, </w:t>
      </w:r>
      <w:r w:rsidR="007E21CB" w:rsidRPr="007408BD">
        <w:rPr>
          <w:rFonts w:ascii="Arial" w:eastAsiaTheme="minorHAnsi" w:hAnsi="Arial" w:cs="Arial"/>
          <w:color w:val="000000" w:themeColor="text1"/>
          <w:lang w:eastAsia="en-US"/>
        </w:rPr>
        <w:t>mismo que a</w:t>
      </w:r>
      <w:r w:rsidRPr="007408BD">
        <w:rPr>
          <w:rFonts w:ascii="Arial" w:eastAsiaTheme="minorHAnsi" w:hAnsi="Arial" w:cs="Arial"/>
          <w:color w:val="000000" w:themeColor="text1"/>
          <w:lang w:eastAsia="en-US"/>
        </w:rPr>
        <w:t>ho</w:t>
      </w:r>
      <w:r w:rsidR="007E21CB" w:rsidRPr="007408BD">
        <w:rPr>
          <w:rFonts w:ascii="Arial" w:eastAsiaTheme="minorHAnsi" w:hAnsi="Arial" w:cs="Arial"/>
          <w:color w:val="000000" w:themeColor="text1"/>
          <w:lang w:eastAsia="en-US"/>
        </w:rPr>
        <w:t>ra</w:t>
      </w:r>
      <w:r w:rsidRPr="007408BD">
        <w:rPr>
          <w:rFonts w:ascii="Arial" w:eastAsiaTheme="minorHAnsi" w:hAnsi="Arial" w:cs="Arial"/>
          <w:color w:val="000000" w:themeColor="text1"/>
          <w:lang w:eastAsia="en-US"/>
        </w:rPr>
        <w:t xml:space="preserve"> </w:t>
      </w:r>
      <w:r w:rsidR="007E21CB" w:rsidRPr="007408BD">
        <w:rPr>
          <w:rFonts w:ascii="Arial" w:eastAsiaTheme="minorHAnsi" w:hAnsi="Arial" w:cs="Arial"/>
          <w:color w:val="000000" w:themeColor="text1"/>
          <w:lang w:eastAsia="en-US"/>
        </w:rPr>
        <w:t xml:space="preserve">está </w:t>
      </w:r>
      <w:r w:rsidRPr="007408BD">
        <w:rPr>
          <w:rFonts w:ascii="Arial" w:eastAsiaTheme="minorHAnsi" w:hAnsi="Arial" w:cs="Arial"/>
          <w:color w:val="000000" w:themeColor="text1"/>
          <w:lang w:eastAsia="en-US"/>
        </w:rPr>
        <w:t xml:space="preserve">en el ojo del huracán judicial </w:t>
      </w:r>
      <w:r w:rsidR="007E21CB" w:rsidRPr="007408BD">
        <w:rPr>
          <w:rFonts w:ascii="Arial" w:eastAsiaTheme="minorHAnsi" w:hAnsi="Arial" w:cs="Arial"/>
          <w:color w:val="000000" w:themeColor="text1"/>
          <w:lang w:eastAsia="en-US"/>
        </w:rPr>
        <w:t>en</w:t>
      </w:r>
      <w:r w:rsidRPr="007408BD">
        <w:rPr>
          <w:rFonts w:ascii="Arial" w:eastAsiaTheme="minorHAnsi" w:hAnsi="Arial" w:cs="Arial"/>
          <w:color w:val="000000" w:themeColor="text1"/>
          <w:lang w:eastAsia="en-US"/>
        </w:rPr>
        <w:t xml:space="preserve"> Nueva York,</w:t>
      </w:r>
      <w:r w:rsidR="007E21CB" w:rsidRPr="007408BD">
        <w:rPr>
          <w:rFonts w:ascii="Arial" w:eastAsiaTheme="minorHAnsi" w:hAnsi="Arial" w:cs="Arial"/>
          <w:color w:val="000000" w:themeColor="text1"/>
          <w:lang w:eastAsia="en-US"/>
        </w:rPr>
        <w:t xml:space="preserve"> y </w:t>
      </w:r>
      <w:r w:rsidR="003D40B0" w:rsidRPr="007408BD">
        <w:rPr>
          <w:rFonts w:ascii="Arial" w:eastAsiaTheme="minorHAnsi" w:hAnsi="Arial" w:cs="Arial"/>
          <w:color w:val="000000" w:themeColor="text1"/>
          <w:lang w:eastAsia="en-US"/>
        </w:rPr>
        <w:t>por ello</w:t>
      </w:r>
      <w:r w:rsidR="007E21CB" w:rsidRPr="007408BD">
        <w:rPr>
          <w:rFonts w:ascii="Arial" w:eastAsiaTheme="minorHAnsi" w:hAnsi="Arial" w:cs="Arial"/>
          <w:color w:val="000000" w:themeColor="text1"/>
          <w:lang w:eastAsia="en-US"/>
        </w:rPr>
        <w:t xml:space="preserve"> radicado en Madrid con ciudadanía española.</w:t>
      </w:r>
    </w:p>
    <w:p w:rsidR="0006075C" w:rsidRPr="007408BD" w:rsidRDefault="0006075C" w:rsidP="003D40B0">
      <w:pPr>
        <w:ind w:firstLine="708"/>
        <w:jc w:val="both"/>
        <w:rPr>
          <w:rFonts w:ascii="Arial" w:eastAsiaTheme="minorHAnsi" w:hAnsi="Arial" w:cs="Arial"/>
          <w:color w:val="000000" w:themeColor="text1"/>
          <w:lang w:eastAsia="en-US"/>
        </w:rPr>
      </w:pPr>
      <w:r w:rsidRPr="007408BD">
        <w:rPr>
          <w:rFonts w:ascii="Arial" w:eastAsiaTheme="minorHAnsi" w:hAnsi="Arial" w:cs="Arial"/>
          <w:color w:val="000000" w:themeColor="text1"/>
          <w:lang w:eastAsia="en-US"/>
        </w:rPr>
        <w:t>Durante el gobierno de Enrique Peña, que vive en Madrid y adquirió también la ciudadanía española porque “el miedo no anda en burro</w:t>
      </w:r>
      <w:r w:rsidR="00767568" w:rsidRPr="007408BD">
        <w:rPr>
          <w:rFonts w:ascii="Arial" w:eastAsiaTheme="minorHAnsi" w:hAnsi="Arial" w:cs="Arial"/>
          <w:color w:val="000000" w:themeColor="text1"/>
          <w:lang w:eastAsia="en-US"/>
        </w:rPr>
        <w:t>”</w:t>
      </w:r>
      <w:r w:rsidR="00EB2C27" w:rsidRPr="007408BD">
        <w:rPr>
          <w:rFonts w:ascii="Arial" w:eastAsiaTheme="minorHAnsi" w:hAnsi="Arial" w:cs="Arial"/>
          <w:color w:val="000000" w:themeColor="text1"/>
          <w:lang w:eastAsia="en-US"/>
        </w:rPr>
        <w:t>,</w:t>
      </w:r>
      <w:r w:rsidRPr="007408BD">
        <w:rPr>
          <w:rFonts w:ascii="Arial" w:eastAsiaTheme="minorHAnsi" w:hAnsi="Arial" w:cs="Arial"/>
          <w:color w:val="000000" w:themeColor="text1"/>
          <w:lang w:eastAsia="en-US"/>
        </w:rPr>
        <w:t xml:space="preserve"> suscribieron convenios para adquirir el energético que se utiliza principalmente para la generación de electricidad. El plan elaborado en el sexenio del mexiquense de Atlacomulco </w:t>
      </w:r>
      <w:r w:rsidR="0081024E" w:rsidRPr="007408BD">
        <w:rPr>
          <w:rFonts w:ascii="Arial" w:eastAsiaTheme="minorHAnsi" w:hAnsi="Arial" w:cs="Arial"/>
          <w:color w:val="000000" w:themeColor="text1"/>
          <w:lang w:eastAsia="en-US"/>
        </w:rPr>
        <w:t xml:space="preserve">(Atraco mucho) </w:t>
      </w:r>
      <w:r w:rsidRPr="007408BD">
        <w:rPr>
          <w:rFonts w:ascii="Arial" w:eastAsiaTheme="minorHAnsi" w:hAnsi="Arial" w:cs="Arial"/>
          <w:color w:val="000000" w:themeColor="text1"/>
          <w:lang w:eastAsia="en-US"/>
        </w:rPr>
        <w:t>contemplaba infraestructura para dar salida al gas natural contratado.</w:t>
      </w:r>
    </w:p>
    <w:p w:rsidR="00531436" w:rsidRPr="007408BD" w:rsidRDefault="0006075C" w:rsidP="0081024E">
      <w:pPr>
        <w:ind w:firstLine="708"/>
        <w:jc w:val="both"/>
        <w:rPr>
          <w:rFonts w:ascii="Arial" w:eastAsiaTheme="minorHAnsi" w:hAnsi="Arial" w:cs="Arial"/>
          <w:color w:val="000000" w:themeColor="text1"/>
          <w:lang w:eastAsia="en-US"/>
        </w:rPr>
      </w:pPr>
      <w:r w:rsidRPr="007408BD">
        <w:rPr>
          <w:rFonts w:ascii="Arial" w:eastAsiaTheme="minorHAnsi" w:hAnsi="Arial" w:cs="Arial"/>
          <w:color w:val="000000" w:themeColor="text1"/>
          <w:lang w:eastAsia="en-US"/>
        </w:rPr>
        <w:t xml:space="preserve">Sin embargo para el gobierno del presidente Andrés Manuel los acuerdos eran leoninos porque las plantas de generación que utilizarían el combustible no se edificaron y algunos tramos de los gasoductos no se terminaron de construir, mas el país debió seguir erogando recursos para pagar el gas natural. La renegociación de cinco contratos de gasoductos en 2019, representó para México un beneficio de 4 376 millones de dólares. Vale recordar que Leo </w:t>
      </w:r>
      <w:proofErr w:type="spellStart"/>
      <w:r w:rsidRPr="007408BD">
        <w:rPr>
          <w:rFonts w:ascii="Arial" w:eastAsiaTheme="minorHAnsi" w:hAnsi="Arial" w:cs="Arial"/>
          <w:color w:val="000000" w:themeColor="text1"/>
          <w:lang w:eastAsia="en-US"/>
        </w:rPr>
        <w:t>Zuckerman</w:t>
      </w:r>
      <w:r w:rsidR="00D1727D" w:rsidRPr="007408BD">
        <w:rPr>
          <w:rFonts w:ascii="Arial" w:eastAsiaTheme="minorHAnsi" w:hAnsi="Arial" w:cs="Arial"/>
          <w:color w:val="000000" w:themeColor="text1"/>
          <w:lang w:eastAsia="en-US"/>
        </w:rPr>
        <w:t>n</w:t>
      </w:r>
      <w:proofErr w:type="spellEnd"/>
      <w:r w:rsidR="00D1727D" w:rsidRPr="007408BD">
        <w:rPr>
          <w:rFonts w:ascii="Arial" w:eastAsiaTheme="minorHAnsi" w:hAnsi="Arial" w:cs="Arial"/>
          <w:color w:val="000000" w:themeColor="text1"/>
          <w:lang w:eastAsia="en-US"/>
        </w:rPr>
        <w:t>,</w:t>
      </w:r>
      <w:r w:rsidRPr="007408BD">
        <w:rPr>
          <w:rFonts w:ascii="Arial" w:eastAsiaTheme="minorHAnsi" w:hAnsi="Arial" w:cs="Arial"/>
          <w:color w:val="000000" w:themeColor="text1"/>
          <w:lang w:eastAsia="en-US"/>
        </w:rPr>
        <w:t xml:space="preserve"> </w:t>
      </w:r>
      <w:r w:rsidR="00D1727D" w:rsidRPr="007408BD">
        <w:rPr>
          <w:rFonts w:ascii="Arial" w:eastAsiaTheme="minorHAnsi" w:hAnsi="Arial" w:cs="Arial"/>
          <w:color w:val="000000" w:themeColor="text1"/>
          <w:lang w:eastAsia="en-US"/>
        </w:rPr>
        <w:t xml:space="preserve">el </w:t>
      </w:r>
      <w:r w:rsidRPr="007408BD">
        <w:rPr>
          <w:rFonts w:ascii="Arial" w:eastAsiaTheme="minorHAnsi" w:hAnsi="Arial" w:cs="Arial"/>
          <w:color w:val="000000" w:themeColor="text1"/>
          <w:lang w:eastAsia="en-US"/>
        </w:rPr>
        <w:t xml:space="preserve">analista </w:t>
      </w:r>
      <w:r w:rsidR="00D1727D" w:rsidRPr="007408BD">
        <w:rPr>
          <w:rFonts w:ascii="Arial" w:eastAsiaTheme="minorHAnsi" w:hAnsi="Arial" w:cs="Arial"/>
          <w:color w:val="000000" w:themeColor="text1"/>
          <w:lang w:eastAsia="en-US"/>
        </w:rPr>
        <w:t>de Televisa –la fábrica de telebasura</w:t>
      </w:r>
      <w:r w:rsidR="0081024E" w:rsidRPr="007408BD">
        <w:rPr>
          <w:rFonts w:ascii="Arial" w:eastAsiaTheme="minorHAnsi" w:hAnsi="Arial" w:cs="Arial"/>
          <w:color w:val="000000" w:themeColor="text1"/>
          <w:lang w:eastAsia="en-US"/>
        </w:rPr>
        <w:t>–</w:t>
      </w:r>
      <w:r w:rsidR="00D1727D" w:rsidRPr="007408BD">
        <w:rPr>
          <w:rFonts w:ascii="Arial" w:eastAsiaTheme="minorHAnsi" w:hAnsi="Arial" w:cs="Arial"/>
          <w:color w:val="000000" w:themeColor="text1"/>
          <w:lang w:eastAsia="en-US"/>
        </w:rPr>
        <w:t xml:space="preserve"> </w:t>
      </w:r>
      <w:r w:rsidRPr="007408BD">
        <w:rPr>
          <w:rFonts w:ascii="Arial" w:eastAsiaTheme="minorHAnsi" w:hAnsi="Arial" w:cs="Arial"/>
          <w:color w:val="000000" w:themeColor="text1"/>
          <w:lang w:eastAsia="en-US"/>
        </w:rPr>
        <w:t xml:space="preserve">que </w:t>
      </w:r>
      <w:r w:rsidR="00D1727D" w:rsidRPr="007408BD">
        <w:rPr>
          <w:rFonts w:ascii="Arial" w:eastAsiaTheme="minorHAnsi" w:hAnsi="Arial" w:cs="Arial"/>
          <w:color w:val="000000" w:themeColor="text1"/>
          <w:lang w:eastAsia="en-US"/>
        </w:rPr>
        <w:t>se asume como neoliberal, recomendaba no hacerlo porque, juraba, generaría un litigio judicial y la CFE lo perdería. Por lo general las apuestas de Leo son erráticas, disparatadas</w:t>
      </w:r>
      <w:r w:rsidR="00531436" w:rsidRPr="007408BD">
        <w:rPr>
          <w:rFonts w:ascii="Arial" w:eastAsiaTheme="minorHAnsi" w:hAnsi="Arial" w:cs="Arial"/>
          <w:color w:val="000000" w:themeColor="text1"/>
          <w:lang w:eastAsia="en-US"/>
        </w:rPr>
        <w:t>, como aquella de que los reclamos que recibió López Obrador en su tierra, Macuspana, Tabasco, “marcarían un antes y un después” para este gobierno.</w:t>
      </w:r>
    </w:p>
    <w:p w:rsidR="0006075C" w:rsidRPr="007408BD" w:rsidRDefault="0006075C" w:rsidP="00767568">
      <w:pPr>
        <w:ind w:firstLine="708"/>
        <w:jc w:val="both"/>
        <w:rPr>
          <w:rFonts w:ascii="Arial" w:eastAsiaTheme="minorHAnsi" w:hAnsi="Arial" w:cs="Arial"/>
          <w:color w:val="000000" w:themeColor="text1"/>
          <w:lang w:eastAsia="en-US"/>
        </w:rPr>
      </w:pPr>
      <w:r w:rsidRPr="007408BD">
        <w:rPr>
          <w:rFonts w:ascii="Arial" w:eastAsiaTheme="minorHAnsi" w:hAnsi="Arial" w:cs="Arial"/>
          <w:color w:val="000000" w:themeColor="text1"/>
          <w:lang w:eastAsia="en-US"/>
        </w:rPr>
        <w:t xml:space="preserve">En lo que va </w:t>
      </w:r>
      <w:r w:rsidR="00D1727D" w:rsidRPr="007408BD">
        <w:rPr>
          <w:rFonts w:ascii="Arial" w:eastAsiaTheme="minorHAnsi" w:hAnsi="Arial" w:cs="Arial"/>
          <w:color w:val="000000" w:themeColor="text1"/>
          <w:lang w:eastAsia="en-US"/>
        </w:rPr>
        <w:t>de la 4T</w:t>
      </w:r>
      <w:r w:rsidRPr="007408BD">
        <w:rPr>
          <w:rFonts w:ascii="Arial" w:eastAsiaTheme="minorHAnsi" w:hAnsi="Arial" w:cs="Arial"/>
          <w:color w:val="000000" w:themeColor="text1"/>
          <w:lang w:eastAsia="en-US"/>
        </w:rPr>
        <w:t>, la empresa dirigida p</w:t>
      </w:r>
      <w:r w:rsidR="00767568" w:rsidRPr="007408BD">
        <w:rPr>
          <w:rFonts w:ascii="Arial" w:eastAsiaTheme="minorHAnsi" w:hAnsi="Arial" w:cs="Arial"/>
          <w:color w:val="000000" w:themeColor="text1"/>
          <w:lang w:eastAsia="en-US"/>
        </w:rPr>
        <w:t>or Manuel Bartlett</w:t>
      </w:r>
      <w:r w:rsidRPr="007408BD">
        <w:rPr>
          <w:rFonts w:ascii="Arial" w:eastAsiaTheme="minorHAnsi" w:hAnsi="Arial" w:cs="Arial"/>
          <w:color w:val="000000" w:themeColor="text1"/>
          <w:lang w:eastAsia="en-US"/>
        </w:rPr>
        <w:t xml:space="preserve"> </w:t>
      </w:r>
      <w:r w:rsidR="00D1727D" w:rsidRPr="007408BD">
        <w:rPr>
          <w:rFonts w:ascii="Arial" w:eastAsiaTheme="minorHAnsi" w:hAnsi="Arial" w:cs="Arial"/>
          <w:color w:val="000000" w:themeColor="text1"/>
          <w:lang w:eastAsia="en-US"/>
        </w:rPr>
        <w:t>–</w:t>
      </w:r>
      <w:r w:rsidR="008E4F02" w:rsidRPr="007408BD">
        <w:rPr>
          <w:rFonts w:ascii="Arial" w:eastAsiaTheme="minorHAnsi" w:hAnsi="Arial" w:cs="Arial"/>
          <w:color w:val="000000" w:themeColor="text1"/>
          <w:lang w:eastAsia="en-US"/>
        </w:rPr>
        <w:t xml:space="preserve">político </w:t>
      </w:r>
      <w:r w:rsidR="00D1727D" w:rsidRPr="007408BD">
        <w:rPr>
          <w:rFonts w:ascii="Arial" w:eastAsiaTheme="minorHAnsi" w:hAnsi="Arial" w:cs="Arial"/>
          <w:color w:val="000000" w:themeColor="text1"/>
          <w:lang w:eastAsia="en-US"/>
        </w:rPr>
        <w:t>impugnado por las oposiciones mediáticas, empresariales y partidistas</w:t>
      </w:r>
      <w:r w:rsidR="008E4F02" w:rsidRPr="007408BD">
        <w:rPr>
          <w:rFonts w:ascii="Arial" w:eastAsiaTheme="minorHAnsi" w:hAnsi="Arial" w:cs="Arial"/>
          <w:color w:val="000000" w:themeColor="text1"/>
          <w:lang w:eastAsia="en-US"/>
        </w:rPr>
        <w:t xml:space="preserve">– </w:t>
      </w:r>
      <w:r w:rsidR="00D1727D" w:rsidRPr="007408BD">
        <w:rPr>
          <w:rFonts w:ascii="Arial" w:eastAsiaTheme="minorHAnsi" w:hAnsi="Arial" w:cs="Arial"/>
          <w:color w:val="000000" w:themeColor="text1"/>
          <w:lang w:eastAsia="en-US"/>
        </w:rPr>
        <w:t>a</w:t>
      </w:r>
      <w:r w:rsidR="009E5322">
        <w:rPr>
          <w:rFonts w:ascii="Arial" w:eastAsiaTheme="minorHAnsi" w:hAnsi="Arial" w:cs="Arial"/>
          <w:color w:val="000000" w:themeColor="text1"/>
          <w:lang w:eastAsia="en-US"/>
        </w:rPr>
        <w:t>demás</w:t>
      </w:r>
      <w:r w:rsidR="00D1727D" w:rsidRPr="007408BD">
        <w:rPr>
          <w:rFonts w:ascii="Arial" w:eastAsiaTheme="minorHAnsi" w:hAnsi="Arial" w:cs="Arial"/>
          <w:color w:val="000000" w:themeColor="text1"/>
          <w:lang w:eastAsia="en-US"/>
        </w:rPr>
        <w:t xml:space="preserve"> </w:t>
      </w:r>
      <w:r w:rsidRPr="007408BD">
        <w:rPr>
          <w:rFonts w:ascii="Arial" w:eastAsiaTheme="minorHAnsi" w:hAnsi="Arial" w:cs="Arial"/>
          <w:color w:val="000000" w:themeColor="text1"/>
          <w:lang w:eastAsia="en-US"/>
        </w:rPr>
        <w:t xml:space="preserve">renegoció ocho contratos de comercialización con </w:t>
      </w:r>
      <w:r w:rsidR="00D1727D" w:rsidRPr="007408BD">
        <w:rPr>
          <w:rFonts w:ascii="Arial" w:eastAsiaTheme="minorHAnsi" w:hAnsi="Arial" w:cs="Arial"/>
          <w:color w:val="000000" w:themeColor="text1"/>
          <w:lang w:eastAsia="en-US"/>
        </w:rPr>
        <w:t xml:space="preserve">empresas </w:t>
      </w:r>
      <w:r w:rsidRPr="007408BD">
        <w:rPr>
          <w:rFonts w:ascii="Arial" w:eastAsiaTheme="minorHAnsi" w:hAnsi="Arial" w:cs="Arial"/>
          <w:color w:val="000000" w:themeColor="text1"/>
          <w:lang w:eastAsia="en-US"/>
        </w:rPr>
        <w:t>privad</w:t>
      </w:r>
      <w:r w:rsidR="00D1727D" w:rsidRPr="007408BD">
        <w:rPr>
          <w:rFonts w:ascii="Arial" w:eastAsiaTheme="minorHAnsi" w:hAnsi="Arial" w:cs="Arial"/>
          <w:color w:val="000000" w:themeColor="text1"/>
          <w:lang w:eastAsia="en-US"/>
        </w:rPr>
        <w:t>a</w:t>
      </w:r>
      <w:r w:rsidRPr="007408BD">
        <w:rPr>
          <w:rFonts w:ascii="Arial" w:eastAsiaTheme="minorHAnsi" w:hAnsi="Arial" w:cs="Arial"/>
          <w:color w:val="000000" w:themeColor="text1"/>
          <w:lang w:eastAsia="en-US"/>
        </w:rPr>
        <w:t xml:space="preserve">s, lo </w:t>
      </w:r>
      <w:r w:rsidR="00D1727D" w:rsidRPr="007408BD">
        <w:rPr>
          <w:rFonts w:ascii="Arial" w:eastAsiaTheme="minorHAnsi" w:hAnsi="Arial" w:cs="Arial"/>
          <w:color w:val="000000" w:themeColor="text1"/>
          <w:lang w:eastAsia="en-US"/>
        </w:rPr>
        <w:t xml:space="preserve">que </w:t>
      </w:r>
      <w:r w:rsidR="00620A96" w:rsidRPr="007408BD">
        <w:rPr>
          <w:rFonts w:ascii="Arial" w:eastAsiaTheme="minorHAnsi" w:hAnsi="Arial" w:cs="Arial"/>
          <w:color w:val="000000" w:themeColor="text1"/>
          <w:lang w:eastAsia="en-US"/>
        </w:rPr>
        <w:t xml:space="preserve">permitió </w:t>
      </w:r>
      <w:r w:rsidRPr="007408BD">
        <w:rPr>
          <w:rFonts w:ascii="Arial" w:eastAsiaTheme="minorHAnsi" w:hAnsi="Arial" w:cs="Arial"/>
          <w:color w:val="000000" w:themeColor="text1"/>
          <w:lang w:eastAsia="en-US"/>
        </w:rPr>
        <w:t>ahorros por 203 millones de dólares.</w:t>
      </w:r>
    </w:p>
    <w:p w:rsidR="008E4F02" w:rsidRPr="007408BD" w:rsidRDefault="008E4F02" w:rsidP="00767568">
      <w:pPr>
        <w:ind w:firstLine="708"/>
        <w:jc w:val="both"/>
        <w:rPr>
          <w:rFonts w:ascii="Arial" w:eastAsiaTheme="minorHAnsi" w:hAnsi="Arial" w:cs="Arial"/>
          <w:color w:val="000000" w:themeColor="text1"/>
          <w:lang w:eastAsia="en-US"/>
        </w:rPr>
      </w:pPr>
      <w:r w:rsidRPr="007408BD">
        <w:rPr>
          <w:rFonts w:ascii="Arial" w:eastAsiaTheme="minorHAnsi" w:hAnsi="Arial" w:cs="Arial"/>
          <w:color w:val="000000" w:themeColor="text1"/>
          <w:lang w:eastAsia="en-US"/>
        </w:rPr>
        <w:t>A lo anterior sum</w:t>
      </w:r>
      <w:r w:rsidR="00531436" w:rsidRPr="007408BD">
        <w:rPr>
          <w:rFonts w:ascii="Arial" w:eastAsiaTheme="minorHAnsi" w:hAnsi="Arial" w:cs="Arial"/>
          <w:color w:val="000000" w:themeColor="text1"/>
          <w:lang w:eastAsia="en-US"/>
        </w:rPr>
        <w:t>emos</w:t>
      </w:r>
      <w:r w:rsidRPr="007408BD">
        <w:rPr>
          <w:rFonts w:ascii="Arial" w:eastAsiaTheme="minorHAnsi" w:hAnsi="Arial" w:cs="Arial"/>
          <w:color w:val="000000" w:themeColor="text1"/>
          <w:lang w:eastAsia="en-US"/>
        </w:rPr>
        <w:t xml:space="preserve"> </w:t>
      </w:r>
      <w:r w:rsidR="00767568" w:rsidRPr="007408BD">
        <w:rPr>
          <w:rFonts w:ascii="Arial" w:eastAsiaTheme="minorHAnsi" w:hAnsi="Arial" w:cs="Arial"/>
          <w:color w:val="000000" w:themeColor="text1"/>
          <w:lang w:eastAsia="en-US"/>
        </w:rPr>
        <w:t>q</w:t>
      </w:r>
      <w:r w:rsidRPr="007408BD">
        <w:rPr>
          <w:rFonts w:ascii="Arial" w:eastAsiaTheme="minorHAnsi" w:hAnsi="Arial" w:cs="Arial"/>
          <w:color w:val="000000" w:themeColor="text1"/>
          <w:lang w:eastAsia="en-US"/>
        </w:rPr>
        <w:t xml:space="preserve">ue la dirección de </w:t>
      </w:r>
      <w:r w:rsidR="00767568" w:rsidRPr="007408BD">
        <w:rPr>
          <w:rFonts w:ascii="Arial" w:eastAsiaTheme="minorHAnsi" w:hAnsi="Arial" w:cs="Arial"/>
          <w:color w:val="000000" w:themeColor="text1"/>
          <w:lang w:eastAsia="en-US"/>
        </w:rPr>
        <w:t>la CFE</w:t>
      </w:r>
      <w:r w:rsidRPr="007408BD">
        <w:rPr>
          <w:rFonts w:ascii="Arial" w:eastAsiaTheme="minorHAnsi" w:hAnsi="Arial" w:cs="Arial"/>
          <w:color w:val="000000" w:themeColor="text1"/>
          <w:lang w:eastAsia="en-US"/>
        </w:rPr>
        <w:t xml:space="preserve"> también negoció de nueva cuenta las condiciones del contrato de la terminal de Gas Natural Licuado de Altamira, Tamaulipas, que significó ahorros por 370 millones de dólares. Además, la empresa unificó el sistema </w:t>
      </w:r>
      <w:proofErr w:type="spellStart"/>
      <w:r w:rsidRPr="007408BD">
        <w:rPr>
          <w:rFonts w:ascii="Arial" w:eastAsiaTheme="minorHAnsi" w:hAnsi="Arial" w:cs="Arial"/>
          <w:color w:val="000000" w:themeColor="text1"/>
          <w:lang w:eastAsia="en-US"/>
        </w:rPr>
        <w:t>Mayakan</w:t>
      </w:r>
      <w:proofErr w:type="spellEnd"/>
      <w:r w:rsidRPr="007408BD">
        <w:rPr>
          <w:rFonts w:ascii="Arial" w:eastAsiaTheme="minorHAnsi" w:hAnsi="Arial" w:cs="Arial"/>
          <w:color w:val="000000" w:themeColor="text1"/>
          <w:lang w:eastAsia="en-US"/>
        </w:rPr>
        <w:t xml:space="preserve"> y logró la nivelación tarifaria con la unificación de cuatro contratos, operación que </w:t>
      </w:r>
      <w:r w:rsidR="00531436" w:rsidRPr="007408BD">
        <w:rPr>
          <w:rFonts w:ascii="Arial" w:eastAsiaTheme="minorHAnsi" w:hAnsi="Arial" w:cs="Arial"/>
          <w:color w:val="000000" w:themeColor="text1"/>
          <w:lang w:eastAsia="en-US"/>
        </w:rPr>
        <w:t xml:space="preserve">implicó </w:t>
      </w:r>
      <w:r w:rsidRPr="007408BD">
        <w:rPr>
          <w:rFonts w:ascii="Arial" w:eastAsiaTheme="minorHAnsi" w:hAnsi="Arial" w:cs="Arial"/>
          <w:color w:val="000000" w:themeColor="text1"/>
          <w:lang w:eastAsia="en-US"/>
        </w:rPr>
        <w:t xml:space="preserve">ahorros por 405 millones de dólares, que se suman al beneficio de 287 millones de dólares alcanzado con la nivelación de tarifas en gasoductos de </w:t>
      </w:r>
      <w:proofErr w:type="spellStart"/>
      <w:r w:rsidRPr="007408BD">
        <w:rPr>
          <w:rFonts w:ascii="Arial" w:eastAsiaTheme="minorHAnsi" w:hAnsi="Arial" w:cs="Arial"/>
          <w:color w:val="000000" w:themeColor="text1"/>
          <w:lang w:eastAsia="en-US"/>
        </w:rPr>
        <w:t>Sempra</w:t>
      </w:r>
      <w:proofErr w:type="spellEnd"/>
      <w:r w:rsidR="009C0566" w:rsidRPr="007408BD">
        <w:rPr>
          <w:rFonts w:ascii="Arial" w:eastAsiaTheme="minorHAnsi" w:hAnsi="Arial" w:cs="Arial"/>
          <w:color w:val="000000" w:themeColor="text1"/>
          <w:lang w:eastAsia="en-US"/>
        </w:rPr>
        <w:t>, e</w:t>
      </w:r>
      <w:r w:rsidRPr="007408BD">
        <w:rPr>
          <w:rFonts w:ascii="Arial" w:eastAsiaTheme="minorHAnsi" w:hAnsi="Arial" w:cs="Arial"/>
          <w:color w:val="000000" w:themeColor="text1"/>
          <w:lang w:eastAsia="en-US"/>
        </w:rPr>
        <w:t xml:space="preserve">ntre otros más, gracias a las negociaciones </w:t>
      </w:r>
      <w:r w:rsidR="009C0566" w:rsidRPr="007408BD">
        <w:rPr>
          <w:rFonts w:ascii="Arial" w:eastAsiaTheme="minorHAnsi" w:hAnsi="Arial" w:cs="Arial"/>
          <w:color w:val="000000" w:themeColor="text1"/>
          <w:lang w:eastAsia="en-US"/>
        </w:rPr>
        <w:t xml:space="preserve">del </w:t>
      </w:r>
      <w:r w:rsidRPr="007408BD">
        <w:rPr>
          <w:rFonts w:ascii="Arial" w:eastAsiaTheme="minorHAnsi" w:hAnsi="Arial" w:cs="Arial"/>
          <w:color w:val="000000" w:themeColor="text1"/>
          <w:lang w:eastAsia="en-US"/>
        </w:rPr>
        <w:t>vituperado Bartlett Díaz.</w:t>
      </w:r>
    </w:p>
    <w:p w:rsidR="008E4F02" w:rsidRPr="007408BD" w:rsidRDefault="008E4F02" w:rsidP="0081024E">
      <w:pPr>
        <w:ind w:firstLine="708"/>
        <w:jc w:val="both"/>
        <w:rPr>
          <w:rFonts w:ascii="Arial" w:eastAsiaTheme="minorHAnsi" w:hAnsi="Arial" w:cs="Arial"/>
          <w:color w:val="000000" w:themeColor="text1"/>
          <w:lang w:eastAsia="en-US"/>
        </w:rPr>
      </w:pPr>
      <w:r w:rsidRPr="007408BD">
        <w:rPr>
          <w:rFonts w:ascii="Arial" w:eastAsiaTheme="minorHAnsi" w:hAnsi="Arial" w:cs="Arial"/>
          <w:color w:val="000000" w:themeColor="text1"/>
          <w:lang w:eastAsia="en-US"/>
        </w:rPr>
        <w:lastRenderedPageBreak/>
        <w:t xml:space="preserve">Vituperio sumamente interesado para las oposiciones </w:t>
      </w:r>
      <w:proofErr w:type="spellStart"/>
      <w:r w:rsidR="009C0566" w:rsidRPr="007408BD">
        <w:rPr>
          <w:rFonts w:ascii="Arial" w:eastAsiaTheme="minorHAnsi" w:hAnsi="Arial" w:cs="Arial"/>
          <w:color w:val="000000" w:themeColor="text1"/>
          <w:lang w:eastAsia="en-US"/>
        </w:rPr>
        <w:t>negacionistas</w:t>
      </w:r>
      <w:proofErr w:type="spellEnd"/>
      <w:r w:rsidR="009C0566" w:rsidRPr="007408BD">
        <w:rPr>
          <w:rFonts w:ascii="Arial" w:eastAsiaTheme="minorHAnsi" w:hAnsi="Arial" w:cs="Arial"/>
          <w:color w:val="000000" w:themeColor="text1"/>
          <w:lang w:eastAsia="en-US"/>
        </w:rPr>
        <w:t xml:space="preserve"> </w:t>
      </w:r>
      <w:r w:rsidRPr="007408BD">
        <w:rPr>
          <w:rFonts w:ascii="Arial" w:eastAsiaTheme="minorHAnsi" w:hAnsi="Arial" w:cs="Arial"/>
          <w:color w:val="000000" w:themeColor="text1"/>
          <w:lang w:eastAsia="en-US"/>
        </w:rPr>
        <w:t xml:space="preserve">que todo lo que hace </w:t>
      </w:r>
      <w:r w:rsidR="0081024E" w:rsidRPr="007408BD">
        <w:rPr>
          <w:rFonts w:ascii="Arial" w:eastAsiaTheme="minorHAnsi" w:hAnsi="Arial" w:cs="Arial"/>
          <w:color w:val="000000" w:themeColor="text1"/>
          <w:lang w:eastAsia="en-US"/>
        </w:rPr>
        <w:t xml:space="preserve">el </w:t>
      </w:r>
      <w:r w:rsidRPr="007408BD">
        <w:rPr>
          <w:rFonts w:ascii="Arial" w:eastAsiaTheme="minorHAnsi" w:hAnsi="Arial" w:cs="Arial"/>
          <w:color w:val="000000" w:themeColor="text1"/>
          <w:lang w:eastAsia="en-US"/>
        </w:rPr>
        <w:t xml:space="preserve">gobierno en funciones lo ven y </w:t>
      </w:r>
      <w:r w:rsidR="009C0566" w:rsidRPr="007408BD">
        <w:rPr>
          <w:rFonts w:ascii="Arial" w:eastAsiaTheme="minorHAnsi" w:hAnsi="Arial" w:cs="Arial"/>
          <w:color w:val="000000" w:themeColor="text1"/>
          <w:lang w:eastAsia="en-US"/>
        </w:rPr>
        <w:t xml:space="preserve">juzgan </w:t>
      </w:r>
      <w:r w:rsidRPr="007408BD">
        <w:rPr>
          <w:rFonts w:ascii="Arial" w:eastAsiaTheme="minorHAnsi" w:hAnsi="Arial" w:cs="Arial"/>
          <w:color w:val="000000" w:themeColor="text1"/>
          <w:lang w:eastAsia="en-US"/>
        </w:rPr>
        <w:t>en blanco y negro</w:t>
      </w:r>
      <w:r w:rsidR="009C0566" w:rsidRPr="007408BD">
        <w:rPr>
          <w:rFonts w:ascii="Arial" w:eastAsiaTheme="minorHAnsi" w:hAnsi="Arial" w:cs="Arial"/>
          <w:color w:val="000000" w:themeColor="text1"/>
          <w:lang w:eastAsia="en-US"/>
        </w:rPr>
        <w:t>,</w:t>
      </w:r>
      <w:r w:rsidRPr="007408BD">
        <w:rPr>
          <w:rFonts w:ascii="Arial" w:eastAsiaTheme="minorHAnsi" w:hAnsi="Arial" w:cs="Arial"/>
          <w:color w:val="000000" w:themeColor="text1"/>
          <w:lang w:eastAsia="en-US"/>
        </w:rPr>
        <w:t xml:space="preserve"> como parte de una estrategia política para junio de 2024</w:t>
      </w:r>
      <w:r w:rsidR="0034571B" w:rsidRPr="007408BD">
        <w:rPr>
          <w:rFonts w:ascii="Arial" w:eastAsiaTheme="minorHAnsi" w:hAnsi="Arial" w:cs="Arial"/>
          <w:color w:val="000000" w:themeColor="text1"/>
          <w:lang w:eastAsia="en-US"/>
        </w:rPr>
        <w:t xml:space="preserve"> y</w:t>
      </w:r>
      <w:r w:rsidR="009C0566" w:rsidRPr="007408BD">
        <w:rPr>
          <w:rFonts w:ascii="Arial" w:eastAsiaTheme="minorHAnsi" w:hAnsi="Arial" w:cs="Arial"/>
          <w:color w:val="000000" w:themeColor="text1"/>
          <w:lang w:eastAsia="en-US"/>
        </w:rPr>
        <w:t xml:space="preserve"> </w:t>
      </w:r>
      <w:r w:rsidR="0034571B" w:rsidRPr="007408BD">
        <w:rPr>
          <w:rFonts w:ascii="Arial" w:eastAsiaTheme="minorHAnsi" w:hAnsi="Arial" w:cs="Arial"/>
          <w:color w:val="000000" w:themeColor="text1"/>
          <w:lang w:eastAsia="en-US"/>
        </w:rPr>
        <w:t>por cierto con magros resultados entre l</w:t>
      </w:r>
      <w:r w:rsidR="009C0566" w:rsidRPr="007408BD">
        <w:rPr>
          <w:rFonts w:ascii="Arial" w:eastAsiaTheme="minorHAnsi" w:hAnsi="Arial" w:cs="Arial"/>
          <w:color w:val="000000" w:themeColor="text1"/>
          <w:lang w:eastAsia="en-US"/>
        </w:rPr>
        <w:t>os electores</w:t>
      </w:r>
      <w:r w:rsidR="0034571B" w:rsidRPr="007408BD">
        <w:rPr>
          <w:rFonts w:ascii="Arial" w:eastAsiaTheme="minorHAnsi" w:hAnsi="Arial" w:cs="Arial"/>
          <w:color w:val="000000" w:themeColor="text1"/>
          <w:lang w:eastAsia="en-US"/>
        </w:rPr>
        <w:t>.</w:t>
      </w:r>
    </w:p>
    <w:p w:rsidR="00040219" w:rsidRPr="007408BD" w:rsidRDefault="009C0566" w:rsidP="0034571B">
      <w:pPr>
        <w:ind w:firstLine="708"/>
        <w:jc w:val="both"/>
        <w:rPr>
          <w:rFonts w:ascii="Arial" w:eastAsiaTheme="minorHAnsi" w:hAnsi="Arial" w:cs="Arial"/>
          <w:color w:val="000000" w:themeColor="text1"/>
          <w:lang w:eastAsia="en-US"/>
        </w:rPr>
      </w:pPr>
      <w:r w:rsidRPr="007408BD">
        <w:rPr>
          <w:rFonts w:ascii="Arial" w:eastAsiaTheme="minorHAnsi" w:hAnsi="Arial" w:cs="Arial"/>
          <w:color w:val="000000" w:themeColor="text1"/>
          <w:lang w:eastAsia="en-US"/>
        </w:rPr>
        <w:t>N</w:t>
      </w:r>
      <w:r w:rsidR="0034571B" w:rsidRPr="007408BD">
        <w:rPr>
          <w:rFonts w:ascii="Arial" w:eastAsiaTheme="minorHAnsi" w:hAnsi="Arial" w:cs="Arial"/>
          <w:color w:val="000000" w:themeColor="text1"/>
          <w:lang w:eastAsia="en-US"/>
        </w:rPr>
        <w:t xml:space="preserve">o me refiero a la </w:t>
      </w:r>
      <w:r w:rsidRPr="007408BD">
        <w:rPr>
          <w:rFonts w:ascii="Arial" w:eastAsiaTheme="minorHAnsi" w:hAnsi="Arial" w:cs="Arial"/>
          <w:color w:val="000000" w:themeColor="text1"/>
          <w:lang w:eastAsia="en-US"/>
        </w:rPr>
        <w:t xml:space="preserve">necesaria </w:t>
      </w:r>
      <w:r w:rsidR="0034571B" w:rsidRPr="007408BD">
        <w:rPr>
          <w:rFonts w:ascii="Arial" w:eastAsiaTheme="minorHAnsi" w:hAnsi="Arial" w:cs="Arial"/>
          <w:color w:val="000000" w:themeColor="text1"/>
          <w:lang w:eastAsia="en-US"/>
        </w:rPr>
        <w:t xml:space="preserve">crítica del pasado político que como funcionario público desempeñó Bartlett desde </w:t>
      </w:r>
      <w:r w:rsidRPr="007408BD">
        <w:rPr>
          <w:rFonts w:ascii="Arial" w:eastAsiaTheme="minorHAnsi" w:hAnsi="Arial" w:cs="Arial"/>
          <w:color w:val="000000" w:themeColor="text1"/>
          <w:lang w:eastAsia="en-US"/>
        </w:rPr>
        <w:t>las filas d</w:t>
      </w:r>
      <w:r w:rsidR="0034571B" w:rsidRPr="007408BD">
        <w:rPr>
          <w:rFonts w:ascii="Arial" w:eastAsiaTheme="minorHAnsi" w:hAnsi="Arial" w:cs="Arial"/>
          <w:color w:val="000000" w:themeColor="text1"/>
          <w:lang w:eastAsia="en-US"/>
        </w:rPr>
        <w:t>el Revolucionario Institucional, en particular la afamada “caída del sistema” de 1988</w:t>
      </w:r>
      <w:r w:rsidRPr="007408BD">
        <w:rPr>
          <w:rFonts w:ascii="Arial" w:eastAsiaTheme="minorHAnsi" w:hAnsi="Arial" w:cs="Arial"/>
          <w:color w:val="000000" w:themeColor="text1"/>
          <w:lang w:eastAsia="en-US"/>
        </w:rPr>
        <w:t>,</w:t>
      </w:r>
      <w:r w:rsidR="0034571B" w:rsidRPr="007408BD">
        <w:rPr>
          <w:rFonts w:ascii="Arial" w:eastAsiaTheme="minorHAnsi" w:hAnsi="Arial" w:cs="Arial"/>
          <w:color w:val="000000" w:themeColor="text1"/>
          <w:lang w:eastAsia="en-US"/>
        </w:rPr>
        <w:t xml:space="preserve"> sino sobre todo a la enérgica </w:t>
      </w:r>
      <w:r w:rsidRPr="007408BD">
        <w:rPr>
          <w:rFonts w:ascii="Arial" w:eastAsiaTheme="minorHAnsi" w:hAnsi="Arial" w:cs="Arial"/>
          <w:color w:val="000000" w:themeColor="text1"/>
          <w:lang w:eastAsia="en-US"/>
        </w:rPr>
        <w:t xml:space="preserve">y documentada </w:t>
      </w:r>
      <w:r w:rsidR="0034571B" w:rsidRPr="007408BD">
        <w:rPr>
          <w:rFonts w:ascii="Arial" w:eastAsiaTheme="minorHAnsi" w:hAnsi="Arial" w:cs="Arial"/>
          <w:color w:val="000000" w:themeColor="text1"/>
          <w:lang w:eastAsia="en-US"/>
        </w:rPr>
        <w:t xml:space="preserve">defensa que desde hace décadas realiza a favor </w:t>
      </w:r>
      <w:r w:rsidRPr="007408BD">
        <w:rPr>
          <w:rFonts w:ascii="Arial" w:eastAsiaTheme="minorHAnsi" w:hAnsi="Arial" w:cs="Arial"/>
          <w:color w:val="000000" w:themeColor="text1"/>
          <w:lang w:eastAsia="en-US"/>
        </w:rPr>
        <w:t xml:space="preserve">del sector energético </w:t>
      </w:r>
      <w:r w:rsidR="0034571B" w:rsidRPr="007408BD">
        <w:rPr>
          <w:rFonts w:ascii="Arial" w:eastAsiaTheme="minorHAnsi" w:hAnsi="Arial" w:cs="Arial"/>
          <w:color w:val="000000" w:themeColor="text1"/>
          <w:lang w:eastAsia="en-US"/>
        </w:rPr>
        <w:t xml:space="preserve"> de la nación.</w:t>
      </w:r>
    </w:p>
    <w:p w:rsidR="00344024" w:rsidRPr="007408BD" w:rsidRDefault="00344024" w:rsidP="00344024">
      <w:pPr>
        <w:jc w:val="center"/>
        <w:rPr>
          <w:rFonts w:ascii="Arial" w:hAnsi="Arial" w:cs="Arial"/>
          <w:b/>
          <w:color w:val="000000" w:themeColor="text1"/>
        </w:rPr>
      </w:pPr>
      <w:r w:rsidRPr="007408BD">
        <w:rPr>
          <w:rFonts w:ascii="Arial" w:hAnsi="Arial" w:cs="Arial"/>
          <w:b/>
          <w:color w:val="000000" w:themeColor="text1"/>
        </w:rPr>
        <w:t>Acuse de recibo</w:t>
      </w:r>
    </w:p>
    <w:p w:rsidR="00344024" w:rsidRPr="007408BD" w:rsidRDefault="00344024" w:rsidP="00344024">
      <w:pPr>
        <w:jc w:val="both"/>
        <w:rPr>
          <w:rStyle w:val="Hipervnculo"/>
          <w:rFonts w:ascii="Arial" w:hAnsi="Arial" w:cs="Arial"/>
          <w:color w:val="000000" w:themeColor="text1"/>
          <w:u w:val="none"/>
        </w:rPr>
      </w:pPr>
      <w:r w:rsidRPr="007408BD">
        <w:rPr>
          <w:rStyle w:val="Hipervnculo"/>
          <w:rFonts w:ascii="Arial" w:hAnsi="Arial" w:cs="Arial"/>
          <w:color w:val="000000" w:themeColor="text1"/>
          <w:u w:val="none"/>
        </w:rPr>
        <w:t>Para Héctor Aguilar Camín la máxima condecoración del gobierno mexicano otorgada al presidente Miguel Díaz-</w:t>
      </w:r>
      <w:proofErr w:type="spellStart"/>
      <w:r w:rsidRPr="007408BD">
        <w:rPr>
          <w:rStyle w:val="Hipervnculo"/>
          <w:rFonts w:ascii="Arial" w:hAnsi="Arial" w:cs="Arial"/>
          <w:color w:val="000000" w:themeColor="text1"/>
          <w:u w:val="none"/>
        </w:rPr>
        <w:t>Canel</w:t>
      </w:r>
      <w:proofErr w:type="spellEnd"/>
      <w:r w:rsidRPr="007408BD">
        <w:rPr>
          <w:rStyle w:val="Hipervnculo"/>
          <w:rFonts w:ascii="Arial" w:hAnsi="Arial" w:cs="Arial"/>
          <w:color w:val="000000" w:themeColor="text1"/>
          <w:u w:val="none"/>
        </w:rPr>
        <w:t xml:space="preserve">, revela que el cubano es el modelo en el que se inspira </w:t>
      </w:r>
      <w:r w:rsidR="009C0566" w:rsidRPr="007408BD">
        <w:rPr>
          <w:rStyle w:val="Hipervnculo"/>
          <w:rFonts w:ascii="Arial" w:hAnsi="Arial" w:cs="Arial"/>
          <w:color w:val="000000" w:themeColor="text1"/>
          <w:u w:val="none"/>
        </w:rPr>
        <w:t xml:space="preserve">AMLO </w:t>
      </w:r>
      <w:r w:rsidRPr="007408BD">
        <w:rPr>
          <w:rStyle w:val="Hipervnculo"/>
          <w:rFonts w:ascii="Arial" w:hAnsi="Arial" w:cs="Arial"/>
          <w:color w:val="000000" w:themeColor="text1"/>
          <w:u w:val="none"/>
        </w:rPr>
        <w:t xml:space="preserve">para gobernar </w:t>
      </w:r>
      <w:r w:rsidR="007408BD" w:rsidRPr="007408BD">
        <w:rPr>
          <w:rStyle w:val="Hipervnculo"/>
          <w:rFonts w:ascii="Arial" w:hAnsi="Arial" w:cs="Arial"/>
          <w:color w:val="000000" w:themeColor="text1"/>
          <w:u w:val="none"/>
        </w:rPr>
        <w:t xml:space="preserve">a </w:t>
      </w:r>
      <w:r w:rsidRPr="007408BD">
        <w:rPr>
          <w:rStyle w:val="Hipervnculo"/>
          <w:rFonts w:ascii="Arial" w:hAnsi="Arial" w:cs="Arial"/>
          <w:color w:val="000000" w:themeColor="text1"/>
          <w:u w:val="none"/>
        </w:rPr>
        <w:t>México. Además de corrupto en términos políticos y mercantiles, Aguilar resultó excelente repetidor de los “descubrimientos” de su amigo y socio Jorge Castañeda… De Elba Pérez Villalba: “El pasado 10 de febrero falleció el querido camarada Mario Héctor Rivera Ortiz, nacido en 1927 en Guadalajara, Jalisco. Médico cirujano por la UDG, neumólogo y jubilado del IMSS. Doctor en Ciencias Sociales (Comunicación y Política) por la UAM-X. (…) en la secundaria formó parte del Frente de Estudiantes Socialistas; en la preparatoria  ingresó a la Juventud Comunista de México, de la cual fue secretario general; militante del PCM desde 1947 así como miembro de su Comité Central. Preso político, acusado del delito de disolución social. Participó en el movimiento médico y en su organización. Contribuyó con sus conocimientos médicos a la Revolución cubana junto con su esposa y compañera, la cardióloga Carlota Guzmán de la Garza…</w:t>
      </w:r>
      <w:r w:rsidR="009C0566" w:rsidRPr="007408BD">
        <w:rPr>
          <w:rStyle w:val="Hipervnculo"/>
          <w:rFonts w:ascii="Arial" w:hAnsi="Arial" w:cs="Arial"/>
          <w:color w:val="000000" w:themeColor="text1"/>
          <w:u w:val="none"/>
        </w:rPr>
        <w:t xml:space="preserve"> </w:t>
      </w:r>
      <w:r w:rsidRPr="007408BD">
        <w:rPr>
          <w:rStyle w:val="Hipervnculo"/>
          <w:rFonts w:ascii="Arial" w:hAnsi="Arial" w:cs="Arial"/>
          <w:color w:val="000000" w:themeColor="text1"/>
          <w:u w:val="none"/>
        </w:rPr>
        <w:t xml:space="preserve">Una década se cumple el día 16 sin el profesor Héctor Delgado, reportero de los periódicos Oposición, Así </w:t>
      </w:r>
      <w:r w:rsidR="009C0566" w:rsidRPr="007408BD">
        <w:rPr>
          <w:rStyle w:val="Hipervnculo"/>
          <w:rFonts w:ascii="Arial" w:hAnsi="Arial" w:cs="Arial"/>
          <w:color w:val="000000" w:themeColor="text1"/>
          <w:u w:val="none"/>
        </w:rPr>
        <w:t>E</w:t>
      </w:r>
      <w:r w:rsidRPr="007408BD">
        <w:rPr>
          <w:rStyle w:val="Hipervnculo"/>
          <w:rFonts w:ascii="Arial" w:hAnsi="Arial" w:cs="Arial"/>
          <w:color w:val="000000" w:themeColor="text1"/>
          <w:u w:val="none"/>
        </w:rPr>
        <w:t>s y Uno Más Uno; destacado militante del Partido Comunista y del Socialista Unificado de México; vocero del Partido del Frente Cardenista de Reconstrucción Nacional e integrante del Grupo María Cristina.</w:t>
      </w:r>
    </w:p>
    <w:p w:rsidR="003C31CE" w:rsidRPr="007408BD" w:rsidRDefault="009E5322" w:rsidP="00344024">
      <w:pPr>
        <w:jc w:val="both"/>
        <w:rPr>
          <w:rFonts w:ascii="Arial" w:hAnsi="Arial" w:cs="Arial"/>
          <w:color w:val="000000" w:themeColor="text1"/>
        </w:rPr>
      </w:pPr>
      <w:hyperlink r:id="rId5" w:history="1">
        <w:r w:rsidR="00344024" w:rsidRPr="007408BD">
          <w:rPr>
            <w:rStyle w:val="Hipervnculo"/>
            <w:rFonts w:ascii="Arial" w:hAnsi="Arial" w:cs="Arial"/>
            <w:color w:val="000000" w:themeColor="text1"/>
            <w:sz w:val="20"/>
            <w:szCs w:val="20"/>
            <w:u w:val="none"/>
          </w:rPr>
          <w:t>http:/</w:t>
        </w:r>
        <w:bookmarkStart w:id="0" w:name="_GoBack"/>
        <w:bookmarkEnd w:id="0"/>
        <w:r w:rsidR="00344024" w:rsidRPr="007408BD">
          <w:rPr>
            <w:rStyle w:val="Hipervnculo"/>
            <w:rFonts w:ascii="Arial" w:hAnsi="Arial" w:cs="Arial"/>
            <w:color w:val="000000" w:themeColor="text1"/>
            <w:sz w:val="20"/>
            <w:szCs w:val="20"/>
            <w:u w:val="none"/>
          </w:rPr>
          <w:t>/www.forumenlinea.com/</w:t>
        </w:r>
      </w:hyperlink>
      <w:r w:rsidR="00344024" w:rsidRPr="007408BD">
        <w:rPr>
          <w:rFonts w:ascii="Arial" w:hAnsi="Arial" w:cs="Arial"/>
          <w:color w:val="000000" w:themeColor="text1"/>
          <w:sz w:val="20"/>
          <w:szCs w:val="20"/>
        </w:rPr>
        <w:t xml:space="preserve">    </w:t>
      </w:r>
      <w:hyperlink r:id="rId6" w:history="1">
        <w:r w:rsidR="00344024" w:rsidRPr="007408BD">
          <w:rPr>
            <w:rStyle w:val="Hipervnculo"/>
            <w:rFonts w:ascii="Arial" w:hAnsi="Arial" w:cs="Arial"/>
            <w:color w:val="000000" w:themeColor="text1"/>
            <w:sz w:val="20"/>
            <w:szCs w:val="20"/>
            <w:u w:val="none"/>
          </w:rPr>
          <w:t>forum@forumenlinea.com</w:t>
        </w:r>
      </w:hyperlink>
      <w:r w:rsidR="00344024" w:rsidRPr="007408BD">
        <w:rPr>
          <w:rFonts w:ascii="Arial" w:hAnsi="Arial" w:cs="Arial"/>
          <w:color w:val="000000" w:themeColor="text1"/>
          <w:sz w:val="20"/>
          <w:szCs w:val="20"/>
        </w:rPr>
        <w:t xml:space="preserve">    </w:t>
      </w:r>
      <w:proofErr w:type="spellStart"/>
      <w:r w:rsidR="00344024" w:rsidRPr="007408BD">
        <w:rPr>
          <w:rFonts w:ascii="Arial" w:hAnsi="Arial" w:cs="Arial"/>
          <w:color w:val="000000" w:themeColor="text1"/>
          <w:sz w:val="20"/>
          <w:szCs w:val="20"/>
        </w:rPr>
        <w:t>Twitter@IbarraAguirreEd</w:t>
      </w:r>
      <w:proofErr w:type="spellEnd"/>
    </w:p>
    <w:sectPr w:rsidR="003C31CE" w:rsidRPr="007408B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E13F7F"/>
    <w:multiLevelType w:val="hybridMultilevel"/>
    <w:tmpl w:val="C728F43A"/>
    <w:lvl w:ilvl="0" w:tplc="BC545406">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024"/>
    <w:rsid w:val="00040219"/>
    <w:rsid w:val="0006075C"/>
    <w:rsid w:val="00344024"/>
    <w:rsid w:val="0034571B"/>
    <w:rsid w:val="00395839"/>
    <w:rsid w:val="003C31CE"/>
    <w:rsid w:val="003D40B0"/>
    <w:rsid w:val="004372CF"/>
    <w:rsid w:val="00531436"/>
    <w:rsid w:val="00620A96"/>
    <w:rsid w:val="007408BD"/>
    <w:rsid w:val="00767568"/>
    <w:rsid w:val="007E21CB"/>
    <w:rsid w:val="0081024E"/>
    <w:rsid w:val="008E4F02"/>
    <w:rsid w:val="009C0566"/>
    <w:rsid w:val="009E5322"/>
    <w:rsid w:val="00C52816"/>
    <w:rsid w:val="00D1727D"/>
    <w:rsid w:val="00EB2C2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9CC863-DBA1-496A-8CD4-E9957BD76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02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44024"/>
    <w:rPr>
      <w:color w:val="0563C1" w:themeColor="hyperlink"/>
      <w:u w:val="single"/>
    </w:rPr>
  </w:style>
  <w:style w:type="paragraph" w:styleId="Prrafodelista">
    <w:name w:val="List Paragraph"/>
    <w:basedOn w:val="Normal"/>
    <w:uiPriority w:val="34"/>
    <w:qFormat/>
    <w:rsid w:val="007E21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796</Words>
  <Characters>4310</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2023-02-14T17:17:00Z</dcterms:created>
  <dcterms:modified xsi:type="dcterms:W3CDTF">2023-02-14T23:51:00Z</dcterms:modified>
</cp:coreProperties>
</file>