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534" w:rsidRPr="001137F7" w:rsidRDefault="00287534" w:rsidP="00287534">
      <w:pPr>
        <w:jc w:val="both"/>
        <w:rPr>
          <w:rFonts w:ascii="Arial" w:hAnsi="Arial" w:cs="Arial"/>
          <w:color w:val="000000" w:themeColor="text1"/>
          <w:sz w:val="28"/>
          <w:szCs w:val="28"/>
        </w:rPr>
      </w:pPr>
      <w:r w:rsidRPr="001137F7">
        <w:rPr>
          <w:rFonts w:ascii="Arial" w:hAnsi="Arial" w:cs="Arial"/>
          <w:color w:val="000000" w:themeColor="text1"/>
          <w:sz w:val="28"/>
          <w:szCs w:val="28"/>
        </w:rPr>
        <w:t>Utopía</w:t>
      </w:r>
    </w:p>
    <w:p w:rsidR="00287534" w:rsidRPr="001137F7" w:rsidRDefault="00287534" w:rsidP="00287534">
      <w:pPr>
        <w:jc w:val="both"/>
        <w:rPr>
          <w:rFonts w:ascii="Arial" w:hAnsi="Arial" w:cs="Arial"/>
          <w:color w:val="000000" w:themeColor="text1"/>
        </w:rPr>
      </w:pPr>
    </w:p>
    <w:p w:rsidR="00287534" w:rsidRPr="001137F7" w:rsidRDefault="00BD6335" w:rsidP="001137F7">
      <w:pPr>
        <w:jc w:val="center"/>
        <w:rPr>
          <w:rFonts w:ascii="Arial" w:hAnsi="Arial" w:cs="Arial"/>
          <w:b/>
          <w:color w:val="000000" w:themeColor="text1"/>
          <w:sz w:val="36"/>
          <w:szCs w:val="36"/>
        </w:rPr>
      </w:pPr>
      <w:r w:rsidRPr="001137F7">
        <w:rPr>
          <w:rFonts w:ascii="Arial" w:hAnsi="Arial" w:cs="Arial"/>
          <w:b/>
          <w:color w:val="000000" w:themeColor="text1"/>
          <w:sz w:val="36"/>
          <w:szCs w:val="36"/>
        </w:rPr>
        <w:t>Seguridad: Buenos</w:t>
      </w:r>
      <w:r w:rsidR="001137F7" w:rsidRPr="001137F7">
        <w:rPr>
          <w:rFonts w:ascii="Arial" w:hAnsi="Arial" w:cs="Arial"/>
          <w:b/>
          <w:color w:val="000000" w:themeColor="text1"/>
          <w:sz w:val="36"/>
          <w:szCs w:val="36"/>
        </w:rPr>
        <w:t>,</w:t>
      </w:r>
      <w:r w:rsidRPr="001137F7">
        <w:rPr>
          <w:rFonts w:ascii="Arial" w:hAnsi="Arial" w:cs="Arial"/>
          <w:b/>
          <w:color w:val="000000" w:themeColor="text1"/>
          <w:sz w:val="36"/>
          <w:szCs w:val="36"/>
        </w:rPr>
        <w:t xml:space="preserve"> pero ins</w:t>
      </w:r>
      <w:r w:rsidR="001137F7" w:rsidRPr="001137F7">
        <w:rPr>
          <w:rFonts w:ascii="Arial" w:hAnsi="Arial" w:cs="Arial"/>
          <w:b/>
          <w:color w:val="000000" w:themeColor="text1"/>
          <w:sz w:val="36"/>
          <w:szCs w:val="36"/>
        </w:rPr>
        <w:t>uficientes</w:t>
      </w:r>
      <w:r w:rsidRPr="001137F7">
        <w:rPr>
          <w:rFonts w:ascii="Arial" w:hAnsi="Arial" w:cs="Arial"/>
          <w:b/>
          <w:color w:val="000000" w:themeColor="text1"/>
          <w:sz w:val="36"/>
          <w:szCs w:val="36"/>
        </w:rPr>
        <w:t xml:space="preserve"> resultados</w:t>
      </w:r>
    </w:p>
    <w:p w:rsidR="00287534" w:rsidRPr="001137F7" w:rsidRDefault="00287534" w:rsidP="00287534">
      <w:pPr>
        <w:jc w:val="both"/>
        <w:rPr>
          <w:rFonts w:ascii="Arial" w:hAnsi="Arial" w:cs="Arial"/>
          <w:color w:val="000000" w:themeColor="text1"/>
        </w:rPr>
      </w:pPr>
    </w:p>
    <w:p w:rsidR="00287534" w:rsidRPr="001137F7" w:rsidRDefault="00287534" w:rsidP="00287534">
      <w:pPr>
        <w:jc w:val="both"/>
        <w:rPr>
          <w:rFonts w:ascii="Arial" w:hAnsi="Arial" w:cs="Arial"/>
          <w:b/>
          <w:color w:val="000000" w:themeColor="text1"/>
        </w:rPr>
      </w:pPr>
      <w:r w:rsidRPr="001137F7">
        <w:rPr>
          <w:rFonts w:ascii="Arial" w:hAnsi="Arial" w:cs="Arial"/>
          <w:b/>
          <w:color w:val="000000" w:themeColor="text1"/>
        </w:rPr>
        <w:t>Eduardo Ibarra Aguirre</w:t>
      </w:r>
    </w:p>
    <w:p w:rsidR="00287534" w:rsidRPr="001137F7" w:rsidRDefault="00287534" w:rsidP="00287534">
      <w:pPr>
        <w:jc w:val="both"/>
        <w:rPr>
          <w:rFonts w:ascii="Arial" w:hAnsi="Arial" w:cs="Arial"/>
          <w:color w:val="000000" w:themeColor="text1"/>
        </w:rPr>
      </w:pPr>
    </w:p>
    <w:p w:rsidR="004B1285" w:rsidRPr="001137F7" w:rsidRDefault="004B1285" w:rsidP="00287534">
      <w:pPr>
        <w:jc w:val="both"/>
        <w:rPr>
          <w:rFonts w:ascii="Arial" w:hAnsi="Arial" w:cs="Arial"/>
          <w:color w:val="000000" w:themeColor="text1"/>
        </w:rPr>
      </w:pPr>
      <w:r w:rsidRPr="001137F7">
        <w:rPr>
          <w:rFonts w:ascii="Arial" w:hAnsi="Arial" w:cs="Arial"/>
          <w:color w:val="000000" w:themeColor="text1"/>
        </w:rPr>
        <w:t xml:space="preserve">Si bien son insatisfactorios los resultados obtenidos por el gobierno de la Cuarta Transformación en materia de seguridad </w:t>
      </w:r>
      <w:r w:rsidR="007C1549" w:rsidRPr="001137F7">
        <w:rPr>
          <w:rFonts w:ascii="Arial" w:hAnsi="Arial" w:cs="Arial"/>
          <w:color w:val="000000" w:themeColor="text1"/>
        </w:rPr>
        <w:t xml:space="preserve">pública </w:t>
      </w:r>
      <w:r w:rsidRPr="001137F7">
        <w:rPr>
          <w:rFonts w:ascii="Arial" w:hAnsi="Arial" w:cs="Arial"/>
          <w:color w:val="000000" w:themeColor="text1"/>
        </w:rPr>
        <w:t>–y siempre lo serán porque nadie desea ser víctima de un presunto delincuente–, los que fueron presentados en la 48 sesión ordinaria del Consejo Nacional de Seguridad Pública, en Alvarado, Veracruz, no están nada mal</w:t>
      </w:r>
      <w:r w:rsidR="007C1549" w:rsidRPr="001137F7">
        <w:rPr>
          <w:rFonts w:ascii="Arial" w:hAnsi="Arial" w:cs="Arial"/>
          <w:color w:val="000000" w:themeColor="text1"/>
        </w:rPr>
        <w:t>,</w:t>
      </w:r>
      <w:r w:rsidRPr="001137F7">
        <w:rPr>
          <w:rFonts w:ascii="Arial" w:hAnsi="Arial" w:cs="Arial"/>
          <w:color w:val="000000" w:themeColor="text1"/>
        </w:rPr>
        <w:t xml:space="preserve"> pero no en todos los órdenes son tan categóricos. Y menos </w:t>
      </w:r>
      <w:r w:rsidR="001137F7" w:rsidRPr="001137F7">
        <w:rPr>
          <w:rFonts w:ascii="Arial" w:hAnsi="Arial" w:cs="Arial"/>
          <w:color w:val="000000" w:themeColor="text1"/>
        </w:rPr>
        <w:t xml:space="preserve">todavía </w:t>
      </w:r>
      <w:r w:rsidRPr="001137F7">
        <w:rPr>
          <w:rFonts w:ascii="Arial" w:hAnsi="Arial" w:cs="Arial"/>
          <w:color w:val="000000" w:themeColor="text1"/>
        </w:rPr>
        <w:t>se corresponden con las ofertas de campaña</w:t>
      </w:r>
      <w:r w:rsidR="001137F7" w:rsidRPr="001137F7">
        <w:rPr>
          <w:rFonts w:ascii="Arial" w:hAnsi="Arial" w:cs="Arial"/>
          <w:color w:val="000000" w:themeColor="text1"/>
        </w:rPr>
        <w:t>s</w:t>
      </w:r>
      <w:r w:rsidRPr="001137F7">
        <w:rPr>
          <w:rFonts w:ascii="Arial" w:hAnsi="Arial" w:cs="Arial"/>
          <w:color w:val="000000" w:themeColor="text1"/>
        </w:rPr>
        <w:t xml:space="preserve"> realizada</w:t>
      </w:r>
      <w:r w:rsidR="001137F7" w:rsidRPr="001137F7">
        <w:rPr>
          <w:rFonts w:ascii="Arial" w:hAnsi="Arial" w:cs="Arial"/>
          <w:color w:val="000000" w:themeColor="text1"/>
        </w:rPr>
        <w:t>s</w:t>
      </w:r>
      <w:r w:rsidRPr="001137F7">
        <w:rPr>
          <w:rFonts w:ascii="Arial" w:hAnsi="Arial" w:cs="Arial"/>
          <w:color w:val="000000" w:themeColor="text1"/>
        </w:rPr>
        <w:t xml:space="preserve"> por los tres candidatos presidenciales en 2018 ni por los dos </w:t>
      </w:r>
      <w:r w:rsidR="007C1549" w:rsidRPr="001137F7">
        <w:rPr>
          <w:rFonts w:ascii="Arial" w:hAnsi="Arial" w:cs="Arial"/>
          <w:color w:val="000000" w:themeColor="text1"/>
        </w:rPr>
        <w:t xml:space="preserve">denominados </w:t>
      </w:r>
      <w:r w:rsidR="001137F7" w:rsidRPr="001137F7">
        <w:rPr>
          <w:rFonts w:ascii="Arial" w:hAnsi="Arial" w:cs="Arial"/>
          <w:color w:val="000000" w:themeColor="text1"/>
        </w:rPr>
        <w:t xml:space="preserve">como </w:t>
      </w:r>
      <w:r w:rsidRPr="001137F7">
        <w:rPr>
          <w:rFonts w:ascii="Arial" w:hAnsi="Arial" w:cs="Arial"/>
          <w:color w:val="000000" w:themeColor="text1"/>
        </w:rPr>
        <w:t>“ciudadanos”.</w:t>
      </w:r>
    </w:p>
    <w:p w:rsidR="004B1285" w:rsidRPr="001137F7" w:rsidRDefault="004B1285" w:rsidP="004B1285">
      <w:pPr>
        <w:ind w:firstLine="708"/>
        <w:jc w:val="both"/>
        <w:rPr>
          <w:rFonts w:ascii="Arial" w:hAnsi="Arial" w:cs="Arial"/>
          <w:color w:val="000000" w:themeColor="text1"/>
        </w:rPr>
      </w:pPr>
      <w:r w:rsidRPr="001137F7">
        <w:rPr>
          <w:rFonts w:ascii="Arial" w:hAnsi="Arial" w:cs="Arial"/>
          <w:color w:val="000000" w:themeColor="text1"/>
        </w:rPr>
        <w:t>Veamos. En comparación con diciembre de 2018, cuando comenzó el gobierno del presidente Andrés Manuel y hasta octubre pasado, los datos más relevantes son los siguientes:</w:t>
      </w:r>
    </w:p>
    <w:p w:rsidR="004B1285" w:rsidRPr="001137F7" w:rsidRDefault="004B1285" w:rsidP="004B1285">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 xml:space="preserve">Los delitos del fuero federal bajaron 27.3%; los feminicidios, 20.8%; los secuestros, 68.1%; los robos, 18%; el robo de combustibles, 92.2% y los homicidios dolosos tienen tendencia a la baja desde el segundo semestre de 2021 y se estima que </w:t>
      </w:r>
      <w:r w:rsidR="00975E1E" w:rsidRPr="001137F7">
        <w:rPr>
          <w:rFonts w:ascii="Arial" w:eastAsiaTheme="minorHAnsi" w:hAnsi="Arial" w:cs="Arial"/>
          <w:color w:val="000000" w:themeColor="text1"/>
          <w:lang w:eastAsia="en-US"/>
        </w:rPr>
        <w:t xml:space="preserve">a fines de diciembre habrá </w:t>
      </w:r>
      <w:r w:rsidRPr="001137F7">
        <w:rPr>
          <w:rFonts w:ascii="Arial" w:eastAsiaTheme="minorHAnsi" w:hAnsi="Arial" w:cs="Arial"/>
          <w:color w:val="000000" w:themeColor="text1"/>
          <w:lang w:eastAsia="en-US"/>
        </w:rPr>
        <w:t>22</w:t>
      </w:r>
      <w:r w:rsidR="00975E1E" w:rsidRPr="001137F7">
        <w:rPr>
          <w:rFonts w:ascii="Arial" w:eastAsiaTheme="minorHAnsi" w:hAnsi="Arial" w:cs="Arial"/>
          <w:color w:val="000000" w:themeColor="text1"/>
          <w:lang w:eastAsia="en-US"/>
        </w:rPr>
        <w:t>%</w:t>
      </w:r>
      <w:r w:rsidRPr="001137F7">
        <w:rPr>
          <w:rFonts w:ascii="Arial" w:eastAsiaTheme="minorHAnsi" w:hAnsi="Arial" w:cs="Arial"/>
          <w:color w:val="000000" w:themeColor="text1"/>
          <w:lang w:eastAsia="en-US"/>
        </w:rPr>
        <w:t xml:space="preserve"> menos víctimas que el máximo histórico de julio de 2018.</w:t>
      </w:r>
    </w:p>
    <w:p w:rsidR="00927729" w:rsidRPr="001137F7" w:rsidRDefault="00975E1E" w:rsidP="004B1285">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 xml:space="preserve">Insisto, son buenos pero insuficientes, sobre todo en feminicidios, </w:t>
      </w:r>
      <w:r w:rsidR="007C1549" w:rsidRPr="001137F7">
        <w:rPr>
          <w:rFonts w:ascii="Arial" w:eastAsiaTheme="minorHAnsi" w:hAnsi="Arial" w:cs="Arial"/>
          <w:color w:val="000000" w:themeColor="text1"/>
          <w:lang w:eastAsia="en-US"/>
        </w:rPr>
        <w:t xml:space="preserve">el </w:t>
      </w:r>
      <w:r w:rsidRPr="001137F7">
        <w:rPr>
          <w:rFonts w:ascii="Arial" w:eastAsiaTheme="minorHAnsi" w:hAnsi="Arial" w:cs="Arial"/>
          <w:color w:val="000000" w:themeColor="text1"/>
          <w:lang w:eastAsia="en-US"/>
        </w:rPr>
        <w:t xml:space="preserve">porcentaje a la baja </w:t>
      </w:r>
      <w:r w:rsidR="007C1549" w:rsidRPr="001137F7">
        <w:rPr>
          <w:rFonts w:ascii="Arial" w:eastAsiaTheme="minorHAnsi" w:hAnsi="Arial" w:cs="Arial"/>
          <w:color w:val="000000" w:themeColor="text1"/>
          <w:lang w:eastAsia="en-US"/>
        </w:rPr>
        <w:t xml:space="preserve">es </w:t>
      </w:r>
      <w:r w:rsidRPr="001137F7">
        <w:rPr>
          <w:rFonts w:ascii="Arial" w:eastAsiaTheme="minorHAnsi" w:hAnsi="Arial" w:cs="Arial"/>
          <w:color w:val="000000" w:themeColor="text1"/>
          <w:lang w:eastAsia="en-US"/>
        </w:rPr>
        <w:t>del 20.8</w:t>
      </w:r>
      <w:r w:rsidR="007C1549" w:rsidRPr="001137F7">
        <w:rPr>
          <w:rFonts w:ascii="Arial" w:eastAsiaTheme="minorHAnsi" w:hAnsi="Arial" w:cs="Arial"/>
          <w:color w:val="000000" w:themeColor="text1"/>
          <w:lang w:eastAsia="en-US"/>
        </w:rPr>
        <w:t>,</w:t>
      </w:r>
      <w:r w:rsidRPr="001137F7">
        <w:rPr>
          <w:rFonts w:ascii="Arial" w:eastAsiaTheme="minorHAnsi" w:hAnsi="Arial" w:cs="Arial"/>
          <w:color w:val="000000" w:themeColor="text1"/>
          <w:lang w:eastAsia="en-US"/>
        </w:rPr>
        <w:t xml:space="preserve"> que no reconocen las feministas que militan en </w:t>
      </w:r>
      <w:r w:rsidR="00927729" w:rsidRPr="001137F7">
        <w:rPr>
          <w:rFonts w:ascii="Arial" w:eastAsiaTheme="minorHAnsi" w:hAnsi="Arial" w:cs="Arial"/>
          <w:color w:val="000000" w:themeColor="text1"/>
          <w:lang w:eastAsia="en-US"/>
        </w:rPr>
        <w:t>la</w:t>
      </w:r>
      <w:r w:rsidRPr="001137F7">
        <w:rPr>
          <w:rFonts w:ascii="Arial" w:eastAsiaTheme="minorHAnsi" w:hAnsi="Arial" w:cs="Arial"/>
          <w:color w:val="000000" w:themeColor="text1"/>
          <w:lang w:eastAsia="en-US"/>
        </w:rPr>
        <w:t xml:space="preserve"> anti-4T y que van desde el muy </w:t>
      </w:r>
      <w:r w:rsidR="007C1549" w:rsidRPr="001137F7">
        <w:rPr>
          <w:rFonts w:ascii="Arial" w:eastAsiaTheme="minorHAnsi" w:hAnsi="Arial" w:cs="Arial"/>
          <w:color w:val="000000" w:themeColor="text1"/>
          <w:lang w:eastAsia="en-US"/>
        </w:rPr>
        <w:t>violento</w:t>
      </w:r>
      <w:r w:rsidRPr="001137F7">
        <w:rPr>
          <w:rFonts w:ascii="Arial" w:eastAsiaTheme="minorHAnsi" w:hAnsi="Arial" w:cs="Arial"/>
          <w:color w:val="000000" w:themeColor="text1"/>
          <w:lang w:eastAsia="en-US"/>
        </w:rPr>
        <w:t xml:space="preserve"> Bloque de Negro (“</w:t>
      </w:r>
      <w:proofErr w:type="spellStart"/>
      <w:r w:rsidRPr="001137F7">
        <w:rPr>
          <w:rFonts w:ascii="Arial" w:eastAsiaTheme="minorHAnsi" w:hAnsi="Arial" w:cs="Arial"/>
          <w:color w:val="000000" w:themeColor="text1"/>
          <w:lang w:eastAsia="en-US"/>
        </w:rPr>
        <w:t>feminazis</w:t>
      </w:r>
      <w:proofErr w:type="spellEnd"/>
      <w:r w:rsidRPr="001137F7">
        <w:rPr>
          <w:rFonts w:ascii="Arial" w:eastAsiaTheme="minorHAnsi" w:hAnsi="Arial" w:cs="Arial"/>
          <w:color w:val="000000" w:themeColor="text1"/>
          <w:lang w:eastAsia="en-US"/>
        </w:rPr>
        <w:t xml:space="preserve">”, las denominan analistas como Humberto </w:t>
      </w:r>
      <w:proofErr w:type="spellStart"/>
      <w:r w:rsidRPr="001137F7">
        <w:rPr>
          <w:rFonts w:ascii="Arial" w:eastAsiaTheme="minorHAnsi" w:hAnsi="Arial" w:cs="Arial"/>
          <w:color w:val="000000" w:themeColor="text1"/>
          <w:lang w:eastAsia="en-US"/>
        </w:rPr>
        <w:t>Musacchio</w:t>
      </w:r>
      <w:proofErr w:type="spellEnd"/>
      <w:r w:rsidRPr="001137F7">
        <w:rPr>
          <w:rFonts w:ascii="Arial" w:eastAsiaTheme="minorHAnsi" w:hAnsi="Arial" w:cs="Arial"/>
          <w:color w:val="000000" w:themeColor="text1"/>
          <w:lang w:eastAsia="en-US"/>
        </w:rPr>
        <w:t>) hasta las agencias informativas CIMAC Noticias y SEM. Razones y motivos no faltan, pues asesinar a una mujer de cualquier edad por el simple hecho de serlo, convierte en bestia</w:t>
      </w:r>
      <w:r w:rsidR="00927729" w:rsidRPr="001137F7">
        <w:rPr>
          <w:rFonts w:ascii="Arial" w:eastAsiaTheme="minorHAnsi" w:hAnsi="Arial" w:cs="Arial"/>
          <w:color w:val="000000" w:themeColor="text1"/>
          <w:lang w:eastAsia="en-US"/>
        </w:rPr>
        <w:t xml:space="preserve"> apocalíptica al ejecutor.</w:t>
      </w:r>
    </w:p>
    <w:p w:rsidR="00E94F5D" w:rsidRPr="001137F7" w:rsidRDefault="00A70D31" w:rsidP="004B1285">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Tampoco los robos que, como en el anterior caso, el de los feminicidios, son delitos del fuero común, a cargo de los gobiernos y fiscalías o procuradurías estatales y de los gobiernos municipales. Y aquí existe un grav</w:t>
      </w:r>
      <w:r w:rsidR="00E94F5D" w:rsidRPr="001137F7">
        <w:rPr>
          <w:rFonts w:ascii="Arial" w:eastAsiaTheme="minorHAnsi" w:hAnsi="Arial" w:cs="Arial"/>
          <w:color w:val="000000" w:themeColor="text1"/>
          <w:lang w:eastAsia="en-US"/>
        </w:rPr>
        <w:t>í</w:t>
      </w:r>
      <w:r w:rsidRPr="001137F7">
        <w:rPr>
          <w:rFonts w:ascii="Arial" w:eastAsiaTheme="minorHAnsi" w:hAnsi="Arial" w:cs="Arial"/>
          <w:color w:val="000000" w:themeColor="text1"/>
          <w:lang w:eastAsia="en-US"/>
        </w:rPr>
        <w:t>s</w:t>
      </w:r>
      <w:r w:rsidR="00E94F5D" w:rsidRPr="001137F7">
        <w:rPr>
          <w:rFonts w:ascii="Arial" w:eastAsiaTheme="minorHAnsi" w:hAnsi="Arial" w:cs="Arial"/>
          <w:color w:val="000000" w:themeColor="text1"/>
          <w:lang w:eastAsia="en-US"/>
        </w:rPr>
        <w:t>i</w:t>
      </w:r>
      <w:r w:rsidR="007C1549" w:rsidRPr="001137F7">
        <w:rPr>
          <w:rFonts w:ascii="Arial" w:eastAsiaTheme="minorHAnsi" w:hAnsi="Arial" w:cs="Arial"/>
          <w:color w:val="000000" w:themeColor="text1"/>
          <w:lang w:eastAsia="en-US"/>
        </w:rPr>
        <w:t>mo problema</w:t>
      </w:r>
      <w:r w:rsidRPr="001137F7">
        <w:rPr>
          <w:rFonts w:ascii="Arial" w:eastAsiaTheme="minorHAnsi" w:hAnsi="Arial" w:cs="Arial"/>
          <w:color w:val="000000" w:themeColor="text1"/>
          <w:lang w:eastAsia="en-US"/>
        </w:rPr>
        <w:t>, por ejemplo en Guanajuato, el fiscal</w:t>
      </w:r>
      <w:r w:rsidR="00E94F5D" w:rsidRPr="001137F7">
        <w:rPr>
          <w:rFonts w:ascii="Arial" w:eastAsiaTheme="minorHAnsi" w:hAnsi="Arial" w:cs="Arial"/>
          <w:color w:val="000000" w:themeColor="text1"/>
          <w:lang w:eastAsia="en-US"/>
        </w:rPr>
        <w:t xml:space="preserve"> Carlos Zamarripa fungirá en el cargo 19 años a pesar de los pésimos resultados, debido a que pertenece</w:t>
      </w:r>
      <w:r w:rsidRPr="001137F7">
        <w:rPr>
          <w:rFonts w:ascii="Arial" w:eastAsiaTheme="minorHAnsi" w:hAnsi="Arial" w:cs="Arial"/>
          <w:color w:val="000000" w:themeColor="text1"/>
          <w:lang w:eastAsia="en-US"/>
        </w:rPr>
        <w:t xml:space="preserve"> </w:t>
      </w:r>
      <w:r w:rsidR="00E94F5D" w:rsidRPr="001137F7">
        <w:rPr>
          <w:rFonts w:ascii="Arial" w:eastAsiaTheme="minorHAnsi" w:hAnsi="Arial" w:cs="Arial"/>
          <w:color w:val="000000" w:themeColor="text1"/>
          <w:lang w:eastAsia="en-US"/>
        </w:rPr>
        <w:t xml:space="preserve">al grupo ultraderechista denominado El Yunque, que existe en las filas y la dirigencia del Partido Acción Nacional </w:t>
      </w:r>
      <w:r w:rsidR="007C1549" w:rsidRPr="001137F7">
        <w:rPr>
          <w:rFonts w:ascii="Arial" w:eastAsiaTheme="minorHAnsi" w:hAnsi="Arial" w:cs="Arial"/>
          <w:color w:val="000000" w:themeColor="text1"/>
          <w:lang w:eastAsia="en-US"/>
        </w:rPr>
        <w:t xml:space="preserve">y </w:t>
      </w:r>
      <w:r w:rsidR="00E94F5D" w:rsidRPr="001137F7">
        <w:rPr>
          <w:rFonts w:ascii="Arial" w:eastAsiaTheme="minorHAnsi" w:hAnsi="Arial" w:cs="Arial"/>
          <w:color w:val="000000" w:themeColor="text1"/>
          <w:lang w:eastAsia="en-US"/>
        </w:rPr>
        <w:t>que le encanta travestirse en demócrata</w:t>
      </w:r>
      <w:r w:rsidR="007C1549" w:rsidRPr="001137F7">
        <w:rPr>
          <w:rFonts w:ascii="Arial" w:eastAsiaTheme="minorHAnsi" w:hAnsi="Arial" w:cs="Arial"/>
          <w:color w:val="000000" w:themeColor="text1"/>
          <w:lang w:eastAsia="en-US"/>
        </w:rPr>
        <w:t>, ambientalista y feminista</w:t>
      </w:r>
      <w:r w:rsidR="00E94F5D" w:rsidRPr="001137F7">
        <w:rPr>
          <w:rFonts w:ascii="Arial" w:eastAsiaTheme="minorHAnsi" w:hAnsi="Arial" w:cs="Arial"/>
          <w:color w:val="000000" w:themeColor="text1"/>
          <w:lang w:eastAsia="en-US"/>
        </w:rPr>
        <w:t>.</w:t>
      </w:r>
    </w:p>
    <w:p w:rsidR="00F61EDB" w:rsidRPr="001137F7" w:rsidRDefault="004E0B02" w:rsidP="007E36B4">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 xml:space="preserve">Y casualmente </w:t>
      </w:r>
      <w:r w:rsidR="007E36B4" w:rsidRPr="001137F7">
        <w:rPr>
          <w:rFonts w:ascii="Arial" w:eastAsiaTheme="minorHAnsi" w:hAnsi="Arial" w:cs="Arial"/>
          <w:color w:val="000000" w:themeColor="text1"/>
          <w:lang w:eastAsia="en-US"/>
        </w:rPr>
        <w:t xml:space="preserve">los dos gobernadores </w:t>
      </w:r>
      <w:r w:rsidRPr="001137F7">
        <w:rPr>
          <w:rFonts w:ascii="Arial" w:eastAsiaTheme="minorHAnsi" w:hAnsi="Arial" w:cs="Arial"/>
          <w:color w:val="000000" w:themeColor="text1"/>
          <w:lang w:eastAsia="en-US"/>
        </w:rPr>
        <w:t xml:space="preserve">ausentes en </w:t>
      </w:r>
      <w:r w:rsidR="007E36B4" w:rsidRPr="001137F7">
        <w:rPr>
          <w:rFonts w:ascii="Arial" w:eastAsiaTheme="minorHAnsi" w:hAnsi="Arial" w:cs="Arial"/>
          <w:color w:val="000000" w:themeColor="text1"/>
          <w:lang w:eastAsia="en-US"/>
        </w:rPr>
        <w:t xml:space="preserve">el CNSP, realizado en </w:t>
      </w:r>
      <w:r w:rsidRPr="001137F7">
        <w:rPr>
          <w:rFonts w:ascii="Arial" w:eastAsiaTheme="minorHAnsi" w:hAnsi="Arial" w:cs="Arial"/>
          <w:color w:val="000000" w:themeColor="text1"/>
          <w:lang w:eastAsia="en-US"/>
        </w:rPr>
        <w:t>Alvarado</w:t>
      </w:r>
      <w:r w:rsidR="007E36B4" w:rsidRPr="001137F7">
        <w:rPr>
          <w:rFonts w:ascii="Arial" w:eastAsiaTheme="minorHAnsi" w:hAnsi="Arial" w:cs="Arial"/>
          <w:color w:val="000000" w:themeColor="text1"/>
          <w:lang w:eastAsia="en-US"/>
        </w:rPr>
        <w:t>,</w:t>
      </w:r>
      <w:r w:rsidRPr="001137F7">
        <w:rPr>
          <w:rFonts w:ascii="Arial" w:eastAsiaTheme="minorHAnsi" w:hAnsi="Arial" w:cs="Arial"/>
          <w:color w:val="000000" w:themeColor="text1"/>
          <w:lang w:eastAsia="en-US"/>
        </w:rPr>
        <w:t xml:space="preserve"> </w:t>
      </w:r>
      <w:r w:rsidR="007E36B4" w:rsidRPr="001137F7">
        <w:rPr>
          <w:rFonts w:ascii="Arial" w:eastAsiaTheme="minorHAnsi" w:hAnsi="Arial" w:cs="Arial"/>
          <w:color w:val="000000" w:themeColor="text1"/>
          <w:lang w:eastAsia="en-US"/>
        </w:rPr>
        <w:t xml:space="preserve">fue Diego </w:t>
      </w:r>
      <w:proofErr w:type="spellStart"/>
      <w:r w:rsidR="007E36B4" w:rsidRPr="001137F7">
        <w:rPr>
          <w:rFonts w:ascii="Arial" w:eastAsiaTheme="minorHAnsi" w:hAnsi="Arial" w:cs="Arial"/>
          <w:color w:val="000000" w:themeColor="text1"/>
          <w:lang w:eastAsia="en-US"/>
        </w:rPr>
        <w:t>Sinhue</w:t>
      </w:r>
      <w:proofErr w:type="spellEnd"/>
      <w:r w:rsidR="007E36B4" w:rsidRPr="001137F7">
        <w:rPr>
          <w:rFonts w:ascii="Arial" w:eastAsiaTheme="minorHAnsi" w:hAnsi="Arial" w:cs="Arial"/>
          <w:color w:val="000000" w:themeColor="text1"/>
          <w:lang w:eastAsia="en-US"/>
        </w:rPr>
        <w:t>, del muy violento Guanajuato, o varias regiones de</w:t>
      </w:r>
      <w:r w:rsidR="00F61EDB" w:rsidRPr="001137F7">
        <w:rPr>
          <w:rFonts w:ascii="Arial" w:eastAsiaTheme="minorHAnsi" w:hAnsi="Arial" w:cs="Arial"/>
          <w:color w:val="000000" w:themeColor="text1"/>
          <w:lang w:eastAsia="en-US"/>
        </w:rPr>
        <w:t>l estado</w:t>
      </w:r>
      <w:r w:rsidR="007E36B4" w:rsidRPr="001137F7">
        <w:rPr>
          <w:rFonts w:ascii="Arial" w:eastAsiaTheme="minorHAnsi" w:hAnsi="Arial" w:cs="Arial"/>
          <w:color w:val="000000" w:themeColor="text1"/>
          <w:lang w:eastAsia="en-US"/>
        </w:rPr>
        <w:t xml:space="preserve">, y María </w:t>
      </w:r>
      <w:r w:rsidR="00F61EDB" w:rsidRPr="001137F7">
        <w:rPr>
          <w:rFonts w:ascii="Arial" w:eastAsiaTheme="minorHAnsi" w:hAnsi="Arial" w:cs="Arial"/>
          <w:color w:val="000000" w:themeColor="text1"/>
          <w:lang w:eastAsia="en-US"/>
        </w:rPr>
        <w:t xml:space="preserve">Eugenia </w:t>
      </w:r>
      <w:r w:rsidR="007E36B4" w:rsidRPr="001137F7">
        <w:rPr>
          <w:rFonts w:ascii="Arial" w:eastAsiaTheme="minorHAnsi" w:hAnsi="Arial" w:cs="Arial"/>
          <w:color w:val="000000" w:themeColor="text1"/>
          <w:lang w:eastAsia="en-US"/>
        </w:rPr>
        <w:t xml:space="preserve">Campos, de Chihuahua, estados </w:t>
      </w:r>
      <w:r w:rsidR="00F61EDB" w:rsidRPr="001137F7">
        <w:rPr>
          <w:rFonts w:ascii="Arial" w:eastAsiaTheme="minorHAnsi" w:hAnsi="Arial" w:cs="Arial"/>
          <w:color w:val="000000" w:themeColor="text1"/>
          <w:lang w:eastAsia="en-US"/>
        </w:rPr>
        <w:t>“</w:t>
      </w:r>
      <w:r w:rsidR="007E36B4" w:rsidRPr="001137F7">
        <w:rPr>
          <w:rFonts w:ascii="Arial" w:eastAsiaTheme="minorHAnsi" w:hAnsi="Arial" w:cs="Arial"/>
          <w:color w:val="000000" w:themeColor="text1"/>
          <w:lang w:eastAsia="en-US"/>
        </w:rPr>
        <w:t>vanguardistas</w:t>
      </w:r>
      <w:r w:rsidR="00F61EDB" w:rsidRPr="001137F7">
        <w:rPr>
          <w:rFonts w:ascii="Arial" w:eastAsiaTheme="minorHAnsi" w:hAnsi="Arial" w:cs="Arial"/>
          <w:color w:val="000000" w:themeColor="text1"/>
          <w:lang w:eastAsia="en-US"/>
        </w:rPr>
        <w:t>”</w:t>
      </w:r>
      <w:r w:rsidR="007E36B4" w:rsidRPr="001137F7">
        <w:rPr>
          <w:rFonts w:ascii="Arial" w:eastAsiaTheme="minorHAnsi" w:hAnsi="Arial" w:cs="Arial"/>
          <w:color w:val="000000" w:themeColor="text1"/>
          <w:lang w:eastAsia="en-US"/>
        </w:rPr>
        <w:t xml:space="preserve"> en homicidios dolosos, si éstos se interpretan en términos absolutos, como indebidamente se hace y no en correlación directa con el número de habitantes, como </w:t>
      </w:r>
      <w:r w:rsidR="00F61EDB" w:rsidRPr="001137F7">
        <w:rPr>
          <w:rFonts w:ascii="Arial" w:eastAsiaTheme="minorHAnsi" w:hAnsi="Arial" w:cs="Arial"/>
          <w:color w:val="000000" w:themeColor="text1"/>
          <w:lang w:eastAsia="en-US"/>
        </w:rPr>
        <w:t xml:space="preserve">recomienda </w:t>
      </w:r>
      <w:r w:rsidR="007E36B4" w:rsidRPr="001137F7">
        <w:rPr>
          <w:rFonts w:ascii="Arial" w:eastAsiaTheme="minorHAnsi" w:hAnsi="Arial" w:cs="Arial"/>
          <w:color w:val="000000" w:themeColor="text1"/>
          <w:lang w:eastAsia="en-US"/>
        </w:rPr>
        <w:t>la ONU.</w:t>
      </w:r>
    </w:p>
    <w:p w:rsidR="00F61EDB" w:rsidRPr="001137F7" w:rsidRDefault="007E36B4" w:rsidP="00F61EDB">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Por ello mismo</w:t>
      </w:r>
      <w:r w:rsidR="001137F7" w:rsidRPr="001137F7">
        <w:rPr>
          <w:rFonts w:ascii="Arial" w:eastAsiaTheme="minorHAnsi" w:hAnsi="Arial" w:cs="Arial"/>
          <w:color w:val="000000" w:themeColor="text1"/>
          <w:lang w:eastAsia="en-US"/>
        </w:rPr>
        <w:t>,</w:t>
      </w:r>
      <w:r w:rsidRPr="001137F7">
        <w:rPr>
          <w:rFonts w:ascii="Arial" w:eastAsiaTheme="minorHAnsi" w:hAnsi="Arial" w:cs="Arial"/>
          <w:color w:val="000000" w:themeColor="text1"/>
          <w:lang w:eastAsia="en-US"/>
        </w:rPr>
        <w:t xml:space="preserve"> López Obrador </w:t>
      </w:r>
      <w:r w:rsidR="00F61EDB" w:rsidRPr="001137F7">
        <w:rPr>
          <w:rFonts w:ascii="Arial" w:eastAsiaTheme="minorHAnsi" w:hAnsi="Arial" w:cs="Arial"/>
          <w:color w:val="000000" w:themeColor="text1"/>
          <w:lang w:eastAsia="en-US"/>
        </w:rPr>
        <w:t>afirmó</w:t>
      </w:r>
      <w:r w:rsidRPr="001137F7">
        <w:rPr>
          <w:rFonts w:ascii="Arial" w:eastAsiaTheme="minorHAnsi" w:hAnsi="Arial" w:cs="Arial"/>
          <w:color w:val="000000" w:themeColor="text1"/>
          <w:lang w:eastAsia="en-US"/>
        </w:rPr>
        <w:t xml:space="preserve"> </w:t>
      </w:r>
      <w:r w:rsidR="00F61EDB" w:rsidRPr="001137F7">
        <w:rPr>
          <w:rFonts w:ascii="Arial" w:eastAsiaTheme="minorHAnsi" w:hAnsi="Arial" w:cs="Arial"/>
          <w:color w:val="000000" w:themeColor="text1"/>
          <w:lang w:eastAsia="en-US"/>
        </w:rPr>
        <w:t xml:space="preserve">sin rodeos: </w:t>
      </w:r>
      <w:r w:rsidRPr="001137F7">
        <w:rPr>
          <w:rFonts w:ascii="Arial" w:eastAsiaTheme="minorHAnsi" w:hAnsi="Arial" w:cs="Arial"/>
          <w:color w:val="000000" w:themeColor="text1"/>
          <w:lang w:eastAsia="en-US"/>
        </w:rPr>
        <w:t>“</w:t>
      </w:r>
      <w:r w:rsidR="00F61EDB" w:rsidRPr="001137F7">
        <w:rPr>
          <w:rFonts w:ascii="Arial" w:eastAsiaTheme="minorHAnsi" w:hAnsi="Arial" w:cs="Arial"/>
          <w:color w:val="000000" w:themeColor="text1"/>
          <w:lang w:eastAsia="en-US"/>
        </w:rPr>
        <w:t>A</w:t>
      </w:r>
      <w:r w:rsidRPr="001137F7">
        <w:rPr>
          <w:rFonts w:ascii="Arial" w:eastAsiaTheme="minorHAnsi" w:hAnsi="Arial" w:cs="Arial"/>
          <w:color w:val="000000" w:themeColor="text1"/>
          <w:lang w:eastAsia="en-US"/>
        </w:rPr>
        <w:t>quellos fiscales locales que no actúan con legalidad representan un obstáculo para avanzar hacia la paz</w:t>
      </w:r>
      <w:r w:rsidR="00F61EDB" w:rsidRPr="001137F7">
        <w:rPr>
          <w:rFonts w:ascii="Arial" w:eastAsiaTheme="minorHAnsi" w:hAnsi="Arial" w:cs="Arial"/>
          <w:color w:val="000000" w:themeColor="text1"/>
          <w:lang w:eastAsia="en-US"/>
        </w:rPr>
        <w:t>. Pueden llegar a acuerdos con la delincuencia y está probado que cuando los fiscales no actúan con rectitud se nos disparan los índices delictivos”.</w:t>
      </w:r>
    </w:p>
    <w:p w:rsidR="007E36B4" w:rsidRPr="001137F7" w:rsidRDefault="007E36B4" w:rsidP="007E36B4">
      <w:pPr>
        <w:ind w:firstLine="708"/>
        <w:jc w:val="both"/>
        <w:rPr>
          <w:rStyle w:val="hgkelc"/>
          <w:rFonts w:ascii="Arial" w:hAnsi="Arial" w:cs="Arial"/>
          <w:color w:val="000000" w:themeColor="text1"/>
          <w:lang w:val="es-ES"/>
        </w:rPr>
      </w:pPr>
      <w:r w:rsidRPr="001137F7">
        <w:rPr>
          <w:rFonts w:ascii="Arial" w:eastAsiaTheme="minorHAnsi" w:hAnsi="Arial" w:cs="Arial"/>
          <w:color w:val="000000" w:themeColor="text1"/>
          <w:lang w:eastAsia="en-US"/>
        </w:rPr>
        <w:lastRenderedPageBreak/>
        <w:t xml:space="preserve">El </w:t>
      </w:r>
      <w:r w:rsidR="007C1549" w:rsidRPr="001137F7">
        <w:rPr>
          <w:rFonts w:ascii="Arial" w:eastAsiaTheme="minorHAnsi" w:hAnsi="Arial" w:cs="Arial"/>
          <w:color w:val="000000" w:themeColor="text1"/>
          <w:lang w:eastAsia="en-US"/>
        </w:rPr>
        <w:t xml:space="preserve">gobernador </w:t>
      </w:r>
      <w:r w:rsidRPr="001137F7">
        <w:rPr>
          <w:rFonts w:ascii="Arial" w:eastAsiaTheme="minorHAnsi" w:hAnsi="Arial" w:cs="Arial"/>
          <w:color w:val="000000" w:themeColor="text1"/>
          <w:lang w:eastAsia="en-US"/>
        </w:rPr>
        <w:t xml:space="preserve">anfitrión, Cuitláhuac García, planteó la necesidad de revisar el trabajo de los fiscales que con sus actuaciones no abonan a la justicia. Y </w:t>
      </w:r>
      <w:r w:rsidR="00F61EDB" w:rsidRPr="001137F7">
        <w:rPr>
          <w:rFonts w:ascii="Arial" w:eastAsiaTheme="minorHAnsi" w:hAnsi="Arial" w:cs="Arial"/>
          <w:color w:val="000000" w:themeColor="text1"/>
          <w:lang w:eastAsia="en-US"/>
        </w:rPr>
        <w:t xml:space="preserve">puso </w:t>
      </w:r>
      <w:r w:rsidRPr="001137F7">
        <w:rPr>
          <w:rFonts w:ascii="Arial" w:eastAsiaTheme="minorHAnsi" w:hAnsi="Arial" w:cs="Arial"/>
          <w:color w:val="000000" w:themeColor="text1"/>
          <w:lang w:eastAsia="en-US"/>
        </w:rPr>
        <w:t>dos ejemplos: Morelos y Guanajuato.</w:t>
      </w:r>
      <w:r w:rsidR="00F61EDB" w:rsidRPr="001137F7">
        <w:rPr>
          <w:rFonts w:ascii="Arial" w:eastAsiaTheme="minorHAnsi" w:hAnsi="Arial" w:cs="Arial"/>
          <w:color w:val="000000" w:themeColor="text1"/>
          <w:lang w:eastAsia="en-US"/>
        </w:rPr>
        <w:t xml:space="preserve"> Además está la experiencia propia de García, cuando el panista Miguel Ángel </w:t>
      </w:r>
      <w:proofErr w:type="spellStart"/>
      <w:r w:rsidR="00F61EDB" w:rsidRPr="001137F7">
        <w:rPr>
          <w:rFonts w:ascii="Arial" w:eastAsiaTheme="minorHAnsi" w:hAnsi="Arial" w:cs="Arial"/>
          <w:color w:val="000000" w:themeColor="text1"/>
          <w:lang w:eastAsia="en-US"/>
        </w:rPr>
        <w:t>Yunes</w:t>
      </w:r>
      <w:proofErr w:type="spellEnd"/>
      <w:r w:rsidR="00F61EDB" w:rsidRPr="001137F7">
        <w:rPr>
          <w:rFonts w:ascii="Arial" w:eastAsiaTheme="minorHAnsi" w:hAnsi="Arial" w:cs="Arial"/>
          <w:color w:val="000000" w:themeColor="text1"/>
          <w:lang w:eastAsia="en-US"/>
        </w:rPr>
        <w:t xml:space="preserve"> Linares </w:t>
      </w:r>
      <w:r w:rsidR="00F61EDB" w:rsidRPr="001137F7">
        <w:rPr>
          <w:rFonts w:ascii="Arial" w:hAnsi="Arial" w:cs="Arial"/>
          <w:color w:val="000000" w:themeColor="text1"/>
        </w:rPr>
        <w:t>–</w:t>
      </w:r>
      <w:r w:rsidR="00F61EDB" w:rsidRPr="001137F7">
        <w:rPr>
          <w:rFonts w:ascii="Arial" w:eastAsiaTheme="minorHAnsi" w:hAnsi="Arial" w:cs="Arial"/>
          <w:color w:val="000000" w:themeColor="text1"/>
          <w:lang w:eastAsia="en-US"/>
        </w:rPr>
        <w:t>presunto asesino y pederasta</w:t>
      </w:r>
      <w:r w:rsidR="00F61EDB" w:rsidRPr="001137F7">
        <w:rPr>
          <w:rFonts w:ascii="Arial" w:hAnsi="Arial" w:cs="Arial"/>
          <w:color w:val="000000" w:themeColor="text1"/>
        </w:rPr>
        <w:t>–</w:t>
      </w:r>
      <w:r w:rsidR="00F61EDB" w:rsidRPr="001137F7">
        <w:rPr>
          <w:rFonts w:ascii="Arial" w:eastAsiaTheme="minorHAnsi" w:hAnsi="Arial" w:cs="Arial"/>
          <w:color w:val="000000" w:themeColor="text1"/>
          <w:lang w:eastAsia="en-US"/>
        </w:rPr>
        <w:t xml:space="preserve">, mangoneaba al fiscal </w:t>
      </w:r>
      <w:r w:rsidR="00F61EDB" w:rsidRPr="001137F7">
        <w:rPr>
          <w:rStyle w:val="hgkelc"/>
          <w:rFonts w:ascii="Arial" w:hAnsi="Arial" w:cs="Arial"/>
          <w:bCs/>
          <w:color w:val="000000" w:themeColor="text1"/>
          <w:lang w:val="es-ES"/>
        </w:rPr>
        <w:t xml:space="preserve">Jorge </w:t>
      </w:r>
      <w:proofErr w:type="spellStart"/>
      <w:r w:rsidR="00F61EDB" w:rsidRPr="001137F7">
        <w:rPr>
          <w:rStyle w:val="hgkelc"/>
          <w:rFonts w:ascii="Arial" w:hAnsi="Arial" w:cs="Arial"/>
          <w:bCs/>
          <w:color w:val="000000" w:themeColor="text1"/>
          <w:lang w:val="es-ES"/>
        </w:rPr>
        <w:t>Winckler</w:t>
      </w:r>
      <w:proofErr w:type="spellEnd"/>
      <w:r w:rsidR="00F61EDB" w:rsidRPr="001137F7">
        <w:rPr>
          <w:rStyle w:val="hgkelc"/>
          <w:rFonts w:ascii="Arial" w:hAnsi="Arial" w:cs="Arial"/>
          <w:color w:val="000000" w:themeColor="text1"/>
          <w:lang w:val="es-ES"/>
        </w:rPr>
        <w:t>, quien ahora está preso.</w:t>
      </w:r>
    </w:p>
    <w:p w:rsidR="00BD6335" w:rsidRPr="001137F7" w:rsidRDefault="0053328C" w:rsidP="007E36B4">
      <w:pPr>
        <w:ind w:firstLine="708"/>
        <w:jc w:val="both"/>
        <w:rPr>
          <w:rFonts w:ascii="Arial" w:eastAsiaTheme="minorHAnsi" w:hAnsi="Arial" w:cs="Arial"/>
          <w:color w:val="000000" w:themeColor="text1"/>
          <w:lang w:eastAsia="en-US"/>
        </w:rPr>
      </w:pPr>
      <w:r w:rsidRPr="001137F7">
        <w:rPr>
          <w:rFonts w:ascii="Arial" w:eastAsiaTheme="minorHAnsi" w:hAnsi="Arial" w:cs="Arial"/>
          <w:color w:val="000000" w:themeColor="text1"/>
          <w:lang w:eastAsia="en-US"/>
        </w:rPr>
        <w:t>Los más espectaculares resultados se localizan en los secuestros con 68.1% a la baja</w:t>
      </w:r>
      <w:r w:rsidR="007C1549" w:rsidRPr="001137F7">
        <w:rPr>
          <w:rFonts w:ascii="Arial" w:eastAsiaTheme="minorHAnsi" w:hAnsi="Arial" w:cs="Arial"/>
          <w:color w:val="000000" w:themeColor="text1"/>
          <w:lang w:eastAsia="en-US"/>
        </w:rPr>
        <w:t>,</w:t>
      </w:r>
      <w:r w:rsidRPr="001137F7">
        <w:rPr>
          <w:rFonts w:ascii="Arial" w:eastAsiaTheme="minorHAnsi" w:hAnsi="Arial" w:cs="Arial"/>
          <w:color w:val="000000" w:themeColor="text1"/>
          <w:lang w:eastAsia="en-US"/>
        </w:rPr>
        <w:t xml:space="preserve"> </w:t>
      </w:r>
      <w:r w:rsidR="0092023C">
        <w:rPr>
          <w:rFonts w:ascii="Arial" w:eastAsiaTheme="minorHAnsi" w:hAnsi="Arial" w:cs="Arial"/>
          <w:color w:val="000000" w:themeColor="text1"/>
          <w:lang w:eastAsia="en-US"/>
        </w:rPr>
        <w:t>porcentaje</w:t>
      </w:r>
      <w:r w:rsidRPr="001137F7">
        <w:rPr>
          <w:rFonts w:ascii="Arial" w:eastAsiaTheme="minorHAnsi" w:hAnsi="Arial" w:cs="Arial"/>
          <w:color w:val="000000" w:themeColor="text1"/>
          <w:lang w:eastAsia="en-US"/>
        </w:rPr>
        <w:t xml:space="preserve"> que por supuesto niega </w:t>
      </w:r>
      <w:r w:rsidR="00BD6335" w:rsidRPr="001137F7">
        <w:rPr>
          <w:rFonts w:ascii="Arial" w:eastAsiaTheme="minorHAnsi" w:hAnsi="Arial" w:cs="Arial"/>
          <w:color w:val="000000" w:themeColor="text1"/>
          <w:lang w:eastAsia="en-US"/>
        </w:rPr>
        <w:t xml:space="preserve">María Elena Morera, </w:t>
      </w:r>
      <w:r w:rsidRPr="001137F7">
        <w:rPr>
          <w:rFonts w:ascii="Arial" w:eastAsiaTheme="minorHAnsi" w:hAnsi="Arial" w:cs="Arial"/>
          <w:color w:val="000000" w:themeColor="text1"/>
          <w:lang w:eastAsia="en-US"/>
        </w:rPr>
        <w:t>la amiga y colaboradora de Genaro García Luna</w:t>
      </w:r>
      <w:r w:rsidR="00BD6335" w:rsidRPr="001137F7">
        <w:rPr>
          <w:rFonts w:ascii="Arial" w:eastAsiaTheme="minorHAnsi" w:hAnsi="Arial" w:cs="Arial"/>
          <w:color w:val="000000" w:themeColor="text1"/>
          <w:lang w:eastAsia="en-US"/>
        </w:rPr>
        <w:t xml:space="preserve">. En tanto que </w:t>
      </w:r>
      <w:r w:rsidR="007C1549" w:rsidRPr="001137F7">
        <w:rPr>
          <w:rFonts w:ascii="Arial" w:eastAsiaTheme="minorHAnsi" w:hAnsi="Arial" w:cs="Arial"/>
          <w:color w:val="000000" w:themeColor="text1"/>
          <w:lang w:eastAsia="en-US"/>
        </w:rPr>
        <w:t xml:space="preserve">el </w:t>
      </w:r>
      <w:r w:rsidRPr="001137F7">
        <w:rPr>
          <w:rFonts w:ascii="Arial" w:eastAsiaTheme="minorHAnsi" w:hAnsi="Arial" w:cs="Arial"/>
          <w:color w:val="000000" w:themeColor="text1"/>
          <w:lang w:eastAsia="en-US"/>
        </w:rPr>
        <w:t>robo de combustibles</w:t>
      </w:r>
      <w:r w:rsidR="00BD6335" w:rsidRPr="001137F7">
        <w:rPr>
          <w:rFonts w:ascii="Arial" w:eastAsiaTheme="minorHAnsi" w:hAnsi="Arial" w:cs="Arial"/>
          <w:color w:val="000000" w:themeColor="text1"/>
          <w:lang w:eastAsia="en-US"/>
        </w:rPr>
        <w:t xml:space="preserve"> bajó</w:t>
      </w:r>
      <w:r w:rsidRPr="001137F7">
        <w:rPr>
          <w:rFonts w:ascii="Arial" w:eastAsiaTheme="minorHAnsi" w:hAnsi="Arial" w:cs="Arial"/>
          <w:color w:val="000000" w:themeColor="text1"/>
          <w:lang w:eastAsia="en-US"/>
        </w:rPr>
        <w:t xml:space="preserve"> 92.2%</w:t>
      </w:r>
      <w:r w:rsidR="00BD6335" w:rsidRPr="001137F7">
        <w:rPr>
          <w:rFonts w:ascii="Arial" w:eastAsiaTheme="minorHAnsi" w:hAnsi="Arial" w:cs="Arial"/>
          <w:color w:val="000000" w:themeColor="text1"/>
          <w:lang w:eastAsia="en-US"/>
        </w:rPr>
        <w:t>.</w:t>
      </w:r>
      <w:r w:rsidR="007C1549" w:rsidRPr="001137F7">
        <w:rPr>
          <w:rFonts w:ascii="Arial" w:eastAsiaTheme="minorHAnsi" w:hAnsi="Arial" w:cs="Arial"/>
          <w:color w:val="000000" w:themeColor="text1"/>
          <w:lang w:eastAsia="en-US"/>
        </w:rPr>
        <w:t xml:space="preserve"> S</w:t>
      </w:r>
      <w:r w:rsidR="00BD6335" w:rsidRPr="001137F7">
        <w:rPr>
          <w:rFonts w:ascii="Arial" w:eastAsiaTheme="minorHAnsi" w:hAnsi="Arial" w:cs="Arial"/>
          <w:color w:val="000000" w:themeColor="text1"/>
          <w:lang w:eastAsia="en-US"/>
        </w:rPr>
        <w:t>on buenos resultados</w:t>
      </w:r>
      <w:r w:rsidR="0055256D" w:rsidRPr="001137F7">
        <w:rPr>
          <w:rFonts w:ascii="Arial" w:eastAsiaTheme="minorHAnsi" w:hAnsi="Arial" w:cs="Arial"/>
          <w:color w:val="000000" w:themeColor="text1"/>
          <w:lang w:eastAsia="en-US"/>
        </w:rPr>
        <w:t>,</w:t>
      </w:r>
      <w:r w:rsidR="00BD6335" w:rsidRPr="001137F7">
        <w:rPr>
          <w:rFonts w:ascii="Arial" w:eastAsiaTheme="minorHAnsi" w:hAnsi="Arial" w:cs="Arial"/>
          <w:color w:val="000000" w:themeColor="text1"/>
          <w:lang w:eastAsia="en-US"/>
        </w:rPr>
        <w:t xml:space="preserve"> pero insatisfactorios frente al legítimo reclamo ciudadano, que todos los días atiende personalmente AMLO.</w:t>
      </w:r>
    </w:p>
    <w:p w:rsidR="00287534" w:rsidRPr="001137F7" w:rsidRDefault="00287534" w:rsidP="00287534">
      <w:pPr>
        <w:jc w:val="center"/>
        <w:rPr>
          <w:rFonts w:ascii="Arial" w:hAnsi="Arial" w:cs="Arial"/>
          <w:b/>
          <w:color w:val="000000" w:themeColor="text1"/>
        </w:rPr>
      </w:pPr>
      <w:r w:rsidRPr="001137F7">
        <w:rPr>
          <w:rFonts w:ascii="Arial" w:hAnsi="Arial" w:cs="Arial"/>
          <w:b/>
          <w:color w:val="000000" w:themeColor="text1"/>
        </w:rPr>
        <w:t>Acuse de recibo</w:t>
      </w:r>
    </w:p>
    <w:p w:rsidR="00287534" w:rsidRPr="001137F7" w:rsidRDefault="00287534" w:rsidP="00287534">
      <w:pPr>
        <w:jc w:val="both"/>
        <w:rPr>
          <w:rFonts w:ascii="Arial" w:hAnsi="Arial" w:cs="Arial"/>
          <w:bCs/>
          <w:color w:val="000000" w:themeColor="text1"/>
        </w:rPr>
      </w:pPr>
      <w:r w:rsidRPr="001137F7">
        <w:rPr>
          <w:rFonts w:ascii="Arial" w:hAnsi="Arial" w:cs="Arial"/>
          <w:color w:val="000000" w:themeColor="text1"/>
        </w:rPr>
        <w:t xml:space="preserve">De acuerdo </w:t>
      </w:r>
      <w:r w:rsidR="0055256D" w:rsidRPr="001137F7">
        <w:rPr>
          <w:rFonts w:ascii="Arial" w:hAnsi="Arial" w:cs="Arial"/>
          <w:color w:val="000000" w:themeColor="text1"/>
        </w:rPr>
        <w:t>con</w:t>
      </w:r>
      <w:r w:rsidRPr="001137F7">
        <w:rPr>
          <w:rFonts w:ascii="Arial" w:hAnsi="Arial" w:cs="Arial"/>
          <w:color w:val="000000" w:themeColor="text1"/>
        </w:rPr>
        <w:t xml:space="preserve"> la encuesta semanal de </w:t>
      </w:r>
      <w:proofErr w:type="spellStart"/>
      <w:r w:rsidRPr="001137F7">
        <w:rPr>
          <w:rFonts w:ascii="Arial" w:hAnsi="Arial" w:cs="Arial"/>
          <w:color w:val="000000" w:themeColor="text1"/>
        </w:rPr>
        <w:t>Morning</w:t>
      </w:r>
      <w:proofErr w:type="spellEnd"/>
      <w:r w:rsidRPr="001137F7">
        <w:rPr>
          <w:rFonts w:ascii="Arial" w:hAnsi="Arial" w:cs="Arial"/>
          <w:color w:val="000000" w:themeColor="text1"/>
        </w:rPr>
        <w:t xml:space="preserve"> </w:t>
      </w:r>
      <w:proofErr w:type="spellStart"/>
      <w:r w:rsidRPr="001137F7">
        <w:rPr>
          <w:rFonts w:ascii="Arial" w:hAnsi="Arial" w:cs="Arial"/>
          <w:color w:val="000000" w:themeColor="text1"/>
        </w:rPr>
        <w:t>Consult</w:t>
      </w:r>
      <w:proofErr w:type="spellEnd"/>
      <w:r w:rsidRPr="001137F7">
        <w:rPr>
          <w:rFonts w:ascii="Arial" w:hAnsi="Arial" w:cs="Arial"/>
          <w:color w:val="000000" w:themeColor="text1"/>
        </w:rPr>
        <w:t xml:space="preserve">, la aprobación de Andrés Manuel López Obrador ya está en 71%. Y el “indio pata rajada de Macuspana” lo valoró en la </w:t>
      </w:r>
      <w:r w:rsidRPr="001137F7">
        <w:rPr>
          <w:rFonts w:ascii="Arial" w:hAnsi="Arial" w:cs="Arial"/>
          <w:i/>
          <w:color w:val="000000" w:themeColor="text1"/>
        </w:rPr>
        <w:t xml:space="preserve">mañanera </w:t>
      </w:r>
      <w:r w:rsidRPr="001137F7">
        <w:rPr>
          <w:rFonts w:ascii="Arial" w:hAnsi="Arial" w:cs="Arial"/>
          <w:color w:val="000000" w:themeColor="text1"/>
        </w:rPr>
        <w:t>del día 1º, en estos términos: “No es un movimiento de un solo hombre, es un movimiento de millones de mexicanos”... Pero sus críticos insisten en que para la movilización de “acarreados” rentaron 1 657 camiones de pasajeros (</w:t>
      </w:r>
      <w:r w:rsidR="0055256D" w:rsidRPr="001137F7">
        <w:rPr>
          <w:rFonts w:ascii="Arial" w:hAnsi="Arial" w:cs="Arial"/>
          <w:color w:val="000000" w:themeColor="text1"/>
        </w:rPr>
        <w:t xml:space="preserve">diario </w:t>
      </w:r>
      <w:r w:rsidRPr="001137F7">
        <w:rPr>
          <w:rFonts w:ascii="Arial" w:hAnsi="Arial" w:cs="Arial"/>
          <w:color w:val="000000" w:themeColor="text1"/>
        </w:rPr>
        <w:t>Reforma, citado por Sergio Aguayo) y hasta 1</w:t>
      </w:r>
      <w:r w:rsidR="0055256D" w:rsidRPr="001137F7">
        <w:rPr>
          <w:rFonts w:ascii="Arial" w:hAnsi="Arial" w:cs="Arial"/>
          <w:color w:val="000000" w:themeColor="text1"/>
        </w:rPr>
        <w:t>0</w:t>
      </w:r>
      <w:r w:rsidRPr="001137F7">
        <w:rPr>
          <w:rFonts w:ascii="Arial" w:hAnsi="Arial" w:cs="Arial"/>
          <w:color w:val="000000" w:themeColor="text1"/>
        </w:rPr>
        <w:t xml:space="preserve"> 000 </w:t>
      </w:r>
      <w:r w:rsidR="0055256D" w:rsidRPr="001137F7">
        <w:rPr>
          <w:rFonts w:ascii="Arial" w:hAnsi="Arial" w:cs="Arial"/>
          <w:color w:val="000000" w:themeColor="text1"/>
        </w:rPr>
        <w:t>autobuses</w:t>
      </w:r>
      <w:r w:rsidRPr="001137F7">
        <w:rPr>
          <w:rFonts w:ascii="Arial" w:hAnsi="Arial" w:cs="Arial"/>
          <w:color w:val="000000" w:themeColor="text1"/>
        </w:rPr>
        <w:t xml:space="preserve">, </w:t>
      </w:r>
      <w:r w:rsidR="0055256D" w:rsidRPr="001137F7">
        <w:rPr>
          <w:rFonts w:ascii="Arial" w:hAnsi="Arial" w:cs="Arial"/>
          <w:color w:val="000000" w:themeColor="text1"/>
        </w:rPr>
        <w:t xml:space="preserve">a tono </w:t>
      </w:r>
      <w:r w:rsidRPr="001137F7">
        <w:rPr>
          <w:rFonts w:ascii="Arial" w:hAnsi="Arial" w:cs="Arial"/>
          <w:color w:val="000000" w:themeColor="text1"/>
        </w:rPr>
        <w:t xml:space="preserve">con el </w:t>
      </w:r>
      <w:r w:rsidR="0055256D" w:rsidRPr="001137F7">
        <w:rPr>
          <w:rFonts w:ascii="Arial" w:hAnsi="Arial" w:cs="Arial"/>
          <w:color w:val="000000" w:themeColor="text1"/>
        </w:rPr>
        <w:t xml:space="preserve">muy </w:t>
      </w:r>
      <w:r w:rsidRPr="001137F7">
        <w:rPr>
          <w:rFonts w:ascii="Arial" w:hAnsi="Arial" w:cs="Arial"/>
          <w:color w:val="000000" w:themeColor="text1"/>
        </w:rPr>
        <w:t xml:space="preserve">corrupto Héctor Aguilar Camín y el insufrible Jorge Castañeda… “Es increíble” que no entiendan que los manifestantes del domingo 27 lo ven como “uno de los suyos” y que “los representa”; reviró Denise </w:t>
      </w:r>
      <w:proofErr w:type="spellStart"/>
      <w:r w:rsidRPr="001137F7">
        <w:rPr>
          <w:rFonts w:ascii="Arial" w:hAnsi="Arial" w:cs="Arial"/>
          <w:color w:val="000000" w:themeColor="text1"/>
        </w:rPr>
        <w:t>Maerker</w:t>
      </w:r>
      <w:proofErr w:type="spellEnd"/>
      <w:r w:rsidRPr="001137F7">
        <w:rPr>
          <w:rFonts w:ascii="Arial" w:hAnsi="Arial" w:cs="Arial"/>
          <w:color w:val="000000" w:themeColor="text1"/>
        </w:rPr>
        <w:t>…</w:t>
      </w:r>
      <w:r w:rsidRPr="001137F7">
        <w:rPr>
          <w:rFonts w:ascii="Arial" w:hAnsi="Arial" w:cs="Arial"/>
          <w:bCs/>
          <w:color w:val="000000" w:themeColor="text1"/>
        </w:rPr>
        <w:t xml:space="preserve">El líder senatorial Ricardo Monreal se quejó de que ha sido objeto de una campaña permanente de desprestigio, tanto de Morena como de senadores que declaran en su contra. José Antonio Álvarez Lima le respondió que no debía quejarse, ya que él mantiene “el control de los medios en el Senado”… </w:t>
      </w:r>
      <w:r w:rsidR="0055256D" w:rsidRPr="001137F7">
        <w:rPr>
          <w:rFonts w:ascii="Arial" w:hAnsi="Arial" w:cs="Arial"/>
          <w:bCs/>
          <w:color w:val="000000" w:themeColor="text1"/>
        </w:rPr>
        <w:t>Se trata de r</w:t>
      </w:r>
      <w:r w:rsidRPr="001137F7">
        <w:rPr>
          <w:rFonts w:ascii="Arial" w:hAnsi="Arial" w:cs="Arial"/>
          <w:bCs/>
          <w:color w:val="000000" w:themeColor="text1"/>
        </w:rPr>
        <w:t xml:space="preserve">ecursos públicos utilizados para propósitos políticos individuales. La Asamblea General de la Organización de las Naciones Unidas aprobó el miércoles 30 una resolución que manifiesta el incumplimiento por parte de Israel de la Resolución 497, de 1981, del Consejo de Seguridad de la ONU en la que se prohíbe el establecimiento de normas jurídicas sobre los ocupados Altos de Golán sirios. </w:t>
      </w:r>
    </w:p>
    <w:p w:rsidR="00242A10" w:rsidRPr="001137F7" w:rsidRDefault="0092023C" w:rsidP="00287534">
      <w:pPr>
        <w:jc w:val="both"/>
        <w:rPr>
          <w:rFonts w:ascii="Arial" w:hAnsi="Arial" w:cs="Arial"/>
          <w:color w:val="000000" w:themeColor="text1"/>
        </w:rPr>
      </w:pPr>
      <w:hyperlink r:id="rId4" w:history="1">
        <w:r w:rsidR="00287534" w:rsidRPr="001137F7">
          <w:rPr>
            <w:rStyle w:val="Hipervnculo"/>
            <w:rFonts w:ascii="Arial" w:hAnsi="Arial" w:cs="Arial"/>
            <w:color w:val="000000" w:themeColor="text1"/>
            <w:sz w:val="20"/>
            <w:szCs w:val="20"/>
            <w:u w:val="none"/>
          </w:rPr>
          <w:t>h</w:t>
        </w:r>
        <w:bookmarkStart w:id="0" w:name="_GoBack"/>
        <w:bookmarkEnd w:id="0"/>
        <w:r w:rsidR="00287534" w:rsidRPr="001137F7">
          <w:rPr>
            <w:rStyle w:val="Hipervnculo"/>
            <w:rFonts w:ascii="Arial" w:hAnsi="Arial" w:cs="Arial"/>
            <w:color w:val="000000" w:themeColor="text1"/>
            <w:sz w:val="20"/>
            <w:szCs w:val="20"/>
            <w:u w:val="none"/>
          </w:rPr>
          <w:t>ttp://www.forumenlinea.com/</w:t>
        </w:r>
      </w:hyperlink>
      <w:r w:rsidR="00287534" w:rsidRPr="001137F7">
        <w:rPr>
          <w:rFonts w:ascii="Arial" w:hAnsi="Arial" w:cs="Arial"/>
          <w:color w:val="000000" w:themeColor="text1"/>
          <w:sz w:val="20"/>
          <w:szCs w:val="20"/>
        </w:rPr>
        <w:t xml:space="preserve">    </w:t>
      </w:r>
      <w:hyperlink r:id="rId5" w:history="1">
        <w:r w:rsidR="00287534" w:rsidRPr="001137F7">
          <w:rPr>
            <w:rStyle w:val="Hipervnculo"/>
            <w:rFonts w:ascii="Arial" w:hAnsi="Arial" w:cs="Arial"/>
            <w:color w:val="000000" w:themeColor="text1"/>
            <w:sz w:val="20"/>
            <w:szCs w:val="20"/>
            <w:u w:val="none"/>
          </w:rPr>
          <w:t>forum@forumenlinea.com</w:t>
        </w:r>
      </w:hyperlink>
      <w:r w:rsidR="00287534" w:rsidRPr="001137F7">
        <w:rPr>
          <w:rFonts w:ascii="Arial" w:hAnsi="Arial" w:cs="Arial"/>
          <w:color w:val="000000" w:themeColor="text1"/>
          <w:sz w:val="20"/>
          <w:szCs w:val="20"/>
        </w:rPr>
        <w:t xml:space="preserve">    </w:t>
      </w:r>
      <w:proofErr w:type="spellStart"/>
      <w:r w:rsidR="00287534" w:rsidRPr="001137F7">
        <w:rPr>
          <w:rFonts w:ascii="Arial" w:hAnsi="Arial" w:cs="Arial"/>
          <w:color w:val="000000" w:themeColor="text1"/>
          <w:sz w:val="20"/>
          <w:szCs w:val="20"/>
        </w:rPr>
        <w:t>Twitter@IbarraAguirreEd</w:t>
      </w:r>
      <w:proofErr w:type="spellEnd"/>
    </w:p>
    <w:sectPr w:rsidR="00242A10" w:rsidRPr="001137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534"/>
    <w:rsid w:val="001137F7"/>
    <w:rsid w:val="001F4086"/>
    <w:rsid w:val="00242A10"/>
    <w:rsid w:val="00272594"/>
    <w:rsid w:val="00287534"/>
    <w:rsid w:val="004B1285"/>
    <w:rsid w:val="004E0B02"/>
    <w:rsid w:val="0053328C"/>
    <w:rsid w:val="0055256D"/>
    <w:rsid w:val="007C1549"/>
    <w:rsid w:val="007E36B4"/>
    <w:rsid w:val="0092023C"/>
    <w:rsid w:val="00927729"/>
    <w:rsid w:val="00975E1E"/>
    <w:rsid w:val="00A70D31"/>
    <w:rsid w:val="00BD6335"/>
    <w:rsid w:val="00CA5BE3"/>
    <w:rsid w:val="00E94F5D"/>
    <w:rsid w:val="00F61ED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5D2FF-70E7-413F-85D4-46498487C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53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87534"/>
    <w:rPr>
      <w:color w:val="0563C1" w:themeColor="hyperlink"/>
      <w:u w:val="single"/>
    </w:rPr>
  </w:style>
  <w:style w:type="character" w:customStyle="1" w:styleId="hgkelc">
    <w:name w:val="hgkelc"/>
    <w:basedOn w:val="Fuentedeprrafopredeter"/>
    <w:rsid w:val="00F61E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2</Pages>
  <Words>811</Words>
  <Characters>4300</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2022-12-04T17:33:00Z</dcterms:created>
  <dcterms:modified xsi:type="dcterms:W3CDTF">2022-12-05T00:51:00Z</dcterms:modified>
</cp:coreProperties>
</file>