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A7A" w:rsidRPr="006B787C" w:rsidRDefault="004F4A7A" w:rsidP="004F4A7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B787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F4A7A" w:rsidRPr="006B787C" w:rsidRDefault="004F4A7A" w:rsidP="004F4A7A">
      <w:pPr>
        <w:jc w:val="both"/>
        <w:rPr>
          <w:rFonts w:ascii="Arial" w:hAnsi="Arial" w:cs="Arial"/>
          <w:color w:val="000000" w:themeColor="text1"/>
        </w:rPr>
      </w:pPr>
    </w:p>
    <w:p w:rsidR="004F4A7A" w:rsidRPr="006B787C" w:rsidRDefault="00034177" w:rsidP="0003417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B787C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OIC a Córdova: S</w:t>
      </w:r>
      <w:r w:rsidRPr="0058550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ereno, </w:t>
      </w:r>
      <w:r w:rsidRPr="006B787C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p</w:t>
      </w:r>
      <w:r w:rsidRPr="0058550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rudente</w:t>
      </w:r>
      <w:r w:rsidRPr="006B787C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 y</w:t>
      </w:r>
      <w:r w:rsidRPr="0058550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 </w:t>
      </w:r>
      <w:r w:rsidRPr="006B787C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r</w:t>
      </w:r>
      <w:r w:rsidRPr="0058550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esponsable</w:t>
      </w:r>
    </w:p>
    <w:p w:rsidR="004F4A7A" w:rsidRPr="006B787C" w:rsidRDefault="004F4A7A" w:rsidP="004F4A7A">
      <w:pPr>
        <w:jc w:val="both"/>
        <w:rPr>
          <w:rFonts w:ascii="Arial" w:hAnsi="Arial" w:cs="Arial"/>
          <w:color w:val="000000" w:themeColor="text1"/>
        </w:rPr>
      </w:pPr>
    </w:p>
    <w:p w:rsidR="004F4A7A" w:rsidRPr="006B787C" w:rsidRDefault="004F4A7A" w:rsidP="004F4A7A">
      <w:pPr>
        <w:jc w:val="both"/>
        <w:rPr>
          <w:rFonts w:ascii="Arial" w:hAnsi="Arial" w:cs="Arial"/>
          <w:b/>
          <w:color w:val="000000" w:themeColor="text1"/>
        </w:rPr>
      </w:pPr>
      <w:r w:rsidRPr="006B787C">
        <w:rPr>
          <w:rFonts w:ascii="Arial" w:hAnsi="Arial" w:cs="Arial"/>
          <w:b/>
          <w:color w:val="000000" w:themeColor="text1"/>
        </w:rPr>
        <w:t>Eduardo Ibarra Aguirre</w:t>
      </w:r>
    </w:p>
    <w:p w:rsidR="004F4A7A" w:rsidRPr="006B787C" w:rsidRDefault="004F4A7A" w:rsidP="004F4A7A">
      <w:pPr>
        <w:jc w:val="both"/>
        <w:rPr>
          <w:rFonts w:ascii="Arial" w:hAnsi="Arial" w:cs="Arial"/>
          <w:color w:val="000000" w:themeColor="text1"/>
        </w:rPr>
      </w:pPr>
    </w:p>
    <w:p w:rsidR="001B6E35" w:rsidRPr="006B787C" w:rsidRDefault="0058550A" w:rsidP="006646B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>El presidente del Institu</w:t>
      </w:r>
      <w:r w:rsidR="006646B1" w:rsidRPr="006B787C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o Nacional Electoral, Lorenzo Córdova, </w:t>
      </w:r>
      <w:r w:rsidR="006646B1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fue llamado 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a actuar con serenidad, prudencia y autocrítica y a cuidar el organismo, porque al abordar y alentar ciertos temas </w:t>
      </w:r>
      <w:r w:rsidR="006646B1" w:rsidRPr="006B787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>la institución no queda bien parada</w:t>
      </w:r>
      <w:r w:rsidR="006646B1" w:rsidRPr="006B787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646B1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La pertinente y crítica observación no fue formulada en la </w:t>
      </w:r>
      <w:r w:rsidR="006646B1" w:rsidRPr="006B787C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6646B1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del presidente Andrés Manuel, sino por el titular  </w:t>
      </w:r>
      <w:r w:rsidR="006646B1" w:rsidRPr="0058550A">
        <w:rPr>
          <w:rFonts w:ascii="Arial" w:eastAsiaTheme="minorHAnsi" w:hAnsi="Arial" w:cs="Arial"/>
          <w:color w:val="000000" w:themeColor="text1"/>
          <w:lang w:eastAsia="en-US"/>
        </w:rPr>
        <w:t>del Órgano Interno de Control del INE, Jesús George</w:t>
      </w:r>
      <w:r w:rsidR="006646B1" w:rsidRPr="006B787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77D53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durante </w:t>
      </w:r>
      <w:r w:rsidR="001B6E35" w:rsidRPr="006B787C">
        <w:rPr>
          <w:rFonts w:ascii="Arial" w:eastAsiaTheme="minorHAnsi" w:hAnsi="Arial" w:cs="Arial"/>
          <w:color w:val="000000" w:themeColor="text1"/>
          <w:lang w:eastAsia="en-US"/>
        </w:rPr>
        <w:t>la sesión</w:t>
      </w:r>
      <w:r w:rsidR="006646B1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 de la Junta General Ejecutiva, encabezada por </w:t>
      </w:r>
      <w:proofErr w:type="spellStart"/>
      <w:r w:rsidR="001B6E35" w:rsidRPr="006B787C">
        <w:rPr>
          <w:rFonts w:ascii="Arial" w:eastAsiaTheme="minorHAnsi" w:hAnsi="Arial" w:cs="Arial"/>
          <w:color w:val="000000" w:themeColor="text1"/>
          <w:lang w:eastAsia="en-US"/>
        </w:rPr>
        <w:t>Vianello</w:t>
      </w:r>
      <w:proofErr w:type="spellEnd"/>
      <w:r w:rsidR="006646B1" w:rsidRPr="0058550A">
        <w:rPr>
          <w:rFonts w:ascii="Arial" w:eastAsiaTheme="minorHAnsi" w:hAnsi="Arial" w:cs="Arial"/>
          <w:color w:val="000000" w:themeColor="text1"/>
          <w:lang w:eastAsia="en-US"/>
        </w:rPr>
        <w:t>, quien momentos antes adv</w:t>
      </w:r>
      <w:r w:rsidR="00577D53" w:rsidRPr="006B787C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6646B1" w:rsidRPr="0058550A">
        <w:rPr>
          <w:rFonts w:ascii="Arial" w:eastAsiaTheme="minorHAnsi" w:hAnsi="Arial" w:cs="Arial"/>
          <w:color w:val="000000" w:themeColor="text1"/>
          <w:lang w:eastAsia="en-US"/>
        </w:rPr>
        <w:t>rti</w:t>
      </w:r>
      <w:r w:rsidR="00577D53" w:rsidRPr="006B787C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6646B1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 sobre una </w:t>
      </w:r>
      <w:r w:rsidR="00577D53" w:rsidRPr="006B787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6646B1" w:rsidRPr="0058550A">
        <w:rPr>
          <w:rFonts w:ascii="Arial" w:eastAsiaTheme="minorHAnsi" w:hAnsi="Arial" w:cs="Arial"/>
          <w:color w:val="000000" w:themeColor="text1"/>
          <w:lang w:eastAsia="en-US"/>
        </w:rPr>
        <w:t>embestida contra los organismos electorales</w:t>
      </w:r>
      <w:r w:rsidR="00577D53" w:rsidRPr="006B787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B6E35" w:rsidRPr="006B787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86C49" w:rsidRPr="0058550A" w:rsidRDefault="005D7485" w:rsidP="001B6E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>George instó a</w:t>
      </w:r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>l beligerante “árbitro”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electoral, 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Córdova </w:t>
      </w:r>
      <w:proofErr w:type="spellStart"/>
      <w:r w:rsidRPr="006B787C">
        <w:rPr>
          <w:rFonts w:ascii="Arial" w:eastAsiaTheme="minorHAnsi" w:hAnsi="Arial" w:cs="Arial"/>
          <w:color w:val="000000" w:themeColor="text1"/>
          <w:lang w:eastAsia="en-US"/>
        </w:rPr>
        <w:t>Vianello</w:t>
      </w:r>
      <w:proofErr w:type="spellEnd"/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>, a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B350B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laborar un informe de 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las encuestas encargadas por el 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>INE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 para conocer si su contenido tiene validación colegiada.</w:t>
      </w:r>
      <w:r w:rsidR="00086C49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86C49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Y lo más importante, ¿qué va a hacer el </w:t>
      </w:r>
      <w:r w:rsidR="00086C49" w:rsidRPr="006B787C">
        <w:rPr>
          <w:rFonts w:ascii="Arial" w:eastAsiaTheme="minorHAnsi" w:hAnsi="Arial" w:cs="Arial"/>
          <w:color w:val="000000" w:themeColor="text1"/>
          <w:lang w:eastAsia="en-US"/>
        </w:rPr>
        <w:t>INE</w:t>
      </w:r>
      <w:r w:rsidR="00086C49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 respecto a toda esta percepción ciudadana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>?</w:t>
      </w:r>
    </w:p>
    <w:p w:rsidR="005D7485" w:rsidRPr="0058550A" w:rsidRDefault="005D7485" w:rsidP="00EF74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La reacción del contralor interno se produjo después de que el doctor Lorenzo </w:t>
      </w:r>
    </w:p>
    <w:p w:rsidR="00034177" w:rsidRPr="006B787C" w:rsidRDefault="005D7485" w:rsidP="0003417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anunció que interpondrá una controversia constitucional por la actuación de la Comisión Nacional de los Derechos Humanos </w:t>
      </w:r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–debido a que en la 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>recomendación 46/2022 plantea la necesidad de transformar al INE</w:t>
      </w:r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, a fin de que la Suprema Corte de Justicia 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>restablezca el orden constitucional hoy gravemente vulnerado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. Seguramente por ello solicitó la bendición de la Comisión de Venecia, de la Unión Europea, a la que invitó a intervenir en asuntos que competen 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>sólo a l</w:t>
      </w:r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>os mexicanos y sus instituciones.</w:t>
      </w:r>
    </w:p>
    <w:p w:rsidR="005D7485" w:rsidRPr="006B787C" w:rsidRDefault="005D7485" w:rsidP="00CE54E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>En es</w:t>
      </w:r>
      <w:r w:rsidR="001B6E35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e discurso 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andaba el politólogo que desde 2014 preside el Consejo General </w:t>
      </w:r>
      <w:r w:rsidR="00086C49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y del 2011 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>al</w:t>
      </w:r>
      <w:r w:rsidR="00086C49" w:rsidRPr="006B787C">
        <w:rPr>
          <w:rFonts w:ascii="Arial" w:hAnsi="Arial" w:cs="Arial"/>
          <w:color w:val="000000" w:themeColor="text1"/>
        </w:rPr>
        <w:t xml:space="preserve"> 2014 se desempeñó como consejero, 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cuando George 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Zamora 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reprochó que tanto Córdova como el director de Capacitación Electoral y Educación Cívica, Roberto </w:t>
      </w:r>
      <w:proofErr w:type="spellStart"/>
      <w:r w:rsidRPr="0058550A">
        <w:rPr>
          <w:rFonts w:ascii="Arial" w:eastAsiaTheme="minorHAnsi" w:hAnsi="Arial" w:cs="Arial"/>
          <w:color w:val="000000" w:themeColor="text1"/>
          <w:lang w:eastAsia="en-US"/>
        </w:rPr>
        <w:t>Heycher</w:t>
      </w:r>
      <w:proofErr w:type="spellEnd"/>
      <w:r w:rsidRPr="0058550A">
        <w:rPr>
          <w:rFonts w:ascii="Arial" w:eastAsiaTheme="minorHAnsi" w:hAnsi="Arial" w:cs="Arial"/>
          <w:color w:val="000000" w:themeColor="text1"/>
          <w:lang w:eastAsia="en-US"/>
        </w:rPr>
        <w:t>, introducen en estas sesiones temas ajenos al orden del día, porque así “no se cuida a la institución. Lo debo decir de forma muy clara: el alentar que se siga hablando de estos temas en los que la institución no queda bien parada</w:t>
      </w:r>
      <w:r w:rsidR="00034177" w:rsidRPr="006B787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58550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D7485" w:rsidRPr="0058550A" w:rsidRDefault="00034177" w:rsidP="0003417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>Y por si no se daba a entender o no quería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comprenderlo, remach</w:t>
      </w:r>
      <w:r w:rsidR="00086C49" w:rsidRPr="006B787C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George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6B787C" w:rsidRPr="006B787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D7485" w:rsidRPr="0058550A">
        <w:rPr>
          <w:rFonts w:ascii="Arial" w:eastAsiaTheme="minorHAnsi" w:hAnsi="Arial" w:cs="Arial"/>
          <w:color w:val="000000" w:themeColor="text1"/>
          <w:lang w:eastAsia="en-US"/>
        </w:rPr>
        <w:t>Yo no veo un ejercicio de autocrítica en todo lo que se ha dicho; me parece que no es bueno para la institución. Lo que ahora necesitamos, presidente Lorenzo (porque te estimo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D7485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 lo digo), es un líder en la institución sereno, prudente, responsable, que atienda todas estas críticas y se tomen de manera muy serena, porque si a quien sea que nos va a criticar la institución, pues vamos simplemente a seguirnos confrontando, creo que no es bueno para la institución que desde un ámbito democrático tiene la batuta en el país</w:t>
      </w:r>
      <w:r w:rsidR="006B787C" w:rsidRPr="006B787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86C49" w:rsidRPr="006B787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D7485" w:rsidRPr="006B787C" w:rsidRDefault="00686C2E" w:rsidP="00686C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El también abogado e investigador de la UNAM con licencia 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irregularidades para lograrla, </w:t>
      </w:r>
      <w:r w:rsidR="005D7485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agradeció los comentarios y admitió la pertinencia de elaborar un informe para aclarar lo que hoy está siendo utilizado por los detractores del </w:t>
      </w:r>
      <w:r w:rsidR="00CE54E3" w:rsidRPr="006B787C">
        <w:rPr>
          <w:rFonts w:ascii="Arial" w:eastAsiaTheme="minorHAnsi" w:hAnsi="Arial" w:cs="Arial"/>
          <w:color w:val="000000" w:themeColor="text1"/>
          <w:lang w:eastAsia="en-US"/>
        </w:rPr>
        <w:t>INE</w:t>
      </w:r>
      <w:r w:rsidR="005D7485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 para tratar de lastimar a esta institución con claramente una intencionalidad política.</w:t>
      </w:r>
    </w:p>
    <w:p w:rsidR="005D7485" w:rsidRPr="006B787C" w:rsidRDefault="00CE54E3" w:rsidP="000565F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90659A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oncluyó </w:t>
      </w:r>
      <w:r w:rsidR="003F780E" w:rsidRPr="006B787C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90659A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perorata negando </w:t>
      </w:r>
      <w:r w:rsidR="000565FD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en los hechos </w:t>
      </w:r>
      <w:r w:rsidR="0090659A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las tres cualidades que </w:t>
      </w:r>
      <w:r w:rsidR="000565FD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demandó George Zamora para el líder: </w:t>
      </w:r>
      <w:r w:rsidR="006B787C" w:rsidRPr="006B787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D7485" w:rsidRPr="0058550A">
        <w:rPr>
          <w:rFonts w:ascii="Arial" w:eastAsiaTheme="minorHAnsi" w:hAnsi="Arial" w:cs="Arial"/>
          <w:color w:val="000000" w:themeColor="text1"/>
          <w:lang w:eastAsia="en-US"/>
        </w:rPr>
        <w:t xml:space="preserve">defendamos la institución y con autocrítica </w:t>
      </w:r>
      <w:r w:rsidR="005D7485" w:rsidRPr="0058550A">
        <w:rPr>
          <w:rFonts w:ascii="Arial" w:eastAsiaTheme="minorHAnsi" w:hAnsi="Arial" w:cs="Arial"/>
          <w:color w:val="000000" w:themeColor="text1"/>
          <w:lang w:eastAsia="en-US"/>
        </w:rPr>
        <w:lastRenderedPageBreak/>
        <w:t>propongamos mejoras, pero no permitamos que esta institución que tanto nos costó construir caiga en manos de una facción política, que es legítima y llegó al poder por la vía de las urnas, gracias al trabajo que ha desarrollado la institución. En eso nos va la democracia, así que todos con prudencia y respeto defendamos la democracia</w:t>
      </w:r>
      <w:r w:rsidR="006B787C" w:rsidRPr="006B787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D7485" w:rsidRPr="0058550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565FD" w:rsidRPr="006B787C" w:rsidRDefault="000565FD" w:rsidP="000565F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B787C">
        <w:rPr>
          <w:rFonts w:ascii="Arial" w:eastAsiaTheme="minorHAnsi" w:hAnsi="Arial" w:cs="Arial"/>
          <w:color w:val="000000" w:themeColor="text1"/>
          <w:lang w:eastAsia="en-US"/>
        </w:rPr>
        <w:t>Córdova, ni entiende ni quiere asimilarlo</w:t>
      </w:r>
      <w:r w:rsidR="001B6E35" w:rsidRPr="006B787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 además ya va de salida, después de 12 años de </w:t>
      </w:r>
      <w:r w:rsidR="001B6E35" w:rsidRPr="006B787C">
        <w:rPr>
          <w:rFonts w:ascii="Arial" w:eastAsiaTheme="minorHAnsi" w:hAnsi="Arial" w:cs="Arial"/>
          <w:color w:val="000000" w:themeColor="text1"/>
          <w:lang w:eastAsia="en-US"/>
        </w:rPr>
        <w:t xml:space="preserve">operar </w:t>
      </w:r>
      <w:r w:rsidRPr="006B787C">
        <w:rPr>
          <w:rFonts w:ascii="Arial" w:eastAsiaTheme="minorHAnsi" w:hAnsi="Arial" w:cs="Arial"/>
          <w:color w:val="000000" w:themeColor="text1"/>
          <w:lang w:eastAsia="en-US"/>
        </w:rPr>
        <w:t>sin limitaciones desde el INE, gracias a la partidocracia y Enrique Peña.</w:t>
      </w:r>
    </w:p>
    <w:p w:rsidR="004F4A7A" w:rsidRPr="006B787C" w:rsidRDefault="004F4A7A" w:rsidP="004F4A7A">
      <w:pPr>
        <w:jc w:val="center"/>
        <w:rPr>
          <w:rFonts w:ascii="Arial" w:hAnsi="Arial" w:cs="Arial"/>
          <w:b/>
          <w:color w:val="000000" w:themeColor="text1"/>
        </w:rPr>
      </w:pPr>
      <w:r w:rsidRPr="006B787C">
        <w:rPr>
          <w:rFonts w:ascii="Arial" w:hAnsi="Arial" w:cs="Arial"/>
          <w:b/>
          <w:color w:val="000000" w:themeColor="text1"/>
        </w:rPr>
        <w:t>Acuse de recibo</w:t>
      </w:r>
    </w:p>
    <w:p w:rsidR="004F4A7A" w:rsidRPr="006B787C" w:rsidRDefault="004F4A7A" w:rsidP="004F4A7A">
      <w:pPr>
        <w:jc w:val="both"/>
        <w:rPr>
          <w:rFonts w:ascii="Arial" w:hAnsi="Arial" w:cs="Arial"/>
          <w:color w:val="000000" w:themeColor="text1"/>
        </w:rPr>
      </w:pPr>
      <w:r w:rsidRPr="006B787C">
        <w:rPr>
          <w:rFonts w:ascii="Arial" w:hAnsi="Arial" w:cs="Arial"/>
          <w:color w:val="000000" w:themeColor="text1"/>
        </w:rPr>
        <w:t xml:space="preserve">Del consultor Jesús Bautista Pérez: “Muchas gracias estimado Eduardo. Sin duda, una torpeza atribuible al dúo Córdova-Murayama, quienes no sólo evidencian su falta de visión política, sino confirman las hipótesis sobre la opacidad que, bajo su conducción impera en la institución más obligada a ser plenamente transparente. Y, en el fondo, lo preocupante es que, con su protagonismo desbordado e incontinencia verbal, contribuyen a profundizar la crisis de la democracia: el desgaste institucional y la polarización política. Además, su estrategia de ‘control de daños’ es, al mismo tiempo, un disparo al pie y otro a la sien. En este marco, flaco favor le hacen a quienes promueven la Movilización Nacional en Defensa del INE. Parafraseando un buen adagio popular, concluyo: que con su PRIAN se lo coman”. </w:t>
      </w:r>
      <w:r w:rsidRPr="006B787C">
        <w:rPr>
          <w:rFonts w:ascii="Arial" w:hAnsi="Arial" w:cs="Arial"/>
          <w:color w:val="000000" w:themeColor="text1"/>
          <w:sz w:val="20"/>
          <w:szCs w:val="20"/>
        </w:rPr>
        <w:t>(</w:t>
      </w:r>
      <w:hyperlink r:id="rId4" w:history="1">
        <w:r w:rsidRPr="006B787C">
          <w:rPr>
            <w:rStyle w:val="Hipervnculo"/>
            <w:rFonts w:ascii="Arial" w:hAnsi="Arial" w:cs="Arial"/>
            <w:color w:val="000000" w:themeColor="text1"/>
            <w:sz w:val="20"/>
            <w:szCs w:val="20"/>
          </w:rPr>
          <w:t>https://analisisafondo.com/2022/11/03/revelaciones-de-la-encuesta-del-ine/)</w:t>
        </w:r>
      </w:hyperlink>
      <w:r w:rsidRPr="006B787C">
        <w:rPr>
          <w:rFonts w:ascii="Arial" w:hAnsi="Arial" w:cs="Arial"/>
          <w:color w:val="000000" w:themeColor="text1"/>
        </w:rPr>
        <w:t>...</w:t>
      </w:r>
      <w:r w:rsidRPr="006B787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B787C">
        <w:rPr>
          <w:rFonts w:ascii="Arial" w:hAnsi="Arial" w:cs="Arial"/>
          <w:color w:val="000000" w:themeColor="text1"/>
        </w:rPr>
        <w:t>Segunda parte del comentario de la doctora Elba Pérez Villalba: “Águeda Serna Moral (Mura),</w:t>
      </w:r>
      <w:r w:rsidR="00EF7456">
        <w:rPr>
          <w:rFonts w:ascii="Arial" w:hAnsi="Arial" w:cs="Arial"/>
          <w:color w:val="000000" w:themeColor="text1"/>
        </w:rPr>
        <w:t xml:space="preserve"> </w:t>
      </w:r>
      <w:r w:rsidRPr="006B787C">
        <w:rPr>
          <w:rFonts w:ascii="Arial" w:hAnsi="Arial" w:cs="Arial"/>
          <w:color w:val="000000" w:themeColor="text1"/>
        </w:rPr>
        <w:t>se casó en España con el mexicano Miguel Justo Julio, comandante en dicha guerra, y al llegar a México, result</w:t>
      </w:r>
      <w:bookmarkStart w:id="0" w:name="_GoBack"/>
      <w:bookmarkEnd w:id="0"/>
      <w:r w:rsidRPr="006B787C">
        <w:rPr>
          <w:rFonts w:ascii="Arial" w:hAnsi="Arial" w:cs="Arial"/>
          <w:color w:val="000000" w:themeColor="text1"/>
        </w:rPr>
        <w:t xml:space="preserve">ó que no se llamaba así, sino Mario David Serrano </w:t>
      </w:r>
      <w:proofErr w:type="spellStart"/>
      <w:r w:rsidRPr="006B787C">
        <w:rPr>
          <w:rFonts w:ascii="Arial" w:hAnsi="Arial" w:cs="Arial"/>
          <w:color w:val="000000" w:themeColor="text1"/>
        </w:rPr>
        <w:t>Andonegui</w:t>
      </w:r>
      <w:proofErr w:type="spellEnd"/>
      <w:r w:rsidRPr="006B787C">
        <w:rPr>
          <w:rFonts w:ascii="Arial" w:hAnsi="Arial" w:cs="Arial"/>
          <w:color w:val="000000" w:themeColor="text1"/>
        </w:rPr>
        <w:t xml:space="preserve">, conocido como el Chivo. Él era miembro del PCM, fue dirigente de la FJCM, estuvo en la Escuela Internacional Leninista en la URSS, y a su regreso a México con ella, formó parte de la dirección. Además, coordinó al grupo de David Alfaro Siqueiros, que fracasó en el atentado contra León </w:t>
      </w:r>
      <w:proofErr w:type="spellStart"/>
      <w:r w:rsidRPr="006B787C">
        <w:rPr>
          <w:rFonts w:ascii="Arial" w:hAnsi="Arial" w:cs="Arial"/>
          <w:color w:val="000000" w:themeColor="text1"/>
        </w:rPr>
        <w:t>Davidovich</w:t>
      </w:r>
      <w:proofErr w:type="spellEnd"/>
      <w:r w:rsidRPr="006B787C">
        <w:rPr>
          <w:rFonts w:ascii="Arial" w:hAnsi="Arial" w:cs="Arial"/>
          <w:color w:val="000000" w:themeColor="text1"/>
        </w:rPr>
        <w:t xml:space="preserve"> Trotsky…”</w:t>
      </w:r>
    </w:p>
    <w:p w:rsidR="009E56AF" w:rsidRPr="006B787C" w:rsidRDefault="00EF7456" w:rsidP="004F4A7A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4F4A7A" w:rsidRPr="006B787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4F4A7A" w:rsidRPr="006B787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4F4A7A" w:rsidRPr="006B787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4F4A7A" w:rsidRPr="006B787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4F4A7A" w:rsidRPr="006B787C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9E56AF" w:rsidRPr="006B78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7A"/>
    <w:rsid w:val="00034177"/>
    <w:rsid w:val="000565FD"/>
    <w:rsid w:val="00086C49"/>
    <w:rsid w:val="001B2214"/>
    <w:rsid w:val="001B6E35"/>
    <w:rsid w:val="002F2083"/>
    <w:rsid w:val="003F780E"/>
    <w:rsid w:val="004F4A7A"/>
    <w:rsid w:val="00577D53"/>
    <w:rsid w:val="0058550A"/>
    <w:rsid w:val="005D7485"/>
    <w:rsid w:val="006646B1"/>
    <w:rsid w:val="00686C2E"/>
    <w:rsid w:val="006B787C"/>
    <w:rsid w:val="006D43B5"/>
    <w:rsid w:val="007B350B"/>
    <w:rsid w:val="0090659A"/>
    <w:rsid w:val="009E56AF"/>
    <w:rsid w:val="00CE54E3"/>
    <w:rsid w:val="00E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47C56B-A1FA-41BB-86C7-18A0DB9C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A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F4A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analisisafondo.com/2022/11/03/revelaciones-de-la-encuesta-del-ine/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811</Words>
  <Characters>4299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2022-11-06T14:09:00Z</dcterms:created>
  <dcterms:modified xsi:type="dcterms:W3CDTF">2022-11-09T02:20:00Z</dcterms:modified>
</cp:coreProperties>
</file>