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F45" w:rsidRPr="00126827" w:rsidRDefault="004A5F45" w:rsidP="004A5F45">
      <w:pPr>
        <w:jc w:val="both"/>
        <w:rPr>
          <w:rFonts w:ascii="Arial" w:hAnsi="Arial" w:cs="Arial"/>
          <w:color w:val="000000" w:themeColor="text1"/>
          <w:sz w:val="28"/>
          <w:szCs w:val="28"/>
        </w:rPr>
      </w:pPr>
      <w:r w:rsidRPr="00126827">
        <w:rPr>
          <w:rFonts w:ascii="Arial" w:hAnsi="Arial" w:cs="Arial"/>
          <w:color w:val="000000" w:themeColor="text1"/>
          <w:sz w:val="28"/>
          <w:szCs w:val="28"/>
        </w:rPr>
        <w:t>Utopía</w:t>
      </w:r>
    </w:p>
    <w:p w:rsidR="004A5F45" w:rsidRPr="00126827" w:rsidRDefault="004A5F45" w:rsidP="004A5F45">
      <w:pPr>
        <w:jc w:val="both"/>
        <w:rPr>
          <w:rFonts w:ascii="Arial" w:hAnsi="Arial" w:cs="Arial"/>
          <w:color w:val="000000" w:themeColor="text1"/>
        </w:rPr>
      </w:pPr>
    </w:p>
    <w:p w:rsidR="004A5F45" w:rsidRPr="00126827" w:rsidRDefault="00DB0AF7" w:rsidP="00D84591">
      <w:pPr>
        <w:jc w:val="center"/>
        <w:rPr>
          <w:rFonts w:ascii="Arial" w:hAnsi="Arial" w:cs="Arial"/>
          <w:b/>
          <w:color w:val="000000" w:themeColor="text1"/>
          <w:sz w:val="36"/>
          <w:szCs w:val="36"/>
        </w:rPr>
      </w:pPr>
      <w:proofErr w:type="spellStart"/>
      <w:r w:rsidRPr="00126827">
        <w:rPr>
          <w:rFonts w:ascii="Arial" w:hAnsi="Arial" w:cs="Arial"/>
          <w:b/>
          <w:color w:val="000000" w:themeColor="text1"/>
          <w:sz w:val="36"/>
          <w:szCs w:val="36"/>
        </w:rPr>
        <w:t>Prianrd</w:t>
      </w:r>
      <w:proofErr w:type="spellEnd"/>
      <w:r w:rsidRPr="00126827">
        <w:rPr>
          <w:rFonts w:ascii="Arial" w:hAnsi="Arial" w:cs="Arial"/>
          <w:b/>
          <w:color w:val="000000" w:themeColor="text1"/>
          <w:sz w:val="36"/>
          <w:szCs w:val="36"/>
        </w:rPr>
        <w:t xml:space="preserve">: </w:t>
      </w:r>
      <w:r w:rsidR="00D84591" w:rsidRPr="00126827">
        <w:rPr>
          <w:rFonts w:ascii="Arial" w:hAnsi="Arial" w:cs="Arial"/>
          <w:b/>
          <w:color w:val="000000" w:themeColor="text1"/>
          <w:sz w:val="36"/>
          <w:szCs w:val="36"/>
        </w:rPr>
        <w:t>Suspensión temporal o todo se derrumb</w:t>
      </w:r>
      <w:r w:rsidR="00A11160" w:rsidRPr="00126827">
        <w:rPr>
          <w:rFonts w:ascii="Arial" w:hAnsi="Arial" w:cs="Arial"/>
          <w:b/>
          <w:color w:val="000000" w:themeColor="text1"/>
          <w:sz w:val="36"/>
          <w:szCs w:val="36"/>
        </w:rPr>
        <w:t>ó</w:t>
      </w:r>
    </w:p>
    <w:p w:rsidR="004A5F45" w:rsidRPr="00126827" w:rsidRDefault="004A5F45" w:rsidP="004A5F45">
      <w:pPr>
        <w:jc w:val="both"/>
        <w:rPr>
          <w:rFonts w:ascii="Arial" w:hAnsi="Arial" w:cs="Arial"/>
          <w:color w:val="000000" w:themeColor="text1"/>
        </w:rPr>
      </w:pPr>
    </w:p>
    <w:p w:rsidR="004A5F45" w:rsidRPr="00126827" w:rsidRDefault="004A5F45" w:rsidP="004A5F45">
      <w:pPr>
        <w:jc w:val="both"/>
        <w:rPr>
          <w:rFonts w:ascii="Arial" w:hAnsi="Arial" w:cs="Arial"/>
          <w:b/>
          <w:color w:val="000000" w:themeColor="text1"/>
        </w:rPr>
      </w:pPr>
      <w:r w:rsidRPr="00126827">
        <w:rPr>
          <w:rFonts w:ascii="Arial" w:hAnsi="Arial" w:cs="Arial"/>
          <w:b/>
          <w:color w:val="000000" w:themeColor="text1"/>
        </w:rPr>
        <w:t>Eduardo Ibarra Aguirre</w:t>
      </w:r>
    </w:p>
    <w:p w:rsidR="00D84591" w:rsidRPr="00126827" w:rsidRDefault="00D84591" w:rsidP="004A5F45">
      <w:pPr>
        <w:jc w:val="both"/>
        <w:rPr>
          <w:rFonts w:ascii="Arial" w:hAnsi="Arial" w:cs="Arial"/>
          <w:color w:val="000000" w:themeColor="text1"/>
        </w:rPr>
      </w:pPr>
    </w:p>
    <w:p w:rsidR="00D84591" w:rsidRPr="00126827" w:rsidRDefault="00D84591" w:rsidP="004A5F45">
      <w:pPr>
        <w:jc w:val="both"/>
        <w:rPr>
          <w:rFonts w:ascii="Arial" w:eastAsiaTheme="minorHAnsi" w:hAnsi="Arial" w:cs="Arial"/>
          <w:color w:val="000000" w:themeColor="text1"/>
          <w:lang w:eastAsia="en-US"/>
        </w:rPr>
      </w:pPr>
      <w:r w:rsidRPr="00126827">
        <w:rPr>
          <w:rFonts w:ascii="Arial" w:hAnsi="Arial" w:cs="Arial"/>
          <w:color w:val="000000" w:themeColor="text1"/>
        </w:rPr>
        <w:t xml:space="preserve">La coalición partidista, empresarial y de la “sociedad civil”, de los organismos que </w:t>
      </w:r>
      <w:r w:rsidR="00911274" w:rsidRPr="00126827">
        <w:rPr>
          <w:rFonts w:ascii="Arial" w:hAnsi="Arial" w:cs="Arial"/>
          <w:color w:val="000000" w:themeColor="text1"/>
        </w:rPr>
        <w:t xml:space="preserve">influyen o administran </w:t>
      </w:r>
      <w:r w:rsidRPr="00126827">
        <w:rPr>
          <w:rFonts w:ascii="Arial" w:hAnsi="Arial" w:cs="Arial"/>
          <w:color w:val="000000" w:themeColor="text1"/>
        </w:rPr>
        <w:t xml:space="preserve">los dos primeros, atraviesa su primera crisis existencial desde que suscribieron </w:t>
      </w:r>
      <w:r w:rsidR="00B50DF6" w:rsidRPr="00126827">
        <w:rPr>
          <w:rFonts w:ascii="Arial" w:hAnsi="Arial" w:cs="Arial"/>
          <w:color w:val="000000" w:themeColor="text1"/>
        </w:rPr>
        <w:t xml:space="preserve">en 2021 </w:t>
      </w:r>
      <w:r w:rsidRPr="00126827">
        <w:rPr>
          <w:rFonts w:ascii="Arial" w:hAnsi="Arial" w:cs="Arial"/>
          <w:color w:val="000000" w:themeColor="text1"/>
        </w:rPr>
        <w:t xml:space="preserve">la </w:t>
      </w:r>
      <w:r w:rsidRPr="00126827">
        <w:rPr>
          <w:rFonts w:ascii="Arial" w:eastAsiaTheme="minorHAnsi" w:hAnsi="Arial" w:cs="Arial"/>
          <w:color w:val="000000" w:themeColor="text1"/>
          <w:lang w:eastAsia="en-US"/>
        </w:rPr>
        <w:t>plataforma electoral de Va por México</w:t>
      </w:r>
      <w:r w:rsidR="00AF3576" w:rsidRPr="00126827">
        <w:rPr>
          <w:rFonts w:ascii="Arial" w:eastAsiaTheme="minorHAnsi" w:hAnsi="Arial" w:cs="Arial"/>
          <w:color w:val="000000" w:themeColor="text1"/>
          <w:lang w:eastAsia="en-US"/>
        </w:rPr>
        <w:t>,</w:t>
      </w:r>
      <w:r w:rsidRPr="00126827">
        <w:rPr>
          <w:rFonts w:ascii="Arial" w:eastAsiaTheme="minorHAnsi" w:hAnsi="Arial" w:cs="Arial"/>
          <w:color w:val="000000" w:themeColor="text1"/>
          <w:lang w:eastAsia="en-US"/>
        </w:rPr>
        <w:t xml:space="preserve"> y la </w:t>
      </w:r>
      <w:r w:rsidR="00A11160" w:rsidRPr="00126827">
        <w:rPr>
          <w:rFonts w:ascii="Arial" w:eastAsiaTheme="minorHAnsi" w:hAnsi="Arial" w:cs="Arial"/>
          <w:color w:val="000000" w:themeColor="text1"/>
          <w:lang w:eastAsia="en-US"/>
        </w:rPr>
        <w:t>“</w:t>
      </w:r>
      <w:r w:rsidRPr="00126827">
        <w:rPr>
          <w:rFonts w:ascii="Arial" w:eastAsiaTheme="minorHAnsi" w:hAnsi="Arial" w:cs="Arial"/>
          <w:color w:val="000000" w:themeColor="text1"/>
          <w:lang w:eastAsia="en-US"/>
        </w:rPr>
        <w:t xml:space="preserve">moratoria constitucional </w:t>
      </w:r>
      <w:r w:rsidR="00A11160" w:rsidRPr="00126827">
        <w:rPr>
          <w:rFonts w:ascii="Arial" w:eastAsiaTheme="minorHAnsi" w:hAnsi="Arial" w:cs="Arial"/>
          <w:color w:val="000000" w:themeColor="text1"/>
          <w:lang w:eastAsia="en-US"/>
        </w:rPr>
        <w:t xml:space="preserve">legislativa” acordada </w:t>
      </w:r>
      <w:r w:rsidRPr="00126827">
        <w:rPr>
          <w:rFonts w:ascii="Arial" w:eastAsiaTheme="minorHAnsi" w:hAnsi="Arial" w:cs="Arial"/>
          <w:color w:val="000000" w:themeColor="text1"/>
          <w:lang w:eastAsia="en-US"/>
        </w:rPr>
        <w:t>en junio del presente año.</w:t>
      </w:r>
    </w:p>
    <w:p w:rsidR="004F1EF4" w:rsidRPr="00126827" w:rsidRDefault="00A11160" w:rsidP="00A11160">
      <w:pPr>
        <w:ind w:firstLine="708"/>
        <w:jc w:val="both"/>
        <w:rPr>
          <w:rFonts w:ascii="Arial" w:eastAsiaTheme="minorHAnsi" w:hAnsi="Arial" w:cs="Arial"/>
          <w:color w:val="000000" w:themeColor="text1"/>
          <w:lang w:eastAsia="en-US"/>
        </w:rPr>
      </w:pPr>
      <w:r w:rsidRPr="00126827">
        <w:rPr>
          <w:rFonts w:ascii="Arial" w:eastAsiaTheme="minorHAnsi" w:hAnsi="Arial" w:cs="Arial"/>
          <w:color w:val="000000" w:themeColor="text1"/>
          <w:lang w:eastAsia="en-US"/>
        </w:rPr>
        <w:t>Como experimentados practicantes del doble discurso en el que fueron forjados e incluso educados</w:t>
      </w:r>
      <w:r w:rsidR="00911274" w:rsidRPr="00126827">
        <w:rPr>
          <w:rFonts w:ascii="Arial" w:eastAsiaTheme="minorHAnsi" w:hAnsi="Arial" w:cs="Arial"/>
          <w:color w:val="000000" w:themeColor="text1"/>
          <w:lang w:eastAsia="en-US"/>
        </w:rPr>
        <w:t>,</w:t>
      </w:r>
      <w:r w:rsidRPr="00126827">
        <w:rPr>
          <w:rFonts w:ascii="Arial" w:eastAsiaTheme="minorHAnsi" w:hAnsi="Arial" w:cs="Arial"/>
          <w:color w:val="000000" w:themeColor="text1"/>
          <w:lang w:eastAsia="en-US"/>
        </w:rPr>
        <w:t xml:space="preserve"> los dirigentes de los partidos Acción Nacional</w:t>
      </w:r>
      <w:r w:rsidR="00911274" w:rsidRPr="00126827">
        <w:rPr>
          <w:rFonts w:ascii="Arial" w:eastAsiaTheme="minorHAnsi" w:hAnsi="Arial" w:cs="Arial"/>
          <w:color w:val="000000" w:themeColor="text1"/>
          <w:lang w:eastAsia="en-US"/>
        </w:rPr>
        <w:t>,</w:t>
      </w:r>
      <w:r w:rsidRPr="00126827">
        <w:rPr>
          <w:rFonts w:ascii="Arial" w:eastAsiaTheme="minorHAnsi" w:hAnsi="Arial" w:cs="Arial"/>
          <w:color w:val="000000" w:themeColor="text1"/>
          <w:lang w:eastAsia="en-US"/>
        </w:rPr>
        <w:t xml:space="preserve"> De la Revolución Democrática y </w:t>
      </w:r>
      <w:r w:rsidR="00B50DF6" w:rsidRPr="00126827">
        <w:rPr>
          <w:rFonts w:ascii="Arial" w:eastAsiaTheme="minorHAnsi" w:hAnsi="Arial" w:cs="Arial"/>
          <w:color w:val="000000" w:themeColor="text1"/>
          <w:lang w:eastAsia="en-US"/>
        </w:rPr>
        <w:t>Revolucionario Institucional</w:t>
      </w:r>
      <w:r w:rsidRPr="00126827">
        <w:rPr>
          <w:rFonts w:ascii="Arial" w:eastAsiaTheme="minorHAnsi" w:hAnsi="Arial" w:cs="Arial"/>
          <w:color w:val="000000" w:themeColor="text1"/>
          <w:lang w:eastAsia="en-US"/>
        </w:rPr>
        <w:t xml:space="preserve"> –</w:t>
      </w:r>
      <w:proofErr w:type="spellStart"/>
      <w:r w:rsidRPr="00126827">
        <w:rPr>
          <w:rFonts w:ascii="Arial" w:eastAsiaTheme="minorHAnsi" w:hAnsi="Arial" w:cs="Arial"/>
          <w:color w:val="000000" w:themeColor="text1"/>
          <w:lang w:eastAsia="en-US"/>
        </w:rPr>
        <w:t>Marko</w:t>
      </w:r>
      <w:proofErr w:type="spellEnd"/>
      <w:r w:rsidRPr="00126827">
        <w:rPr>
          <w:rFonts w:ascii="Arial" w:eastAsiaTheme="minorHAnsi" w:hAnsi="Arial" w:cs="Arial"/>
          <w:color w:val="000000" w:themeColor="text1"/>
          <w:lang w:eastAsia="en-US"/>
        </w:rPr>
        <w:t xml:space="preserve"> Cortes, Jesús Zambrano y </w:t>
      </w:r>
      <w:r w:rsidR="004E5FFE">
        <w:rPr>
          <w:rFonts w:ascii="Arial" w:eastAsiaTheme="minorHAnsi" w:hAnsi="Arial" w:cs="Arial"/>
          <w:color w:val="000000" w:themeColor="text1"/>
          <w:lang w:eastAsia="en-US"/>
        </w:rPr>
        <w:t>Alejandro</w:t>
      </w:r>
      <w:r w:rsidRPr="00126827">
        <w:rPr>
          <w:rFonts w:ascii="Arial" w:eastAsiaTheme="minorHAnsi" w:hAnsi="Arial" w:cs="Arial"/>
          <w:color w:val="000000" w:themeColor="text1"/>
          <w:lang w:eastAsia="en-US"/>
        </w:rPr>
        <w:t xml:space="preserve"> Moreno–, utilizan un fraseo esquizofrénico para explicar a </w:t>
      </w:r>
      <w:r w:rsidR="00911274" w:rsidRPr="00126827">
        <w:rPr>
          <w:rFonts w:ascii="Arial" w:eastAsiaTheme="minorHAnsi" w:hAnsi="Arial" w:cs="Arial"/>
          <w:color w:val="000000" w:themeColor="text1"/>
          <w:lang w:eastAsia="en-US"/>
        </w:rPr>
        <w:t xml:space="preserve">la opinión pública y publicada, el otrora influyente círculo rojo, </w:t>
      </w:r>
      <w:r w:rsidRPr="00126827">
        <w:rPr>
          <w:rFonts w:ascii="Arial" w:eastAsiaTheme="minorHAnsi" w:hAnsi="Arial" w:cs="Arial"/>
          <w:color w:val="000000" w:themeColor="text1"/>
          <w:lang w:eastAsia="en-US"/>
        </w:rPr>
        <w:t xml:space="preserve">las causas y </w:t>
      </w:r>
      <w:r w:rsidR="00911274" w:rsidRPr="00126827">
        <w:rPr>
          <w:rFonts w:ascii="Arial" w:eastAsiaTheme="minorHAnsi" w:hAnsi="Arial" w:cs="Arial"/>
          <w:color w:val="000000" w:themeColor="text1"/>
          <w:lang w:eastAsia="en-US"/>
        </w:rPr>
        <w:t xml:space="preserve">los </w:t>
      </w:r>
      <w:r w:rsidRPr="00126827">
        <w:rPr>
          <w:rFonts w:ascii="Arial" w:eastAsiaTheme="minorHAnsi" w:hAnsi="Arial" w:cs="Arial"/>
          <w:color w:val="000000" w:themeColor="text1"/>
          <w:lang w:eastAsia="en-US"/>
        </w:rPr>
        <w:t xml:space="preserve">alcances de un desencuentro que es temprano para aquilatarlo, pero en el que </w:t>
      </w:r>
      <w:r w:rsidR="004F1EF4" w:rsidRPr="00126827">
        <w:rPr>
          <w:rFonts w:ascii="Arial" w:eastAsiaTheme="minorHAnsi" w:hAnsi="Arial" w:cs="Arial"/>
          <w:color w:val="000000" w:themeColor="text1"/>
          <w:lang w:eastAsia="en-US"/>
        </w:rPr>
        <w:t>está</w:t>
      </w:r>
      <w:r w:rsidRPr="00126827">
        <w:rPr>
          <w:rFonts w:ascii="Arial" w:eastAsiaTheme="minorHAnsi" w:hAnsi="Arial" w:cs="Arial"/>
          <w:color w:val="000000" w:themeColor="text1"/>
          <w:lang w:eastAsia="en-US"/>
        </w:rPr>
        <w:t xml:space="preserve"> claro que la manzana de la discordia es la estrategia de seguridad pública del gobierno de la Cuarta Transformación.</w:t>
      </w:r>
    </w:p>
    <w:p w:rsidR="00A11160" w:rsidRPr="00126827" w:rsidRDefault="00A11160" w:rsidP="00A11160">
      <w:pPr>
        <w:ind w:firstLine="708"/>
        <w:jc w:val="both"/>
        <w:rPr>
          <w:rFonts w:ascii="Arial" w:eastAsiaTheme="minorHAnsi" w:hAnsi="Arial" w:cs="Arial"/>
          <w:color w:val="000000" w:themeColor="text1"/>
          <w:lang w:eastAsia="en-US"/>
        </w:rPr>
      </w:pPr>
      <w:r w:rsidRPr="00126827">
        <w:rPr>
          <w:rFonts w:ascii="Arial" w:eastAsiaTheme="minorHAnsi" w:hAnsi="Arial" w:cs="Arial"/>
          <w:color w:val="000000" w:themeColor="text1"/>
          <w:lang w:eastAsia="en-US"/>
        </w:rPr>
        <w:t>Y más espec</w:t>
      </w:r>
      <w:r w:rsidR="00AF3576" w:rsidRPr="00126827">
        <w:rPr>
          <w:rFonts w:ascii="Arial" w:eastAsiaTheme="minorHAnsi" w:hAnsi="Arial" w:cs="Arial"/>
          <w:color w:val="000000" w:themeColor="text1"/>
          <w:lang w:eastAsia="en-US"/>
        </w:rPr>
        <w:t>í</w:t>
      </w:r>
      <w:r w:rsidRPr="00126827">
        <w:rPr>
          <w:rFonts w:ascii="Arial" w:eastAsiaTheme="minorHAnsi" w:hAnsi="Arial" w:cs="Arial"/>
          <w:color w:val="000000" w:themeColor="text1"/>
          <w:lang w:eastAsia="en-US"/>
        </w:rPr>
        <w:t>fic</w:t>
      </w:r>
      <w:r w:rsidR="00AF3576" w:rsidRPr="00126827">
        <w:rPr>
          <w:rFonts w:ascii="Arial" w:eastAsiaTheme="minorHAnsi" w:hAnsi="Arial" w:cs="Arial"/>
          <w:color w:val="000000" w:themeColor="text1"/>
          <w:lang w:eastAsia="en-US"/>
        </w:rPr>
        <w:t>amente</w:t>
      </w:r>
      <w:r w:rsidRPr="00126827">
        <w:rPr>
          <w:rFonts w:ascii="Arial" w:eastAsiaTheme="minorHAnsi" w:hAnsi="Arial" w:cs="Arial"/>
          <w:color w:val="000000" w:themeColor="text1"/>
          <w:lang w:eastAsia="en-US"/>
        </w:rPr>
        <w:t xml:space="preserve"> los vínculos </w:t>
      </w:r>
      <w:r w:rsidR="00AB1F6B" w:rsidRPr="00126827">
        <w:rPr>
          <w:rFonts w:ascii="Arial" w:eastAsiaTheme="minorHAnsi" w:hAnsi="Arial" w:cs="Arial"/>
          <w:color w:val="000000" w:themeColor="text1"/>
          <w:lang w:eastAsia="en-US"/>
        </w:rPr>
        <w:t xml:space="preserve">operativos </w:t>
      </w:r>
      <w:r w:rsidR="00911274" w:rsidRPr="00126827">
        <w:rPr>
          <w:rFonts w:ascii="Arial" w:eastAsiaTheme="minorHAnsi" w:hAnsi="Arial" w:cs="Arial"/>
          <w:color w:val="000000" w:themeColor="text1"/>
          <w:lang w:eastAsia="en-US"/>
        </w:rPr>
        <w:t>y administrativos</w:t>
      </w:r>
      <w:r w:rsidR="00AB1F6B" w:rsidRPr="00126827">
        <w:rPr>
          <w:rFonts w:ascii="Arial" w:eastAsiaTheme="minorHAnsi" w:hAnsi="Arial" w:cs="Arial"/>
          <w:color w:val="000000" w:themeColor="text1"/>
          <w:lang w:eastAsia="en-US"/>
        </w:rPr>
        <w:t xml:space="preserve"> de</w:t>
      </w:r>
      <w:r w:rsidRPr="00126827">
        <w:rPr>
          <w:rFonts w:ascii="Arial" w:eastAsiaTheme="minorHAnsi" w:hAnsi="Arial" w:cs="Arial"/>
          <w:color w:val="000000" w:themeColor="text1"/>
          <w:lang w:eastAsia="en-US"/>
        </w:rPr>
        <w:t xml:space="preserve"> la Guardia Nacional</w:t>
      </w:r>
      <w:r w:rsidR="00AB1F6B" w:rsidRPr="00126827">
        <w:rPr>
          <w:rFonts w:ascii="Arial" w:eastAsiaTheme="minorHAnsi" w:hAnsi="Arial" w:cs="Arial"/>
          <w:color w:val="000000" w:themeColor="text1"/>
          <w:lang w:eastAsia="en-US"/>
        </w:rPr>
        <w:t>, de índole dependiente</w:t>
      </w:r>
      <w:r w:rsidRPr="00126827">
        <w:rPr>
          <w:rFonts w:ascii="Arial" w:eastAsiaTheme="minorHAnsi" w:hAnsi="Arial" w:cs="Arial"/>
          <w:color w:val="000000" w:themeColor="text1"/>
          <w:lang w:eastAsia="en-US"/>
        </w:rPr>
        <w:t xml:space="preserve"> </w:t>
      </w:r>
      <w:r w:rsidR="00AB1F6B" w:rsidRPr="00126827">
        <w:rPr>
          <w:rFonts w:ascii="Arial" w:eastAsiaTheme="minorHAnsi" w:hAnsi="Arial" w:cs="Arial"/>
          <w:color w:val="000000" w:themeColor="text1"/>
          <w:lang w:eastAsia="en-US"/>
        </w:rPr>
        <w:t xml:space="preserve">con la </w:t>
      </w:r>
      <w:r w:rsidRPr="00126827">
        <w:rPr>
          <w:rFonts w:ascii="Arial" w:eastAsiaTheme="minorHAnsi" w:hAnsi="Arial" w:cs="Arial"/>
          <w:color w:val="000000" w:themeColor="text1"/>
          <w:lang w:eastAsia="en-US"/>
        </w:rPr>
        <w:t>Secretaría de la Defensa Nacional</w:t>
      </w:r>
      <w:r w:rsidR="00911274" w:rsidRPr="00126827">
        <w:rPr>
          <w:rFonts w:ascii="Arial" w:eastAsiaTheme="minorHAnsi" w:hAnsi="Arial" w:cs="Arial"/>
          <w:color w:val="000000" w:themeColor="text1"/>
          <w:lang w:eastAsia="en-US"/>
        </w:rPr>
        <w:t>, la que por cierto no es sinónimo de Ejército, como quiere hacerlo aparecer Carmen Aristegui, entre much</w:t>
      </w:r>
      <w:r w:rsidR="004F1EF4" w:rsidRPr="00126827">
        <w:rPr>
          <w:rFonts w:ascii="Arial" w:eastAsiaTheme="minorHAnsi" w:hAnsi="Arial" w:cs="Arial"/>
          <w:color w:val="000000" w:themeColor="text1"/>
          <w:lang w:eastAsia="en-US"/>
        </w:rPr>
        <w:t>a</w:t>
      </w:r>
      <w:r w:rsidR="00911274" w:rsidRPr="00126827">
        <w:rPr>
          <w:rFonts w:ascii="Arial" w:eastAsiaTheme="minorHAnsi" w:hAnsi="Arial" w:cs="Arial"/>
          <w:color w:val="000000" w:themeColor="text1"/>
          <w:lang w:eastAsia="en-US"/>
        </w:rPr>
        <w:t>s</w:t>
      </w:r>
      <w:r w:rsidR="004F1EF4" w:rsidRPr="00126827">
        <w:rPr>
          <w:rFonts w:ascii="Arial" w:eastAsiaTheme="minorHAnsi" w:hAnsi="Arial" w:cs="Arial"/>
          <w:color w:val="000000" w:themeColor="text1"/>
          <w:lang w:eastAsia="en-US"/>
        </w:rPr>
        <w:t xml:space="preserve"> voces que laboran para el oligopolio mediático</w:t>
      </w:r>
      <w:r w:rsidR="00911274" w:rsidRPr="00126827">
        <w:rPr>
          <w:rFonts w:ascii="Arial" w:eastAsiaTheme="minorHAnsi" w:hAnsi="Arial" w:cs="Arial"/>
          <w:color w:val="000000" w:themeColor="text1"/>
          <w:lang w:eastAsia="en-US"/>
        </w:rPr>
        <w:t xml:space="preserve">. </w:t>
      </w:r>
      <w:r w:rsidR="004F1EF4" w:rsidRPr="00126827">
        <w:rPr>
          <w:rFonts w:ascii="Arial" w:eastAsiaTheme="minorHAnsi" w:hAnsi="Arial" w:cs="Arial"/>
          <w:color w:val="000000" w:themeColor="text1"/>
          <w:lang w:eastAsia="en-US"/>
        </w:rPr>
        <w:t>Mas</w:t>
      </w:r>
      <w:r w:rsidR="00911274" w:rsidRPr="00126827">
        <w:rPr>
          <w:rFonts w:ascii="Arial" w:eastAsiaTheme="minorHAnsi" w:hAnsi="Arial" w:cs="Arial"/>
          <w:color w:val="000000" w:themeColor="text1"/>
          <w:lang w:eastAsia="en-US"/>
        </w:rPr>
        <w:t xml:space="preserve"> no es el tema de hoy, ni siquiera el debate que se realiza en el Senado ni tampoco la iniciativa de ley de la diputada priista para que las </w:t>
      </w:r>
      <w:r w:rsidR="004F1EF4" w:rsidRPr="00126827">
        <w:rPr>
          <w:rFonts w:ascii="Arial" w:eastAsiaTheme="minorHAnsi" w:hAnsi="Arial" w:cs="Arial"/>
          <w:color w:val="000000" w:themeColor="text1"/>
          <w:lang w:eastAsia="en-US"/>
        </w:rPr>
        <w:t>f</w:t>
      </w:r>
      <w:r w:rsidR="00911274" w:rsidRPr="00126827">
        <w:rPr>
          <w:rFonts w:ascii="Arial" w:eastAsiaTheme="minorHAnsi" w:hAnsi="Arial" w:cs="Arial"/>
          <w:color w:val="000000" w:themeColor="text1"/>
          <w:lang w:eastAsia="en-US"/>
        </w:rPr>
        <w:t xml:space="preserve">uerzas </w:t>
      </w:r>
      <w:r w:rsidR="004F1EF4" w:rsidRPr="00126827">
        <w:rPr>
          <w:rFonts w:ascii="Arial" w:eastAsiaTheme="minorHAnsi" w:hAnsi="Arial" w:cs="Arial"/>
          <w:color w:val="000000" w:themeColor="text1"/>
          <w:lang w:eastAsia="en-US"/>
        </w:rPr>
        <w:t>a</w:t>
      </w:r>
      <w:r w:rsidR="00911274" w:rsidRPr="00126827">
        <w:rPr>
          <w:rFonts w:ascii="Arial" w:eastAsiaTheme="minorHAnsi" w:hAnsi="Arial" w:cs="Arial"/>
          <w:color w:val="000000" w:themeColor="text1"/>
          <w:lang w:eastAsia="en-US"/>
        </w:rPr>
        <w:t xml:space="preserve">rmadas </w:t>
      </w:r>
      <w:proofErr w:type="gramStart"/>
      <w:r w:rsidR="004F1EF4" w:rsidRPr="00126827">
        <w:rPr>
          <w:rFonts w:ascii="Arial" w:eastAsiaTheme="minorHAnsi" w:hAnsi="Arial" w:cs="Arial"/>
          <w:color w:val="000000" w:themeColor="text1"/>
          <w:lang w:eastAsia="en-US"/>
        </w:rPr>
        <w:t>permanezcan</w:t>
      </w:r>
      <w:proofErr w:type="gramEnd"/>
      <w:r w:rsidR="004F1EF4" w:rsidRPr="00126827">
        <w:rPr>
          <w:rFonts w:ascii="Arial" w:eastAsiaTheme="minorHAnsi" w:hAnsi="Arial" w:cs="Arial"/>
          <w:color w:val="000000" w:themeColor="text1"/>
          <w:lang w:eastAsia="en-US"/>
        </w:rPr>
        <w:t xml:space="preserve"> como una</w:t>
      </w:r>
      <w:r w:rsidR="00911274" w:rsidRPr="00126827">
        <w:rPr>
          <w:rFonts w:ascii="Arial" w:eastAsiaTheme="minorHAnsi" w:hAnsi="Arial" w:cs="Arial"/>
          <w:color w:val="000000" w:themeColor="text1"/>
          <w:lang w:eastAsia="en-US"/>
        </w:rPr>
        <w:t xml:space="preserve"> pieza angular de la seguridad pública hasta 2028</w:t>
      </w:r>
      <w:r w:rsidRPr="00126827">
        <w:rPr>
          <w:rFonts w:ascii="Arial" w:eastAsiaTheme="minorHAnsi" w:hAnsi="Arial" w:cs="Arial"/>
          <w:color w:val="000000" w:themeColor="text1"/>
          <w:lang w:eastAsia="en-US"/>
        </w:rPr>
        <w:t>.</w:t>
      </w:r>
    </w:p>
    <w:p w:rsidR="004F1EF4" w:rsidRPr="00126827" w:rsidRDefault="004F1EF4" w:rsidP="00AA084C">
      <w:pPr>
        <w:ind w:firstLine="708"/>
        <w:jc w:val="both"/>
        <w:rPr>
          <w:rFonts w:ascii="Arial" w:eastAsiaTheme="minorHAnsi" w:hAnsi="Arial" w:cs="Arial"/>
          <w:color w:val="000000" w:themeColor="text1"/>
          <w:lang w:eastAsia="en-US"/>
        </w:rPr>
      </w:pPr>
      <w:r w:rsidRPr="00126827">
        <w:rPr>
          <w:rFonts w:ascii="Arial" w:hAnsi="Arial" w:cs="Arial"/>
          <w:color w:val="000000" w:themeColor="text1"/>
        </w:rPr>
        <w:t xml:space="preserve">Mientras el PAN y el PRD </w:t>
      </w:r>
      <w:r w:rsidR="00486BAA" w:rsidRPr="00126827">
        <w:rPr>
          <w:rFonts w:ascii="Arial" w:eastAsiaTheme="minorHAnsi" w:hAnsi="Arial" w:cs="Arial"/>
          <w:color w:val="000000" w:themeColor="text1"/>
          <w:lang w:eastAsia="en-US"/>
        </w:rPr>
        <w:t>–</w:t>
      </w:r>
      <w:r w:rsidRPr="00126827">
        <w:rPr>
          <w:rFonts w:ascii="Arial" w:hAnsi="Arial" w:cs="Arial"/>
          <w:color w:val="000000" w:themeColor="text1"/>
        </w:rPr>
        <w:t xml:space="preserve">el Señor de los Moches cuando fungió como diputado federal y el </w:t>
      </w:r>
      <w:proofErr w:type="spellStart"/>
      <w:r w:rsidRPr="00126827">
        <w:rPr>
          <w:rFonts w:ascii="Arial" w:hAnsi="Arial" w:cs="Arial"/>
          <w:color w:val="000000" w:themeColor="text1"/>
        </w:rPr>
        <w:t>Tragabalas</w:t>
      </w:r>
      <w:proofErr w:type="spellEnd"/>
      <w:r w:rsidRPr="00126827">
        <w:rPr>
          <w:rFonts w:ascii="Arial" w:hAnsi="Arial" w:cs="Arial"/>
          <w:color w:val="000000" w:themeColor="text1"/>
        </w:rPr>
        <w:t xml:space="preserve"> </w:t>
      </w:r>
      <w:r w:rsidR="00486BAA" w:rsidRPr="00126827">
        <w:rPr>
          <w:rFonts w:ascii="Arial" w:hAnsi="Arial" w:cs="Arial"/>
          <w:color w:val="000000" w:themeColor="text1"/>
        </w:rPr>
        <w:t xml:space="preserve">como </w:t>
      </w:r>
      <w:r w:rsidRPr="00126827">
        <w:rPr>
          <w:rFonts w:ascii="Arial" w:hAnsi="Arial" w:cs="Arial"/>
          <w:color w:val="000000" w:themeColor="text1"/>
        </w:rPr>
        <w:t>guerrillero</w:t>
      </w:r>
      <w:r w:rsidR="00486BAA" w:rsidRPr="00126827">
        <w:rPr>
          <w:rFonts w:ascii="Arial" w:eastAsiaTheme="minorHAnsi" w:hAnsi="Arial" w:cs="Arial"/>
          <w:color w:val="000000" w:themeColor="text1"/>
          <w:lang w:eastAsia="en-US"/>
        </w:rPr>
        <w:t>–</w:t>
      </w:r>
      <w:r w:rsidRPr="00126827">
        <w:rPr>
          <w:rFonts w:ascii="Arial" w:hAnsi="Arial" w:cs="Arial"/>
          <w:color w:val="000000" w:themeColor="text1"/>
        </w:rPr>
        <w:t>, anunciaron la “suspensión temporal” de la alianza, Moreno C</w:t>
      </w:r>
      <w:r w:rsidR="004E5FFE">
        <w:rPr>
          <w:rFonts w:ascii="Arial" w:hAnsi="Arial" w:cs="Arial"/>
          <w:color w:val="000000" w:themeColor="text1"/>
        </w:rPr>
        <w:t>árdenas</w:t>
      </w:r>
      <w:r w:rsidRPr="00126827">
        <w:rPr>
          <w:rFonts w:ascii="Arial" w:hAnsi="Arial" w:cs="Arial"/>
          <w:color w:val="000000" w:themeColor="text1"/>
        </w:rPr>
        <w:t xml:space="preserve">, mejor conocido como </w:t>
      </w:r>
      <w:proofErr w:type="spellStart"/>
      <w:r w:rsidRPr="00126827">
        <w:rPr>
          <w:rFonts w:ascii="Arial" w:hAnsi="Arial" w:cs="Arial"/>
          <w:color w:val="000000" w:themeColor="text1"/>
        </w:rPr>
        <w:t>Alito</w:t>
      </w:r>
      <w:proofErr w:type="spellEnd"/>
      <w:r w:rsidRPr="00126827">
        <w:rPr>
          <w:rFonts w:ascii="Arial" w:hAnsi="Arial" w:cs="Arial"/>
          <w:color w:val="000000" w:themeColor="text1"/>
        </w:rPr>
        <w:t xml:space="preserve"> y por su enriquecimiento como exgobernador de Campeche,</w:t>
      </w:r>
      <w:r w:rsidR="00AA084C" w:rsidRPr="00126827">
        <w:rPr>
          <w:rFonts w:ascii="Arial" w:hAnsi="Arial" w:cs="Arial"/>
          <w:color w:val="000000" w:themeColor="text1"/>
        </w:rPr>
        <w:t xml:space="preserve"> </w:t>
      </w:r>
      <w:r w:rsidRPr="00126827">
        <w:rPr>
          <w:rFonts w:ascii="Arial" w:hAnsi="Arial" w:cs="Arial"/>
          <w:color w:val="000000" w:themeColor="text1"/>
        </w:rPr>
        <w:t>les respond</w:t>
      </w:r>
      <w:r w:rsidR="00FB78D3" w:rsidRPr="00126827">
        <w:rPr>
          <w:rFonts w:ascii="Arial" w:hAnsi="Arial" w:cs="Arial"/>
          <w:color w:val="000000" w:themeColor="text1"/>
        </w:rPr>
        <w:t>ió</w:t>
      </w:r>
      <w:r w:rsidRPr="00126827">
        <w:rPr>
          <w:rFonts w:ascii="Arial" w:hAnsi="Arial" w:cs="Arial"/>
          <w:color w:val="000000" w:themeColor="text1"/>
        </w:rPr>
        <w:t xml:space="preserve"> con lo obvio</w:t>
      </w:r>
      <w:r w:rsidR="00486BAA" w:rsidRPr="00126827">
        <w:rPr>
          <w:rFonts w:ascii="Arial" w:hAnsi="Arial" w:cs="Arial"/>
          <w:color w:val="000000" w:themeColor="text1"/>
        </w:rPr>
        <w:t>,</w:t>
      </w:r>
      <w:r w:rsidRPr="00126827">
        <w:rPr>
          <w:rFonts w:ascii="Arial" w:hAnsi="Arial" w:cs="Arial"/>
          <w:color w:val="000000" w:themeColor="text1"/>
        </w:rPr>
        <w:t xml:space="preserve"> que sin aquel pacto</w:t>
      </w:r>
      <w:r w:rsidR="00AA084C" w:rsidRPr="00126827">
        <w:rPr>
          <w:rFonts w:ascii="Arial" w:hAnsi="Arial" w:cs="Arial"/>
          <w:color w:val="000000" w:themeColor="text1"/>
        </w:rPr>
        <w:t xml:space="preserve"> </w:t>
      </w:r>
      <w:r w:rsidRPr="00126827">
        <w:rPr>
          <w:rFonts w:ascii="Arial" w:eastAsiaTheme="minorHAnsi" w:hAnsi="Arial" w:cs="Arial"/>
          <w:color w:val="000000" w:themeColor="text1"/>
          <w:lang w:eastAsia="en-US"/>
        </w:rPr>
        <w:t xml:space="preserve">la oposición no podrá ganarle a Morena en 2023 </w:t>
      </w:r>
      <w:r w:rsidR="00AA084C" w:rsidRPr="00126827">
        <w:rPr>
          <w:rFonts w:ascii="Arial" w:eastAsiaTheme="minorHAnsi" w:hAnsi="Arial" w:cs="Arial"/>
          <w:color w:val="000000" w:themeColor="text1"/>
          <w:lang w:eastAsia="en-US"/>
        </w:rPr>
        <w:t xml:space="preserve">(gubernaturas de Coahuila y </w:t>
      </w:r>
      <w:r w:rsidR="00FB78D3" w:rsidRPr="00126827">
        <w:rPr>
          <w:rFonts w:ascii="Arial" w:eastAsiaTheme="minorHAnsi" w:hAnsi="Arial" w:cs="Arial"/>
          <w:color w:val="000000" w:themeColor="text1"/>
          <w:lang w:eastAsia="en-US"/>
        </w:rPr>
        <w:t>e</w:t>
      </w:r>
      <w:r w:rsidR="00AA084C" w:rsidRPr="00126827">
        <w:rPr>
          <w:rFonts w:ascii="Arial" w:eastAsiaTheme="minorHAnsi" w:hAnsi="Arial" w:cs="Arial"/>
          <w:color w:val="000000" w:themeColor="text1"/>
          <w:lang w:eastAsia="en-US"/>
        </w:rPr>
        <w:t>stado de México, la joya de la corona</w:t>
      </w:r>
      <w:r w:rsidR="00486BAA" w:rsidRPr="00126827">
        <w:rPr>
          <w:rFonts w:ascii="Arial" w:eastAsiaTheme="minorHAnsi" w:hAnsi="Arial" w:cs="Arial"/>
          <w:color w:val="000000" w:themeColor="text1"/>
          <w:lang w:eastAsia="en-US"/>
        </w:rPr>
        <w:t>)</w:t>
      </w:r>
      <w:r w:rsidR="00AF3576" w:rsidRPr="00126827">
        <w:rPr>
          <w:rFonts w:ascii="Arial" w:eastAsiaTheme="minorHAnsi" w:hAnsi="Arial" w:cs="Arial"/>
          <w:color w:val="000000" w:themeColor="text1"/>
          <w:lang w:eastAsia="en-US"/>
        </w:rPr>
        <w:t>,</w:t>
      </w:r>
      <w:r w:rsidR="00AA084C" w:rsidRPr="00126827">
        <w:rPr>
          <w:rFonts w:ascii="Arial" w:eastAsiaTheme="minorHAnsi" w:hAnsi="Arial" w:cs="Arial"/>
          <w:color w:val="000000" w:themeColor="text1"/>
          <w:lang w:eastAsia="en-US"/>
        </w:rPr>
        <w:t xml:space="preserve"> </w:t>
      </w:r>
      <w:r w:rsidRPr="00126827">
        <w:rPr>
          <w:rFonts w:ascii="Arial" w:eastAsiaTheme="minorHAnsi" w:hAnsi="Arial" w:cs="Arial"/>
          <w:color w:val="000000" w:themeColor="text1"/>
          <w:lang w:eastAsia="en-US"/>
        </w:rPr>
        <w:t>ni en 2024</w:t>
      </w:r>
      <w:r w:rsidR="00AA084C" w:rsidRPr="00126827">
        <w:rPr>
          <w:rFonts w:ascii="Arial" w:eastAsiaTheme="minorHAnsi" w:hAnsi="Arial" w:cs="Arial"/>
          <w:color w:val="000000" w:themeColor="text1"/>
          <w:lang w:eastAsia="en-US"/>
        </w:rPr>
        <w:t xml:space="preserve"> </w:t>
      </w:r>
      <w:r w:rsidR="00AF3576" w:rsidRPr="00126827">
        <w:rPr>
          <w:rFonts w:ascii="Arial" w:eastAsiaTheme="minorHAnsi" w:hAnsi="Arial" w:cs="Arial"/>
          <w:color w:val="000000" w:themeColor="text1"/>
          <w:lang w:eastAsia="en-US"/>
        </w:rPr>
        <w:t>durante</w:t>
      </w:r>
      <w:r w:rsidR="00AA084C" w:rsidRPr="00126827">
        <w:rPr>
          <w:rFonts w:ascii="Arial" w:eastAsiaTheme="minorHAnsi" w:hAnsi="Arial" w:cs="Arial"/>
          <w:color w:val="000000" w:themeColor="text1"/>
          <w:lang w:eastAsia="en-US"/>
        </w:rPr>
        <w:t xml:space="preserve"> las elecciones generales.</w:t>
      </w:r>
    </w:p>
    <w:p w:rsidR="00AA084C" w:rsidRPr="00126827" w:rsidRDefault="00AA084C" w:rsidP="00AA084C">
      <w:pPr>
        <w:ind w:firstLine="708"/>
        <w:jc w:val="both"/>
        <w:rPr>
          <w:rFonts w:ascii="Arial" w:eastAsiaTheme="minorHAnsi" w:hAnsi="Arial" w:cs="Arial"/>
          <w:color w:val="000000" w:themeColor="text1"/>
          <w:lang w:eastAsia="en-US"/>
        </w:rPr>
      </w:pPr>
      <w:r w:rsidRPr="00126827">
        <w:rPr>
          <w:rFonts w:ascii="Arial" w:eastAsiaTheme="minorHAnsi" w:hAnsi="Arial" w:cs="Arial"/>
          <w:color w:val="000000" w:themeColor="text1"/>
          <w:lang w:eastAsia="en-US"/>
        </w:rPr>
        <w:t xml:space="preserve">De por sí estaba en chino la prospectiva del 23 para el llamado </w:t>
      </w:r>
      <w:proofErr w:type="spellStart"/>
      <w:r w:rsidRPr="00126827">
        <w:rPr>
          <w:rFonts w:ascii="Arial" w:eastAsiaTheme="minorHAnsi" w:hAnsi="Arial" w:cs="Arial"/>
          <w:color w:val="000000" w:themeColor="text1"/>
          <w:lang w:eastAsia="en-US"/>
        </w:rPr>
        <w:t>Prianrd</w:t>
      </w:r>
      <w:proofErr w:type="spellEnd"/>
      <w:r w:rsidRPr="00126827">
        <w:rPr>
          <w:rFonts w:ascii="Arial" w:eastAsiaTheme="minorHAnsi" w:hAnsi="Arial" w:cs="Arial"/>
          <w:color w:val="000000" w:themeColor="text1"/>
          <w:lang w:eastAsia="en-US"/>
        </w:rPr>
        <w:t xml:space="preserve"> y no se diga la del 24, si nos atenemos a las encuestas disponibles, pues divididos está imposible el triunfo de lo que e</w:t>
      </w:r>
      <w:r w:rsidR="00AF3576" w:rsidRPr="00126827">
        <w:rPr>
          <w:rFonts w:ascii="Arial" w:eastAsiaTheme="minorHAnsi" w:hAnsi="Arial" w:cs="Arial"/>
          <w:color w:val="000000" w:themeColor="text1"/>
          <w:lang w:eastAsia="en-US"/>
        </w:rPr>
        <w:t>l presidente Andrés Manuel denomina el</w:t>
      </w:r>
      <w:r w:rsidRPr="00126827">
        <w:rPr>
          <w:rFonts w:ascii="Arial" w:eastAsiaTheme="minorHAnsi" w:hAnsi="Arial" w:cs="Arial"/>
          <w:color w:val="000000" w:themeColor="text1"/>
          <w:lang w:eastAsia="en-US"/>
        </w:rPr>
        <w:t xml:space="preserve"> conservadurismo.</w:t>
      </w:r>
    </w:p>
    <w:p w:rsidR="00AB1F6B" w:rsidRPr="00126827" w:rsidRDefault="00AA084C" w:rsidP="00F10956">
      <w:pPr>
        <w:ind w:firstLine="708"/>
        <w:jc w:val="both"/>
        <w:rPr>
          <w:rFonts w:ascii="Arial" w:eastAsiaTheme="minorHAnsi" w:hAnsi="Arial" w:cs="Arial"/>
          <w:color w:val="000000" w:themeColor="text1"/>
          <w:lang w:eastAsia="en-US"/>
        </w:rPr>
      </w:pPr>
      <w:r w:rsidRPr="00126827">
        <w:rPr>
          <w:rFonts w:ascii="Arial" w:eastAsiaTheme="minorHAnsi" w:hAnsi="Arial" w:cs="Arial"/>
          <w:color w:val="000000" w:themeColor="text1"/>
          <w:lang w:eastAsia="en-US"/>
        </w:rPr>
        <w:t>Por eso resulta muy cla</w:t>
      </w:r>
      <w:r w:rsidR="00AF3576" w:rsidRPr="00126827">
        <w:rPr>
          <w:rFonts w:ascii="Arial" w:eastAsiaTheme="minorHAnsi" w:hAnsi="Arial" w:cs="Arial"/>
          <w:color w:val="000000" w:themeColor="text1"/>
          <w:lang w:eastAsia="en-US"/>
        </w:rPr>
        <w:t xml:space="preserve">ridosa la advertencia de </w:t>
      </w:r>
      <w:proofErr w:type="spellStart"/>
      <w:r w:rsidR="00AF3576" w:rsidRPr="00126827">
        <w:rPr>
          <w:rFonts w:ascii="Arial" w:eastAsiaTheme="minorHAnsi" w:hAnsi="Arial" w:cs="Arial"/>
          <w:color w:val="000000" w:themeColor="text1"/>
          <w:lang w:eastAsia="en-US"/>
        </w:rPr>
        <w:t>Amlito</w:t>
      </w:r>
      <w:proofErr w:type="spellEnd"/>
      <w:r w:rsidRPr="00126827">
        <w:rPr>
          <w:rFonts w:ascii="Arial" w:eastAsiaTheme="minorHAnsi" w:hAnsi="Arial" w:cs="Arial"/>
          <w:color w:val="000000" w:themeColor="text1"/>
          <w:lang w:eastAsia="en-US"/>
        </w:rPr>
        <w:t xml:space="preserve"> </w:t>
      </w:r>
      <w:r w:rsidR="00AF3576" w:rsidRPr="00126827">
        <w:rPr>
          <w:rFonts w:ascii="Arial" w:eastAsiaTheme="minorHAnsi" w:hAnsi="Arial" w:cs="Arial"/>
          <w:color w:val="000000" w:themeColor="text1"/>
          <w:lang w:eastAsia="en-US"/>
        </w:rPr>
        <w:t>–</w:t>
      </w:r>
      <w:r w:rsidRPr="00126827">
        <w:rPr>
          <w:rFonts w:ascii="Arial" w:eastAsiaTheme="minorHAnsi" w:hAnsi="Arial" w:cs="Arial"/>
          <w:color w:val="000000" w:themeColor="text1"/>
          <w:lang w:eastAsia="en-US"/>
        </w:rPr>
        <w:t xml:space="preserve">como ahora </w:t>
      </w:r>
      <w:r w:rsidR="00A50B31" w:rsidRPr="00126827">
        <w:rPr>
          <w:rFonts w:ascii="Arial" w:eastAsiaTheme="minorHAnsi" w:hAnsi="Arial" w:cs="Arial"/>
          <w:color w:val="000000" w:themeColor="text1"/>
          <w:lang w:eastAsia="en-US"/>
        </w:rPr>
        <w:t xml:space="preserve">lo </w:t>
      </w:r>
      <w:r w:rsidRPr="00126827">
        <w:rPr>
          <w:rFonts w:ascii="Arial" w:eastAsiaTheme="minorHAnsi" w:hAnsi="Arial" w:cs="Arial"/>
          <w:color w:val="000000" w:themeColor="text1"/>
          <w:lang w:eastAsia="en-US"/>
        </w:rPr>
        <w:t xml:space="preserve">denominarán </w:t>
      </w:r>
      <w:r w:rsidR="00A50B31" w:rsidRPr="00126827">
        <w:rPr>
          <w:rFonts w:ascii="Arial" w:eastAsiaTheme="minorHAnsi" w:hAnsi="Arial" w:cs="Arial"/>
          <w:color w:val="000000" w:themeColor="text1"/>
          <w:lang w:eastAsia="en-US"/>
        </w:rPr>
        <w:t>con m</w:t>
      </w:r>
      <w:r w:rsidR="00486BAA" w:rsidRPr="00126827">
        <w:rPr>
          <w:rFonts w:ascii="Arial" w:eastAsiaTheme="minorHAnsi" w:hAnsi="Arial" w:cs="Arial"/>
          <w:color w:val="000000" w:themeColor="text1"/>
          <w:lang w:eastAsia="en-US"/>
        </w:rPr>
        <w:t>ás</w:t>
      </w:r>
      <w:r w:rsidR="00A50B31" w:rsidRPr="00126827">
        <w:rPr>
          <w:rFonts w:ascii="Arial" w:eastAsiaTheme="minorHAnsi" w:hAnsi="Arial" w:cs="Arial"/>
          <w:color w:val="000000" w:themeColor="text1"/>
          <w:lang w:eastAsia="en-US"/>
        </w:rPr>
        <w:t xml:space="preserve"> frecuencia en</w:t>
      </w:r>
      <w:r w:rsidRPr="00126827">
        <w:rPr>
          <w:rFonts w:ascii="Arial" w:eastAsiaTheme="minorHAnsi" w:hAnsi="Arial" w:cs="Arial"/>
          <w:color w:val="000000" w:themeColor="text1"/>
          <w:lang w:eastAsia="en-US"/>
        </w:rPr>
        <w:t xml:space="preserve"> los espacios de </w:t>
      </w:r>
      <w:r w:rsidR="00A50B31" w:rsidRPr="00126827">
        <w:rPr>
          <w:rFonts w:ascii="Arial" w:eastAsiaTheme="minorHAnsi" w:hAnsi="Arial" w:cs="Arial"/>
          <w:color w:val="000000" w:themeColor="text1"/>
          <w:lang w:eastAsia="en-US"/>
        </w:rPr>
        <w:t xml:space="preserve">la </w:t>
      </w:r>
      <w:proofErr w:type="spellStart"/>
      <w:r w:rsidR="00A50B31" w:rsidRPr="00126827">
        <w:rPr>
          <w:rFonts w:ascii="Arial" w:eastAsiaTheme="minorHAnsi" w:hAnsi="Arial" w:cs="Arial"/>
          <w:color w:val="000000" w:themeColor="text1"/>
          <w:lang w:eastAsia="en-US"/>
        </w:rPr>
        <w:t>mediocracia</w:t>
      </w:r>
      <w:proofErr w:type="spellEnd"/>
      <w:r w:rsidR="00A50B31" w:rsidRPr="00126827">
        <w:rPr>
          <w:rFonts w:ascii="Arial" w:eastAsiaTheme="minorHAnsi" w:hAnsi="Arial" w:cs="Arial"/>
          <w:color w:val="000000" w:themeColor="text1"/>
          <w:lang w:eastAsia="en-US"/>
        </w:rPr>
        <w:t xml:space="preserve"> oligopólica</w:t>
      </w:r>
      <w:r w:rsidR="00AF3576" w:rsidRPr="00126827">
        <w:rPr>
          <w:rFonts w:ascii="Arial" w:eastAsiaTheme="minorHAnsi" w:hAnsi="Arial" w:cs="Arial"/>
          <w:color w:val="000000" w:themeColor="text1"/>
          <w:lang w:eastAsia="en-US"/>
        </w:rPr>
        <w:t>–</w:t>
      </w:r>
      <w:r w:rsidR="00A50B31" w:rsidRPr="00126827">
        <w:rPr>
          <w:rFonts w:ascii="Arial" w:eastAsiaTheme="minorHAnsi" w:hAnsi="Arial" w:cs="Arial"/>
          <w:color w:val="000000" w:themeColor="text1"/>
          <w:lang w:eastAsia="en-US"/>
        </w:rPr>
        <w:t>,</w:t>
      </w:r>
      <w:r w:rsidRPr="00126827">
        <w:rPr>
          <w:rFonts w:ascii="Arial" w:eastAsiaTheme="minorHAnsi" w:hAnsi="Arial" w:cs="Arial"/>
          <w:color w:val="000000" w:themeColor="text1"/>
          <w:lang w:eastAsia="en-US"/>
        </w:rPr>
        <w:t xml:space="preserve"> al Moreno del </w:t>
      </w:r>
      <w:r w:rsidR="00AF3576" w:rsidRPr="00126827">
        <w:rPr>
          <w:rFonts w:ascii="Arial" w:eastAsiaTheme="minorHAnsi" w:hAnsi="Arial" w:cs="Arial"/>
          <w:color w:val="000000" w:themeColor="text1"/>
          <w:lang w:eastAsia="en-US"/>
        </w:rPr>
        <w:t>Partido Revolucionario</w:t>
      </w:r>
      <w:r w:rsidRPr="00126827">
        <w:rPr>
          <w:rFonts w:ascii="Arial" w:eastAsiaTheme="minorHAnsi" w:hAnsi="Arial" w:cs="Arial"/>
          <w:color w:val="000000" w:themeColor="text1"/>
          <w:lang w:eastAsia="en-US"/>
        </w:rPr>
        <w:t>, al sentenciar</w:t>
      </w:r>
      <w:r w:rsidR="00AF3576" w:rsidRPr="00126827">
        <w:rPr>
          <w:rFonts w:ascii="Arial" w:eastAsiaTheme="minorHAnsi" w:hAnsi="Arial" w:cs="Arial"/>
          <w:color w:val="000000" w:themeColor="text1"/>
          <w:lang w:eastAsia="en-US"/>
        </w:rPr>
        <w:t xml:space="preserve"> que</w:t>
      </w:r>
      <w:r w:rsidRPr="00126827">
        <w:rPr>
          <w:rFonts w:ascii="Arial" w:eastAsiaTheme="minorHAnsi" w:hAnsi="Arial" w:cs="Arial"/>
          <w:color w:val="000000" w:themeColor="text1"/>
          <w:lang w:eastAsia="en-US"/>
        </w:rPr>
        <w:t xml:space="preserve"> </w:t>
      </w:r>
      <w:r w:rsidR="00AF3576" w:rsidRPr="00126827">
        <w:rPr>
          <w:rFonts w:ascii="Arial" w:eastAsiaTheme="minorHAnsi" w:hAnsi="Arial" w:cs="Arial"/>
          <w:color w:val="000000" w:themeColor="text1"/>
          <w:lang w:eastAsia="en-US"/>
        </w:rPr>
        <w:t>“</w:t>
      </w:r>
      <w:r w:rsidRPr="00126827">
        <w:rPr>
          <w:rFonts w:ascii="Arial" w:eastAsiaTheme="minorHAnsi" w:hAnsi="Arial" w:cs="Arial"/>
          <w:color w:val="000000" w:themeColor="text1"/>
          <w:lang w:eastAsia="en-US"/>
        </w:rPr>
        <w:t>Sin coalición, Morena ganará todo</w:t>
      </w:r>
      <w:r w:rsidR="00AF3576" w:rsidRPr="00126827">
        <w:rPr>
          <w:rFonts w:ascii="Arial" w:eastAsiaTheme="minorHAnsi" w:hAnsi="Arial" w:cs="Arial"/>
          <w:color w:val="000000" w:themeColor="text1"/>
          <w:lang w:eastAsia="en-US"/>
        </w:rPr>
        <w:t>”</w:t>
      </w:r>
      <w:r w:rsidRPr="00126827">
        <w:rPr>
          <w:rFonts w:ascii="Arial" w:eastAsiaTheme="minorHAnsi" w:hAnsi="Arial" w:cs="Arial"/>
          <w:color w:val="000000" w:themeColor="text1"/>
          <w:lang w:eastAsia="en-US"/>
        </w:rPr>
        <w:t>.</w:t>
      </w:r>
      <w:r w:rsidR="00486BAA" w:rsidRPr="00126827">
        <w:rPr>
          <w:rFonts w:ascii="Arial" w:eastAsiaTheme="minorHAnsi" w:hAnsi="Arial" w:cs="Arial"/>
          <w:color w:val="000000" w:themeColor="text1"/>
          <w:lang w:eastAsia="en-US"/>
        </w:rPr>
        <w:t xml:space="preserve"> </w:t>
      </w:r>
      <w:r w:rsidR="00A50B31" w:rsidRPr="00126827">
        <w:rPr>
          <w:rFonts w:ascii="Arial" w:eastAsiaTheme="minorHAnsi" w:hAnsi="Arial" w:cs="Arial"/>
          <w:color w:val="000000" w:themeColor="text1"/>
          <w:lang w:eastAsia="en-US"/>
        </w:rPr>
        <w:t xml:space="preserve">Explicó, además, </w:t>
      </w:r>
      <w:r w:rsidR="00F10956" w:rsidRPr="00126827">
        <w:rPr>
          <w:rFonts w:ascii="Arial" w:eastAsiaTheme="minorHAnsi" w:hAnsi="Arial" w:cs="Arial"/>
          <w:color w:val="000000" w:themeColor="text1"/>
          <w:lang w:eastAsia="en-US"/>
        </w:rPr>
        <w:t>que la iniciativa de l</w:t>
      </w:r>
      <w:r w:rsidR="00AB1F6B" w:rsidRPr="00126827">
        <w:rPr>
          <w:rFonts w:ascii="Arial" w:eastAsiaTheme="minorHAnsi" w:hAnsi="Arial" w:cs="Arial"/>
          <w:color w:val="000000" w:themeColor="text1"/>
          <w:lang w:eastAsia="en-US"/>
        </w:rPr>
        <w:t>e</w:t>
      </w:r>
      <w:r w:rsidR="00F10956" w:rsidRPr="00126827">
        <w:rPr>
          <w:rFonts w:ascii="Arial" w:eastAsiaTheme="minorHAnsi" w:hAnsi="Arial" w:cs="Arial"/>
          <w:color w:val="000000" w:themeColor="text1"/>
          <w:lang w:eastAsia="en-US"/>
        </w:rPr>
        <w:t xml:space="preserve">y que prolongará la permanencia de las fuerzas armadas en tareas de seguridad pública, la mantendrá el PRI </w:t>
      </w:r>
      <w:r w:rsidR="00A50B31" w:rsidRPr="00126827">
        <w:rPr>
          <w:rFonts w:ascii="Arial" w:eastAsiaTheme="minorHAnsi" w:hAnsi="Arial" w:cs="Arial"/>
          <w:color w:val="000000" w:themeColor="text1"/>
          <w:lang w:eastAsia="en-US"/>
        </w:rPr>
        <w:t xml:space="preserve">porque </w:t>
      </w:r>
      <w:r w:rsidR="00F10956" w:rsidRPr="00126827">
        <w:rPr>
          <w:rFonts w:ascii="Arial" w:eastAsiaTheme="minorHAnsi" w:hAnsi="Arial" w:cs="Arial"/>
          <w:color w:val="000000" w:themeColor="text1"/>
          <w:lang w:eastAsia="en-US"/>
        </w:rPr>
        <w:t>“</w:t>
      </w:r>
      <w:r w:rsidR="00A50B31" w:rsidRPr="00126827">
        <w:rPr>
          <w:rFonts w:ascii="Arial" w:eastAsiaTheme="minorHAnsi" w:hAnsi="Arial" w:cs="Arial"/>
          <w:color w:val="000000" w:themeColor="text1"/>
          <w:lang w:eastAsia="en-US"/>
        </w:rPr>
        <w:t>la ciudadanía así lo quiso</w:t>
      </w:r>
      <w:r w:rsidR="00F10956" w:rsidRPr="00126827">
        <w:rPr>
          <w:rFonts w:ascii="Arial" w:eastAsiaTheme="minorHAnsi" w:hAnsi="Arial" w:cs="Arial"/>
          <w:color w:val="000000" w:themeColor="text1"/>
          <w:lang w:eastAsia="en-US"/>
        </w:rPr>
        <w:t>”</w:t>
      </w:r>
      <w:r w:rsidR="00A50B31" w:rsidRPr="00126827">
        <w:rPr>
          <w:rFonts w:ascii="Arial" w:eastAsiaTheme="minorHAnsi" w:hAnsi="Arial" w:cs="Arial"/>
          <w:color w:val="000000" w:themeColor="text1"/>
          <w:lang w:eastAsia="en-US"/>
        </w:rPr>
        <w:t>.</w:t>
      </w:r>
      <w:r w:rsidR="00AB1F6B" w:rsidRPr="00126827">
        <w:rPr>
          <w:rFonts w:ascii="Arial" w:eastAsiaTheme="minorHAnsi" w:hAnsi="Arial" w:cs="Arial"/>
          <w:color w:val="000000" w:themeColor="text1"/>
          <w:lang w:eastAsia="en-US"/>
        </w:rPr>
        <w:t xml:space="preserve"> </w:t>
      </w:r>
      <w:proofErr w:type="spellStart"/>
      <w:r w:rsidR="00486BAA" w:rsidRPr="00126827">
        <w:rPr>
          <w:rFonts w:ascii="Arial" w:eastAsiaTheme="minorHAnsi" w:hAnsi="Arial" w:cs="Arial"/>
          <w:color w:val="000000" w:themeColor="text1"/>
          <w:lang w:eastAsia="en-US"/>
        </w:rPr>
        <w:t>Alito</w:t>
      </w:r>
      <w:proofErr w:type="spellEnd"/>
      <w:r w:rsidR="00486BAA" w:rsidRPr="00126827">
        <w:rPr>
          <w:rFonts w:ascii="Arial" w:eastAsiaTheme="minorHAnsi" w:hAnsi="Arial" w:cs="Arial"/>
          <w:color w:val="000000" w:themeColor="text1"/>
          <w:lang w:eastAsia="en-US"/>
        </w:rPr>
        <w:t xml:space="preserve"> r</w:t>
      </w:r>
      <w:r w:rsidR="00AB1F6B" w:rsidRPr="00126827">
        <w:rPr>
          <w:rFonts w:ascii="Arial" w:eastAsiaTheme="minorHAnsi" w:hAnsi="Arial" w:cs="Arial"/>
          <w:color w:val="000000" w:themeColor="text1"/>
          <w:lang w:eastAsia="en-US"/>
        </w:rPr>
        <w:t>edescubrió el hilo negro.</w:t>
      </w:r>
    </w:p>
    <w:p w:rsidR="00486BAA" w:rsidRPr="00126827" w:rsidRDefault="00AB1F6B" w:rsidP="00486BAA">
      <w:pPr>
        <w:ind w:firstLine="708"/>
        <w:jc w:val="both"/>
        <w:rPr>
          <w:rFonts w:ascii="Arial" w:eastAsiaTheme="minorHAnsi" w:hAnsi="Arial" w:cs="Arial"/>
          <w:color w:val="000000" w:themeColor="text1"/>
          <w:lang w:eastAsia="en-US"/>
        </w:rPr>
      </w:pPr>
      <w:r w:rsidRPr="00126827">
        <w:rPr>
          <w:rFonts w:ascii="Arial" w:eastAsiaTheme="minorHAnsi" w:hAnsi="Arial" w:cs="Arial"/>
          <w:color w:val="000000" w:themeColor="text1"/>
          <w:lang w:eastAsia="en-US"/>
        </w:rPr>
        <w:t xml:space="preserve">La </w:t>
      </w:r>
      <w:r w:rsidR="00126827" w:rsidRPr="00126827">
        <w:rPr>
          <w:rFonts w:ascii="Arial" w:eastAsiaTheme="minorHAnsi" w:hAnsi="Arial" w:cs="Arial"/>
          <w:color w:val="000000" w:themeColor="text1"/>
          <w:lang w:eastAsia="en-US"/>
        </w:rPr>
        <w:t>“</w:t>
      </w:r>
      <w:r w:rsidRPr="00126827">
        <w:rPr>
          <w:rFonts w:ascii="Arial" w:eastAsiaTheme="minorHAnsi" w:hAnsi="Arial" w:cs="Arial"/>
          <w:color w:val="000000" w:themeColor="text1"/>
          <w:lang w:eastAsia="en-US"/>
        </w:rPr>
        <w:t>suspensión temporal</w:t>
      </w:r>
      <w:r w:rsidR="00126827" w:rsidRPr="00126827">
        <w:rPr>
          <w:rFonts w:ascii="Arial" w:eastAsiaTheme="minorHAnsi" w:hAnsi="Arial" w:cs="Arial"/>
          <w:color w:val="000000" w:themeColor="text1"/>
          <w:lang w:eastAsia="en-US"/>
        </w:rPr>
        <w:t>”</w:t>
      </w:r>
      <w:r w:rsidRPr="00126827">
        <w:rPr>
          <w:rFonts w:ascii="Arial" w:eastAsiaTheme="minorHAnsi" w:hAnsi="Arial" w:cs="Arial"/>
          <w:color w:val="000000" w:themeColor="text1"/>
          <w:lang w:eastAsia="en-US"/>
        </w:rPr>
        <w:t xml:space="preserve"> de la coalición legislativa y electoral perdurará hasta “en tanto el PRI no defina con claridad si habrá de honrar” la plataforma electoral de Va por Méxic</w:t>
      </w:r>
      <w:r w:rsidR="00AF3576" w:rsidRPr="00126827">
        <w:rPr>
          <w:rFonts w:ascii="Arial" w:eastAsiaTheme="minorHAnsi" w:hAnsi="Arial" w:cs="Arial"/>
          <w:color w:val="000000" w:themeColor="text1"/>
          <w:lang w:eastAsia="en-US"/>
        </w:rPr>
        <w:t xml:space="preserve">o </w:t>
      </w:r>
      <w:r w:rsidRPr="00126827">
        <w:rPr>
          <w:rFonts w:ascii="Arial" w:eastAsiaTheme="minorHAnsi" w:hAnsi="Arial" w:cs="Arial"/>
          <w:color w:val="000000" w:themeColor="text1"/>
          <w:lang w:eastAsia="en-US"/>
        </w:rPr>
        <w:t xml:space="preserve">y la </w:t>
      </w:r>
      <w:r w:rsidR="00AF3576" w:rsidRPr="00126827">
        <w:rPr>
          <w:rFonts w:ascii="Arial" w:eastAsiaTheme="minorHAnsi" w:hAnsi="Arial" w:cs="Arial"/>
          <w:color w:val="000000" w:themeColor="text1"/>
          <w:lang w:eastAsia="en-US"/>
        </w:rPr>
        <w:t>“</w:t>
      </w:r>
      <w:r w:rsidRPr="00126827">
        <w:rPr>
          <w:rFonts w:ascii="Arial" w:eastAsiaTheme="minorHAnsi" w:hAnsi="Arial" w:cs="Arial"/>
          <w:color w:val="000000" w:themeColor="text1"/>
          <w:lang w:eastAsia="en-US"/>
        </w:rPr>
        <w:t>moratoria constitucional</w:t>
      </w:r>
      <w:r w:rsidR="00AF3576" w:rsidRPr="00126827">
        <w:rPr>
          <w:rFonts w:ascii="Arial" w:eastAsiaTheme="minorHAnsi" w:hAnsi="Arial" w:cs="Arial"/>
          <w:color w:val="000000" w:themeColor="text1"/>
          <w:lang w:eastAsia="en-US"/>
        </w:rPr>
        <w:t>”.</w:t>
      </w:r>
      <w:r w:rsidR="00126827" w:rsidRPr="00126827">
        <w:rPr>
          <w:rFonts w:ascii="Arial" w:eastAsiaTheme="minorHAnsi" w:hAnsi="Arial" w:cs="Arial"/>
          <w:color w:val="000000" w:themeColor="text1"/>
          <w:lang w:eastAsia="en-US"/>
        </w:rPr>
        <w:t xml:space="preserve"> </w:t>
      </w:r>
      <w:r w:rsidR="00DB0AF7" w:rsidRPr="00126827">
        <w:rPr>
          <w:rFonts w:ascii="Arial" w:eastAsiaTheme="minorHAnsi" w:hAnsi="Arial" w:cs="Arial"/>
          <w:color w:val="000000" w:themeColor="text1"/>
          <w:lang w:eastAsia="en-US"/>
        </w:rPr>
        <w:t>En tanto que Moreno C</w:t>
      </w:r>
      <w:r w:rsidR="004E5FFE">
        <w:rPr>
          <w:rFonts w:ascii="Arial" w:eastAsiaTheme="minorHAnsi" w:hAnsi="Arial" w:cs="Arial"/>
          <w:color w:val="000000" w:themeColor="text1"/>
          <w:lang w:eastAsia="en-US"/>
        </w:rPr>
        <w:t>árdenas</w:t>
      </w:r>
      <w:r w:rsidR="00DB0AF7" w:rsidRPr="00126827">
        <w:rPr>
          <w:rFonts w:ascii="Arial" w:eastAsiaTheme="minorHAnsi" w:hAnsi="Arial" w:cs="Arial"/>
          <w:color w:val="000000" w:themeColor="text1"/>
          <w:lang w:eastAsia="en-US"/>
        </w:rPr>
        <w:t xml:space="preserve"> insiste en que “La decisión que tomamos es por México, no por interés </w:t>
      </w:r>
      <w:r w:rsidR="00DB0AF7" w:rsidRPr="00126827">
        <w:rPr>
          <w:rFonts w:ascii="Arial" w:eastAsiaTheme="minorHAnsi" w:hAnsi="Arial" w:cs="Arial"/>
          <w:color w:val="000000" w:themeColor="text1"/>
          <w:lang w:eastAsia="en-US"/>
        </w:rPr>
        <w:lastRenderedPageBreak/>
        <w:t>personal o de partido político. Tenemos que estar con la gente. El fracaso del gobierno nos lleva a tomar esta decisión”.</w:t>
      </w:r>
    </w:p>
    <w:p w:rsidR="004A5F45" w:rsidRPr="00126827" w:rsidRDefault="00486BAA" w:rsidP="00486BAA">
      <w:pPr>
        <w:ind w:firstLine="708"/>
        <w:jc w:val="both"/>
        <w:rPr>
          <w:rFonts w:ascii="Arial" w:eastAsiaTheme="minorHAnsi" w:hAnsi="Arial" w:cs="Arial"/>
          <w:color w:val="000000" w:themeColor="text1"/>
          <w:lang w:eastAsia="en-US"/>
        </w:rPr>
      </w:pPr>
      <w:r w:rsidRPr="00126827">
        <w:rPr>
          <w:rFonts w:ascii="Arial" w:eastAsiaTheme="minorHAnsi" w:hAnsi="Arial" w:cs="Arial"/>
          <w:color w:val="000000" w:themeColor="text1"/>
          <w:lang w:eastAsia="en-US"/>
        </w:rPr>
        <w:t>Hilarante l</w:t>
      </w:r>
      <w:r w:rsidR="00DB0AF7" w:rsidRPr="00126827">
        <w:rPr>
          <w:rFonts w:ascii="Arial" w:eastAsiaTheme="minorHAnsi" w:hAnsi="Arial" w:cs="Arial"/>
          <w:color w:val="000000" w:themeColor="text1"/>
          <w:lang w:eastAsia="en-US"/>
        </w:rPr>
        <w:t xml:space="preserve">a argumentación del típico demagogo al que no pocos analistas atribuyen una negociación para no ser desaforado y sólo después sometido a proceso judicial. </w:t>
      </w:r>
      <w:r w:rsidRPr="00126827">
        <w:rPr>
          <w:rFonts w:ascii="Arial" w:eastAsiaTheme="minorHAnsi" w:hAnsi="Arial" w:cs="Arial"/>
          <w:color w:val="000000" w:themeColor="text1"/>
          <w:lang w:eastAsia="en-US"/>
        </w:rPr>
        <w:t>El</w:t>
      </w:r>
      <w:r w:rsidR="00DB0AF7" w:rsidRPr="00126827">
        <w:rPr>
          <w:rFonts w:ascii="Arial" w:eastAsiaTheme="minorHAnsi" w:hAnsi="Arial" w:cs="Arial"/>
          <w:color w:val="000000" w:themeColor="text1"/>
          <w:lang w:eastAsia="en-US"/>
        </w:rPr>
        <w:t xml:space="preserve"> órgano legislativo encargado de elaborar el dictamen para presentarlo al pleno de la Cámara de Diputados está integrado por cuatro legisladores y dos corresponden a la coalición política goberna</w:t>
      </w:r>
      <w:r w:rsidRPr="00126827">
        <w:rPr>
          <w:rFonts w:ascii="Arial" w:eastAsiaTheme="minorHAnsi" w:hAnsi="Arial" w:cs="Arial"/>
          <w:color w:val="000000" w:themeColor="text1"/>
          <w:lang w:eastAsia="en-US"/>
        </w:rPr>
        <w:t>nte</w:t>
      </w:r>
      <w:r w:rsidR="00DB0AF7" w:rsidRPr="00126827">
        <w:rPr>
          <w:rFonts w:ascii="Arial" w:eastAsiaTheme="minorHAnsi" w:hAnsi="Arial" w:cs="Arial"/>
          <w:color w:val="000000" w:themeColor="text1"/>
          <w:lang w:eastAsia="en-US"/>
        </w:rPr>
        <w:t>. Empate, pues, bajo la directriz opositora de que “Si tocan a uno, nos tocan a todos”.</w:t>
      </w:r>
    </w:p>
    <w:p w:rsidR="004A5F45" w:rsidRPr="00126827" w:rsidRDefault="004A5F45" w:rsidP="004A5F45">
      <w:pPr>
        <w:jc w:val="center"/>
        <w:rPr>
          <w:rFonts w:ascii="Arial" w:hAnsi="Arial" w:cs="Arial"/>
          <w:b/>
          <w:color w:val="000000" w:themeColor="text1"/>
        </w:rPr>
      </w:pPr>
      <w:r w:rsidRPr="00126827">
        <w:rPr>
          <w:rFonts w:ascii="Arial" w:hAnsi="Arial" w:cs="Arial"/>
          <w:b/>
          <w:color w:val="000000" w:themeColor="text1"/>
        </w:rPr>
        <w:t>Acuse de recibo</w:t>
      </w:r>
    </w:p>
    <w:p w:rsidR="004A5F45" w:rsidRPr="00126827" w:rsidRDefault="004A5F45" w:rsidP="004A5F45">
      <w:pPr>
        <w:jc w:val="both"/>
        <w:rPr>
          <w:rFonts w:ascii="Arial" w:hAnsi="Arial" w:cs="Arial"/>
          <w:color w:val="000000" w:themeColor="text1"/>
        </w:rPr>
      </w:pPr>
      <w:r w:rsidRPr="00126827">
        <w:rPr>
          <w:rFonts w:ascii="Arial" w:hAnsi="Arial" w:cs="Arial"/>
          <w:color w:val="000000" w:themeColor="text1"/>
        </w:rPr>
        <w:t xml:space="preserve">“1. Claudio X. González = Claudio Xoconostle González está que truena del coraje. ‘Lo </w:t>
      </w:r>
      <w:proofErr w:type="spellStart"/>
      <w:r w:rsidRPr="00126827">
        <w:rPr>
          <w:rFonts w:ascii="Arial" w:hAnsi="Arial" w:cs="Arial"/>
          <w:color w:val="000000" w:themeColor="text1"/>
        </w:rPr>
        <w:t>chamaquearon</w:t>
      </w:r>
      <w:proofErr w:type="spellEnd"/>
      <w:r w:rsidRPr="00126827">
        <w:rPr>
          <w:rFonts w:ascii="Arial" w:hAnsi="Arial" w:cs="Arial"/>
          <w:color w:val="000000" w:themeColor="text1"/>
        </w:rPr>
        <w:t xml:space="preserve"> los de Morena’, dice y se está desfondando la derecha” (…) La conclusión es de la </w:t>
      </w:r>
      <w:r w:rsidR="00126827" w:rsidRPr="00126827">
        <w:rPr>
          <w:rFonts w:ascii="Arial" w:hAnsi="Arial" w:cs="Arial"/>
          <w:color w:val="000000" w:themeColor="text1"/>
        </w:rPr>
        <w:t>periodista</w:t>
      </w:r>
      <w:r w:rsidRPr="00126827">
        <w:rPr>
          <w:rFonts w:ascii="Arial" w:hAnsi="Arial" w:cs="Arial"/>
          <w:color w:val="000000" w:themeColor="text1"/>
        </w:rPr>
        <w:t xml:space="preserve"> Manú </w:t>
      </w:r>
      <w:proofErr w:type="spellStart"/>
      <w:r w:rsidRPr="00126827">
        <w:rPr>
          <w:rFonts w:ascii="Arial" w:hAnsi="Arial" w:cs="Arial"/>
          <w:color w:val="000000" w:themeColor="text1"/>
        </w:rPr>
        <w:t>Dornbierer</w:t>
      </w:r>
      <w:proofErr w:type="spellEnd"/>
      <w:r w:rsidRPr="00126827">
        <w:rPr>
          <w:rFonts w:ascii="Arial" w:hAnsi="Arial" w:cs="Arial"/>
          <w:color w:val="000000" w:themeColor="text1"/>
        </w:rPr>
        <w:t xml:space="preserve">... Paula Sofía Vázquez, analista de Televisa, se queja de que “mucha gente” se informa </w:t>
      </w:r>
      <w:r w:rsidR="00FB78D3" w:rsidRPr="00126827">
        <w:rPr>
          <w:rFonts w:ascii="Arial" w:hAnsi="Arial" w:cs="Arial"/>
          <w:color w:val="000000" w:themeColor="text1"/>
        </w:rPr>
        <w:t>con</w:t>
      </w:r>
      <w:r w:rsidRPr="00126827">
        <w:rPr>
          <w:rFonts w:ascii="Arial" w:hAnsi="Arial" w:cs="Arial"/>
          <w:color w:val="000000" w:themeColor="text1"/>
        </w:rPr>
        <w:t xml:space="preserve"> las </w:t>
      </w:r>
      <w:r w:rsidRPr="00126827">
        <w:rPr>
          <w:rFonts w:ascii="Arial" w:hAnsi="Arial" w:cs="Arial"/>
          <w:i/>
          <w:color w:val="000000" w:themeColor="text1"/>
        </w:rPr>
        <w:t>mañaneras</w:t>
      </w:r>
      <w:r w:rsidRPr="00126827">
        <w:rPr>
          <w:rFonts w:ascii="Arial" w:hAnsi="Arial" w:cs="Arial"/>
          <w:color w:val="000000" w:themeColor="text1"/>
        </w:rPr>
        <w:t xml:space="preserve"> de </w:t>
      </w:r>
      <w:r w:rsidR="00FB78D3" w:rsidRPr="00126827">
        <w:rPr>
          <w:rFonts w:ascii="Arial" w:hAnsi="Arial" w:cs="Arial"/>
          <w:color w:val="000000" w:themeColor="text1"/>
        </w:rPr>
        <w:t>Obrador</w:t>
      </w:r>
      <w:r w:rsidRPr="00126827">
        <w:rPr>
          <w:rFonts w:ascii="Arial" w:hAnsi="Arial" w:cs="Arial"/>
          <w:color w:val="000000" w:themeColor="text1"/>
        </w:rPr>
        <w:t xml:space="preserve"> y no ve ni escucha ningún noticiero. Sofía debe preguntarse por qué la credibilidad de los notici</w:t>
      </w:r>
      <w:r w:rsidR="00FB78D3" w:rsidRPr="00126827">
        <w:rPr>
          <w:rFonts w:ascii="Arial" w:hAnsi="Arial" w:cs="Arial"/>
          <w:color w:val="000000" w:themeColor="text1"/>
        </w:rPr>
        <w:t>a</w:t>
      </w:r>
      <w:r w:rsidRPr="00126827">
        <w:rPr>
          <w:rFonts w:ascii="Arial" w:hAnsi="Arial" w:cs="Arial"/>
          <w:color w:val="000000" w:themeColor="text1"/>
        </w:rPr>
        <w:t>r</w:t>
      </w:r>
      <w:r w:rsidR="00FB78D3" w:rsidRPr="00126827">
        <w:rPr>
          <w:rFonts w:ascii="Arial" w:hAnsi="Arial" w:cs="Arial"/>
          <w:color w:val="000000" w:themeColor="text1"/>
        </w:rPr>
        <w:t>i</w:t>
      </w:r>
      <w:r w:rsidRPr="00126827">
        <w:rPr>
          <w:rFonts w:ascii="Arial" w:hAnsi="Arial" w:cs="Arial"/>
          <w:color w:val="000000" w:themeColor="text1"/>
        </w:rPr>
        <w:t>os del trinomio de la Televisión (Azteca, Imagen y Televisa) vive una crisis de audiencias</w:t>
      </w:r>
      <w:r w:rsidR="00FB78D3" w:rsidRPr="00126827">
        <w:rPr>
          <w:rFonts w:ascii="Arial" w:hAnsi="Arial" w:cs="Arial"/>
          <w:color w:val="000000" w:themeColor="text1"/>
        </w:rPr>
        <w:t xml:space="preserve"> y de</w:t>
      </w:r>
      <w:r w:rsidRPr="00126827">
        <w:rPr>
          <w:rFonts w:ascii="Arial" w:hAnsi="Arial" w:cs="Arial"/>
          <w:color w:val="000000" w:themeColor="text1"/>
        </w:rPr>
        <w:t xml:space="preserve"> credibilidad</w:t>
      </w:r>
      <w:r w:rsidR="00FB78D3" w:rsidRPr="00126827">
        <w:rPr>
          <w:rFonts w:ascii="Arial" w:hAnsi="Arial" w:cs="Arial"/>
          <w:color w:val="000000" w:themeColor="text1"/>
        </w:rPr>
        <w:t xml:space="preserve">, </w:t>
      </w:r>
      <w:r w:rsidRPr="00126827">
        <w:rPr>
          <w:rFonts w:ascii="Arial" w:hAnsi="Arial" w:cs="Arial"/>
          <w:color w:val="000000" w:themeColor="text1"/>
        </w:rPr>
        <w:t xml:space="preserve">y cómo superarla, lo cual se ve muy difícil con la basura desinformativa que divulgan para defender los intereses plutocráticos de sus 15 propietarios… De acuerdo al testimonio periodístico de Camilo Guevara </w:t>
      </w:r>
      <w:proofErr w:type="spellStart"/>
      <w:r w:rsidRPr="00126827">
        <w:rPr>
          <w:rFonts w:ascii="Arial" w:hAnsi="Arial" w:cs="Arial"/>
          <w:color w:val="000000" w:themeColor="text1"/>
        </w:rPr>
        <w:t>March</w:t>
      </w:r>
      <w:proofErr w:type="spellEnd"/>
      <w:r w:rsidRPr="00126827">
        <w:rPr>
          <w:rFonts w:ascii="Arial" w:hAnsi="Arial" w:cs="Arial"/>
          <w:color w:val="000000" w:themeColor="text1"/>
        </w:rPr>
        <w:t xml:space="preserve">, recientemente fallecido en Venezuela, el comandante Ernesto Guevara, su señor padre, fue el último en ser liberado en México, Distrito Federal, durante la aprehensión de los futuros expedicionarios de Granma, encabezados por Fidel Castro, debido a que –adujeron los jefes policiacos– “es comunista”… De Elba Pérez Villalba “Hace unos días, el presidente de Ucrania, </w:t>
      </w:r>
      <w:proofErr w:type="spellStart"/>
      <w:r w:rsidRPr="00126827">
        <w:rPr>
          <w:rFonts w:ascii="Arial" w:hAnsi="Arial" w:cs="Arial"/>
          <w:color w:val="000000" w:themeColor="text1"/>
        </w:rPr>
        <w:t>Zelensky</w:t>
      </w:r>
      <w:proofErr w:type="spellEnd"/>
      <w:r w:rsidRPr="00126827">
        <w:rPr>
          <w:rFonts w:ascii="Arial" w:hAnsi="Arial" w:cs="Arial"/>
          <w:color w:val="000000" w:themeColor="text1"/>
        </w:rPr>
        <w:t>, pidió a las países del mundo negar el ingreso a los ciudadanos rusos. ¿Cómo se llama esto? Discriminación, racismo, violación a los derechos humanos, exclusión y más. Es una desvergüenza que un judío actúe así, cuando él sabe lo que pasó a su pueblo a manos de los fascistas, hitlerianos”.</w:t>
      </w:r>
    </w:p>
    <w:p w:rsidR="00E81A25" w:rsidRPr="00126827" w:rsidRDefault="004E5FFE" w:rsidP="004A5F45">
      <w:pPr>
        <w:jc w:val="both"/>
        <w:rPr>
          <w:color w:val="000000" w:themeColor="text1"/>
          <w:sz w:val="20"/>
          <w:szCs w:val="20"/>
        </w:rPr>
      </w:pPr>
      <w:hyperlink r:id="rId4" w:history="1">
        <w:r w:rsidR="004A5F45" w:rsidRPr="00126827">
          <w:rPr>
            <w:rStyle w:val="Hipervnculo"/>
            <w:rFonts w:ascii="Arial" w:hAnsi="Arial" w:cs="Arial"/>
            <w:color w:val="000000" w:themeColor="text1"/>
            <w:sz w:val="20"/>
            <w:szCs w:val="20"/>
            <w:u w:val="none"/>
          </w:rPr>
          <w:t>http</w:t>
        </w:r>
        <w:bookmarkStart w:id="0" w:name="_GoBack"/>
        <w:bookmarkEnd w:id="0"/>
        <w:r w:rsidR="004A5F45" w:rsidRPr="00126827">
          <w:rPr>
            <w:rStyle w:val="Hipervnculo"/>
            <w:rFonts w:ascii="Arial" w:hAnsi="Arial" w:cs="Arial"/>
            <w:color w:val="000000" w:themeColor="text1"/>
            <w:sz w:val="20"/>
            <w:szCs w:val="20"/>
            <w:u w:val="none"/>
          </w:rPr>
          <w:t>://www.forumenlinea.com/</w:t>
        </w:r>
      </w:hyperlink>
      <w:r w:rsidR="004A5F45" w:rsidRPr="00126827">
        <w:rPr>
          <w:rFonts w:ascii="Arial" w:hAnsi="Arial" w:cs="Arial"/>
          <w:color w:val="000000" w:themeColor="text1"/>
          <w:sz w:val="20"/>
          <w:szCs w:val="20"/>
        </w:rPr>
        <w:t xml:space="preserve">    </w:t>
      </w:r>
      <w:hyperlink r:id="rId5" w:history="1">
        <w:r w:rsidR="004A5F45" w:rsidRPr="00126827">
          <w:rPr>
            <w:rStyle w:val="Hipervnculo"/>
            <w:rFonts w:ascii="Arial" w:hAnsi="Arial" w:cs="Arial"/>
            <w:color w:val="000000" w:themeColor="text1"/>
            <w:sz w:val="20"/>
            <w:szCs w:val="20"/>
            <w:u w:val="none"/>
          </w:rPr>
          <w:t>forum@forumenlinea.com</w:t>
        </w:r>
      </w:hyperlink>
      <w:r w:rsidR="004A5F45" w:rsidRPr="00126827">
        <w:rPr>
          <w:rFonts w:ascii="Arial" w:hAnsi="Arial" w:cs="Arial"/>
          <w:color w:val="000000" w:themeColor="text1"/>
          <w:sz w:val="20"/>
          <w:szCs w:val="20"/>
        </w:rPr>
        <w:t xml:space="preserve">    </w:t>
      </w:r>
      <w:proofErr w:type="spellStart"/>
      <w:r w:rsidR="004A5F45" w:rsidRPr="00126827">
        <w:rPr>
          <w:rFonts w:ascii="Arial" w:hAnsi="Arial" w:cs="Arial"/>
          <w:color w:val="000000" w:themeColor="text1"/>
          <w:sz w:val="20"/>
          <w:szCs w:val="20"/>
        </w:rPr>
        <w:t>Twitter@IbarraAguirreEd</w:t>
      </w:r>
      <w:proofErr w:type="spellEnd"/>
    </w:p>
    <w:sectPr w:rsidR="00E81A25" w:rsidRPr="0012682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F45"/>
    <w:rsid w:val="00126827"/>
    <w:rsid w:val="00367C94"/>
    <w:rsid w:val="00486BAA"/>
    <w:rsid w:val="004A5F45"/>
    <w:rsid w:val="004E5FFE"/>
    <w:rsid w:val="004F1EF4"/>
    <w:rsid w:val="00911274"/>
    <w:rsid w:val="00A11160"/>
    <w:rsid w:val="00A50B31"/>
    <w:rsid w:val="00AA084C"/>
    <w:rsid w:val="00AB1F6B"/>
    <w:rsid w:val="00AF3576"/>
    <w:rsid w:val="00B50DF6"/>
    <w:rsid w:val="00D84591"/>
    <w:rsid w:val="00DB0AF7"/>
    <w:rsid w:val="00E81A25"/>
    <w:rsid w:val="00F10956"/>
    <w:rsid w:val="00FB78D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103374-34E5-4003-B6CE-44B9CDAAD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F4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A5F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2</Pages>
  <Words>808</Words>
  <Characters>4303</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2022-09-08T16:06:00Z</dcterms:created>
  <dcterms:modified xsi:type="dcterms:W3CDTF">2022-09-14T18:06:00Z</dcterms:modified>
</cp:coreProperties>
</file>