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4D8" w:rsidRPr="004A6206" w:rsidRDefault="00A134D8" w:rsidP="00A134D8">
      <w:pPr>
        <w:jc w:val="both"/>
        <w:rPr>
          <w:rFonts w:ascii="Arial" w:hAnsi="Arial" w:cs="Arial"/>
          <w:color w:val="000000" w:themeColor="text1"/>
          <w:sz w:val="28"/>
          <w:szCs w:val="28"/>
        </w:rPr>
      </w:pPr>
      <w:r w:rsidRPr="004A6206">
        <w:rPr>
          <w:rFonts w:ascii="Arial" w:hAnsi="Arial" w:cs="Arial"/>
          <w:color w:val="000000" w:themeColor="text1"/>
          <w:sz w:val="28"/>
          <w:szCs w:val="28"/>
        </w:rPr>
        <w:t>Utopía</w:t>
      </w:r>
    </w:p>
    <w:p w:rsidR="00A134D8" w:rsidRPr="004A6206" w:rsidRDefault="00A134D8" w:rsidP="00A134D8">
      <w:pPr>
        <w:jc w:val="both"/>
        <w:rPr>
          <w:rFonts w:ascii="Arial" w:hAnsi="Arial" w:cs="Arial"/>
          <w:color w:val="000000" w:themeColor="text1"/>
        </w:rPr>
      </w:pPr>
    </w:p>
    <w:p w:rsidR="0003272F" w:rsidRPr="004A6206" w:rsidRDefault="0003272F" w:rsidP="0003272F">
      <w:pPr>
        <w:jc w:val="center"/>
        <w:rPr>
          <w:rFonts w:ascii="Arial" w:hAnsi="Arial" w:cs="Arial"/>
          <w:b/>
          <w:color w:val="000000" w:themeColor="text1"/>
          <w:sz w:val="36"/>
          <w:szCs w:val="36"/>
        </w:rPr>
      </w:pPr>
      <w:r w:rsidRPr="004A6206">
        <w:rPr>
          <w:rFonts w:ascii="Arial" w:hAnsi="Arial" w:cs="Arial"/>
          <w:b/>
          <w:color w:val="000000" w:themeColor="text1"/>
          <w:sz w:val="36"/>
          <w:szCs w:val="36"/>
        </w:rPr>
        <w:t>Los cuatro pecados de la comunicación</w:t>
      </w:r>
    </w:p>
    <w:p w:rsidR="00A134D8" w:rsidRPr="004A6206" w:rsidRDefault="00A134D8" w:rsidP="00A134D8">
      <w:pPr>
        <w:jc w:val="both"/>
        <w:rPr>
          <w:rFonts w:ascii="Arial" w:hAnsi="Arial" w:cs="Arial"/>
          <w:color w:val="000000" w:themeColor="text1"/>
        </w:rPr>
      </w:pPr>
    </w:p>
    <w:p w:rsidR="00A134D8" w:rsidRPr="004A6206" w:rsidRDefault="00A134D8" w:rsidP="00A134D8">
      <w:pPr>
        <w:jc w:val="both"/>
        <w:rPr>
          <w:rFonts w:ascii="Arial" w:hAnsi="Arial" w:cs="Arial"/>
          <w:b/>
          <w:color w:val="000000" w:themeColor="text1"/>
        </w:rPr>
      </w:pPr>
      <w:r w:rsidRPr="004A6206">
        <w:rPr>
          <w:rFonts w:ascii="Arial" w:hAnsi="Arial" w:cs="Arial"/>
          <w:b/>
          <w:color w:val="000000" w:themeColor="text1"/>
        </w:rPr>
        <w:t>Eduardo Ibarra Aguirre</w:t>
      </w:r>
    </w:p>
    <w:p w:rsidR="00A134D8" w:rsidRPr="004A6206" w:rsidRDefault="00A134D8" w:rsidP="00A134D8">
      <w:pPr>
        <w:jc w:val="both"/>
        <w:rPr>
          <w:rFonts w:ascii="Arial" w:hAnsi="Arial" w:cs="Arial"/>
          <w:color w:val="000000" w:themeColor="text1"/>
        </w:rPr>
      </w:pPr>
      <w:bookmarkStart w:id="0" w:name="_GoBack"/>
      <w:bookmarkEnd w:id="0"/>
    </w:p>
    <w:p w:rsidR="0003272F" w:rsidRPr="004A6206" w:rsidRDefault="0003272F" w:rsidP="0003272F">
      <w:pPr>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 xml:space="preserve">Pasó de noche en México el breve pero sustancioso apartado de la entrevista que el papa Francisco concedió a la directora general de la argentina </w:t>
      </w:r>
      <w:r w:rsidRPr="0003272F">
        <w:rPr>
          <w:rFonts w:ascii="Arial" w:eastAsiaTheme="minorHAnsi" w:hAnsi="Arial" w:cs="Arial"/>
          <w:color w:val="000000" w:themeColor="text1"/>
          <w:lang w:eastAsia="en-US"/>
        </w:rPr>
        <w:t xml:space="preserve">Agencia Nacional de Noticias Télam, </w:t>
      </w:r>
      <w:r w:rsidR="00C662C3" w:rsidRPr="004A6206">
        <w:rPr>
          <w:rFonts w:ascii="Arial" w:eastAsiaTheme="minorHAnsi" w:hAnsi="Arial" w:cs="Arial"/>
          <w:color w:val="000000" w:themeColor="text1"/>
          <w:lang w:eastAsia="en-US"/>
        </w:rPr>
        <w:t>Bernarda Llorente</w:t>
      </w:r>
      <w:r w:rsidR="00C662C3" w:rsidRPr="004A6206">
        <w:rPr>
          <w:rFonts w:ascii="Arial" w:eastAsiaTheme="minorHAnsi" w:hAnsi="Arial" w:cs="Arial"/>
          <w:color w:val="000000" w:themeColor="text1"/>
          <w:lang w:eastAsia="en-US"/>
        </w:rPr>
        <w:t xml:space="preserve">, y </w:t>
      </w:r>
      <w:r w:rsidRPr="0003272F">
        <w:rPr>
          <w:rFonts w:ascii="Arial" w:eastAsiaTheme="minorHAnsi" w:hAnsi="Arial" w:cs="Arial"/>
          <w:color w:val="000000" w:themeColor="text1"/>
          <w:lang w:eastAsia="en-US"/>
        </w:rPr>
        <w:t>que transcurri</w:t>
      </w:r>
      <w:r w:rsidRPr="004A6206">
        <w:rPr>
          <w:rFonts w:ascii="Arial" w:eastAsiaTheme="minorHAnsi" w:hAnsi="Arial" w:cs="Arial"/>
          <w:color w:val="000000" w:themeColor="text1"/>
          <w:lang w:eastAsia="en-US"/>
        </w:rPr>
        <w:t>ó</w:t>
      </w:r>
      <w:r w:rsidRPr="0003272F">
        <w:rPr>
          <w:rFonts w:ascii="Arial" w:eastAsiaTheme="minorHAnsi" w:hAnsi="Arial" w:cs="Arial"/>
          <w:color w:val="000000" w:themeColor="text1"/>
          <w:lang w:eastAsia="en-US"/>
        </w:rPr>
        <w:t xml:space="preserve"> durante una hora y media</w:t>
      </w:r>
      <w:r w:rsidR="00C662C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Vacío que el oligopolio mediático </w:t>
      </w:r>
      <w:r w:rsidR="00C662C3" w:rsidRPr="004A6206">
        <w:rPr>
          <w:rFonts w:ascii="Arial" w:eastAsiaTheme="minorHAnsi" w:hAnsi="Arial" w:cs="Arial"/>
          <w:color w:val="000000" w:themeColor="text1"/>
          <w:lang w:eastAsia="en-US"/>
        </w:rPr>
        <w:t xml:space="preserve">mexicano y </w:t>
      </w:r>
      <w:r w:rsidR="00E33892" w:rsidRPr="004A6206">
        <w:rPr>
          <w:rFonts w:ascii="Arial" w:eastAsiaTheme="minorHAnsi" w:hAnsi="Arial" w:cs="Arial"/>
          <w:color w:val="000000" w:themeColor="text1"/>
          <w:lang w:eastAsia="en-US"/>
        </w:rPr>
        <w:t xml:space="preserve">el </w:t>
      </w:r>
      <w:r w:rsidR="00C662C3" w:rsidRPr="004A6206">
        <w:rPr>
          <w:rFonts w:ascii="Arial" w:eastAsiaTheme="minorHAnsi" w:hAnsi="Arial" w:cs="Arial"/>
          <w:color w:val="000000" w:themeColor="text1"/>
          <w:lang w:eastAsia="en-US"/>
        </w:rPr>
        <w:t>global en el que predominan, entre otros, los grandes corporativos de Estados Unidos, Inglaterra, Alemania, Japón y Francia</w:t>
      </w:r>
      <w:r w:rsidR="00026179" w:rsidRPr="004A6206">
        <w:rPr>
          <w:rFonts w:ascii="Arial" w:eastAsiaTheme="minorHAnsi" w:hAnsi="Arial" w:cs="Arial"/>
          <w:color w:val="000000" w:themeColor="text1"/>
          <w:lang w:eastAsia="en-US"/>
        </w:rPr>
        <w:t xml:space="preserve"> impusieron en </w:t>
      </w:r>
      <w:r w:rsidR="001A7CFA" w:rsidRPr="004A6206">
        <w:rPr>
          <w:rFonts w:ascii="Arial" w:eastAsiaTheme="minorHAnsi" w:hAnsi="Arial" w:cs="Arial"/>
          <w:color w:val="000000" w:themeColor="text1"/>
          <w:lang w:eastAsia="en-US"/>
        </w:rPr>
        <w:t>el planeta</w:t>
      </w:r>
      <w:r w:rsidR="00C662C3" w:rsidRPr="004A6206">
        <w:rPr>
          <w:rFonts w:ascii="Arial" w:eastAsiaTheme="minorHAnsi" w:hAnsi="Arial" w:cs="Arial"/>
          <w:color w:val="000000" w:themeColor="text1"/>
          <w:lang w:eastAsia="en-US"/>
        </w:rPr>
        <w:t>.</w:t>
      </w:r>
    </w:p>
    <w:p w:rsidR="00E33892" w:rsidRPr="004A6206" w:rsidRDefault="001A7CFA" w:rsidP="00E33892">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 xml:space="preserve">La periodista </w:t>
      </w:r>
      <w:r w:rsidR="00E33892" w:rsidRPr="004A6206">
        <w:rPr>
          <w:rFonts w:ascii="Arial" w:eastAsiaTheme="minorHAnsi" w:hAnsi="Arial" w:cs="Arial"/>
          <w:color w:val="000000" w:themeColor="text1"/>
          <w:lang w:eastAsia="en-US"/>
        </w:rPr>
        <w:t>Llorente para empezar define a “</w:t>
      </w:r>
      <w:r w:rsidR="0003272F" w:rsidRPr="0003272F">
        <w:rPr>
          <w:rFonts w:ascii="Arial" w:eastAsiaTheme="minorHAnsi" w:hAnsi="Arial" w:cs="Arial"/>
          <w:color w:val="000000" w:themeColor="text1"/>
          <w:lang w:eastAsia="en-US"/>
        </w:rPr>
        <w:t xml:space="preserve">Francisco, su </w:t>
      </w:r>
      <w:r w:rsidR="00026179" w:rsidRPr="004A6206">
        <w:rPr>
          <w:rFonts w:ascii="Arial" w:eastAsiaTheme="minorHAnsi" w:hAnsi="Arial" w:cs="Arial"/>
          <w:color w:val="000000" w:themeColor="text1"/>
          <w:lang w:eastAsia="en-US"/>
        </w:rPr>
        <w:t>s</w:t>
      </w:r>
      <w:r w:rsidR="0003272F" w:rsidRPr="0003272F">
        <w:rPr>
          <w:rFonts w:ascii="Arial" w:eastAsiaTheme="minorHAnsi" w:hAnsi="Arial" w:cs="Arial"/>
          <w:color w:val="000000" w:themeColor="text1"/>
          <w:lang w:eastAsia="en-US"/>
        </w:rPr>
        <w:t xml:space="preserve">antidad, el </w:t>
      </w:r>
      <w:r w:rsidR="00026179" w:rsidRPr="004A6206">
        <w:rPr>
          <w:rFonts w:ascii="Arial" w:eastAsiaTheme="minorHAnsi" w:hAnsi="Arial" w:cs="Arial"/>
          <w:color w:val="000000" w:themeColor="text1"/>
          <w:lang w:eastAsia="en-US"/>
        </w:rPr>
        <w:t>p</w:t>
      </w:r>
      <w:r w:rsidR="0003272F" w:rsidRPr="0003272F">
        <w:rPr>
          <w:rFonts w:ascii="Arial" w:eastAsiaTheme="minorHAnsi" w:hAnsi="Arial" w:cs="Arial"/>
          <w:color w:val="000000" w:themeColor="text1"/>
          <w:lang w:eastAsia="en-US"/>
        </w:rPr>
        <w:t>apa argentino</w:t>
      </w:r>
      <w:r w:rsidRPr="004A6206">
        <w:rPr>
          <w:rFonts w:ascii="Arial" w:eastAsiaTheme="minorHAnsi" w:hAnsi="Arial" w:cs="Arial"/>
          <w:color w:val="000000" w:themeColor="text1"/>
          <w:lang w:eastAsia="en-US"/>
        </w:rPr>
        <w:t>”</w:t>
      </w:r>
      <w:r w:rsidR="0003272F" w:rsidRPr="0003272F">
        <w:rPr>
          <w:rFonts w:ascii="Arial" w:eastAsiaTheme="minorHAnsi" w:hAnsi="Arial" w:cs="Arial"/>
          <w:color w:val="000000" w:themeColor="text1"/>
          <w:lang w:eastAsia="en-US"/>
        </w:rPr>
        <w:t xml:space="preserve"> </w:t>
      </w:r>
      <w:r w:rsidR="00E33892" w:rsidRPr="004A6206">
        <w:rPr>
          <w:rFonts w:ascii="Arial" w:eastAsiaTheme="minorHAnsi" w:hAnsi="Arial" w:cs="Arial"/>
          <w:color w:val="000000" w:themeColor="text1"/>
          <w:lang w:eastAsia="en-US"/>
        </w:rPr>
        <w:t>como “</w:t>
      </w:r>
      <w:r w:rsidR="0003272F" w:rsidRPr="0003272F">
        <w:rPr>
          <w:rFonts w:ascii="Arial" w:eastAsiaTheme="minorHAnsi" w:hAnsi="Arial" w:cs="Arial"/>
          <w:color w:val="000000" w:themeColor="text1"/>
          <w:lang w:eastAsia="en-US"/>
        </w:rPr>
        <w:t>uno de los líderes que hoy marca la agenda social y política del mundo</w:t>
      </w:r>
      <w:r w:rsidR="00E33892" w:rsidRPr="004A6206">
        <w:rPr>
          <w:rFonts w:ascii="Arial" w:eastAsiaTheme="minorHAnsi" w:hAnsi="Arial" w:cs="Arial"/>
          <w:color w:val="000000" w:themeColor="text1"/>
          <w:lang w:eastAsia="en-US"/>
        </w:rPr>
        <w:t>”</w:t>
      </w:r>
      <w:r w:rsidR="0003272F" w:rsidRPr="0003272F">
        <w:rPr>
          <w:rFonts w:ascii="Arial" w:eastAsiaTheme="minorHAnsi" w:hAnsi="Arial" w:cs="Arial"/>
          <w:color w:val="000000" w:themeColor="text1"/>
          <w:lang w:eastAsia="en-US"/>
        </w:rPr>
        <w:t>,</w:t>
      </w:r>
      <w:r w:rsidR="00E33892" w:rsidRPr="004A6206">
        <w:rPr>
          <w:rFonts w:ascii="Arial" w:eastAsiaTheme="minorHAnsi" w:hAnsi="Arial" w:cs="Arial"/>
          <w:color w:val="000000" w:themeColor="text1"/>
          <w:lang w:eastAsia="en-US"/>
        </w:rPr>
        <w:t xml:space="preserve"> lo que </w:t>
      </w:r>
      <w:r w:rsidRPr="004A6206">
        <w:rPr>
          <w:rFonts w:ascii="Arial" w:eastAsiaTheme="minorHAnsi" w:hAnsi="Arial" w:cs="Arial"/>
          <w:color w:val="000000" w:themeColor="text1"/>
          <w:lang w:eastAsia="en-US"/>
        </w:rPr>
        <w:t>todo indica</w:t>
      </w:r>
      <w:r w:rsidR="00E33892" w:rsidRPr="004A6206">
        <w:rPr>
          <w:rFonts w:ascii="Arial" w:eastAsiaTheme="minorHAnsi" w:hAnsi="Arial" w:cs="Arial"/>
          <w:color w:val="000000" w:themeColor="text1"/>
          <w:lang w:eastAsia="en-US"/>
        </w:rPr>
        <w:t xml:space="preserve"> </w:t>
      </w:r>
      <w:r w:rsidR="006416E4" w:rsidRPr="004A6206">
        <w:rPr>
          <w:rFonts w:ascii="Arial" w:eastAsiaTheme="minorHAnsi" w:hAnsi="Arial" w:cs="Arial"/>
          <w:color w:val="000000" w:themeColor="text1"/>
          <w:lang w:eastAsia="en-US"/>
        </w:rPr>
        <w:t xml:space="preserve">se </w:t>
      </w:r>
      <w:r w:rsidR="00E33892" w:rsidRPr="004A6206">
        <w:rPr>
          <w:rFonts w:ascii="Arial" w:eastAsiaTheme="minorHAnsi" w:hAnsi="Arial" w:cs="Arial"/>
          <w:color w:val="000000" w:themeColor="text1"/>
          <w:lang w:eastAsia="en-US"/>
        </w:rPr>
        <w:t xml:space="preserve">corresponde más con la compleja y contradictoria realidad </w:t>
      </w:r>
      <w:r w:rsidR="00026179" w:rsidRPr="004A6206">
        <w:rPr>
          <w:rFonts w:ascii="Arial" w:eastAsiaTheme="minorHAnsi" w:hAnsi="Arial" w:cs="Arial"/>
          <w:color w:val="000000" w:themeColor="text1"/>
          <w:lang w:eastAsia="en-US"/>
        </w:rPr>
        <w:t>del orbe</w:t>
      </w:r>
      <w:r w:rsidR="00E33892" w:rsidRPr="004A6206">
        <w:rPr>
          <w:rFonts w:ascii="Arial" w:eastAsiaTheme="minorHAnsi" w:hAnsi="Arial" w:cs="Arial"/>
          <w:color w:val="000000" w:themeColor="text1"/>
          <w:lang w:eastAsia="en-US"/>
        </w:rPr>
        <w:t xml:space="preserve"> y no tanto la que formuló </w:t>
      </w:r>
      <w:r w:rsidRPr="004A6206">
        <w:rPr>
          <w:rFonts w:ascii="Arial" w:eastAsiaTheme="minorHAnsi" w:hAnsi="Arial" w:cs="Arial"/>
          <w:color w:val="000000" w:themeColor="text1"/>
          <w:lang w:eastAsia="en-US"/>
        </w:rPr>
        <w:t xml:space="preserve">en </w:t>
      </w:r>
      <w:r w:rsidR="006416E4" w:rsidRPr="004A6206">
        <w:rPr>
          <w:rFonts w:ascii="Arial" w:eastAsiaTheme="minorHAnsi" w:hAnsi="Arial" w:cs="Arial"/>
          <w:color w:val="000000" w:themeColor="text1"/>
          <w:lang w:eastAsia="en-US"/>
        </w:rPr>
        <w:t xml:space="preserve">reciente </w:t>
      </w:r>
      <w:r w:rsidRPr="004A6206">
        <w:rPr>
          <w:rFonts w:ascii="Arial" w:eastAsiaTheme="minorHAnsi" w:hAnsi="Arial" w:cs="Arial"/>
          <w:i/>
          <w:color w:val="000000" w:themeColor="text1"/>
          <w:lang w:eastAsia="en-US"/>
        </w:rPr>
        <w:t>mañanera</w:t>
      </w:r>
      <w:r w:rsidR="00E33892" w:rsidRPr="004A6206">
        <w:rPr>
          <w:rFonts w:ascii="Arial" w:eastAsiaTheme="minorHAnsi" w:hAnsi="Arial" w:cs="Arial"/>
          <w:color w:val="000000" w:themeColor="text1"/>
          <w:lang w:eastAsia="en-US"/>
        </w:rPr>
        <w:t xml:space="preserve"> el presidente Andrés Manuel quien lo colocó como “el más influyente”.</w:t>
      </w:r>
    </w:p>
    <w:p w:rsidR="00026179" w:rsidRPr="004A6206" w:rsidRDefault="0003272F" w:rsidP="00026179">
      <w:pPr>
        <w:ind w:firstLine="708"/>
        <w:jc w:val="both"/>
        <w:rPr>
          <w:rFonts w:ascii="Arial" w:eastAsiaTheme="minorHAnsi" w:hAnsi="Arial" w:cs="Arial"/>
          <w:color w:val="000000" w:themeColor="text1"/>
          <w:lang w:eastAsia="en-US"/>
        </w:rPr>
      </w:pPr>
      <w:r w:rsidRPr="0003272F">
        <w:rPr>
          <w:rFonts w:ascii="Arial" w:eastAsiaTheme="minorHAnsi" w:hAnsi="Arial" w:cs="Arial"/>
          <w:color w:val="000000" w:themeColor="text1"/>
          <w:lang w:eastAsia="en-US"/>
        </w:rPr>
        <w:t xml:space="preserve"> </w:t>
      </w:r>
      <w:r w:rsidR="00E33892" w:rsidRPr="004A6206">
        <w:rPr>
          <w:rFonts w:ascii="Arial" w:eastAsiaTheme="minorHAnsi" w:hAnsi="Arial" w:cs="Arial"/>
          <w:color w:val="000000" w:themeColor="text1"/>
          <w:lang w:eastAsia="en-US"/>
        </w:rPr>
        <w:t>Lo cierto es que los juicios de</w:t>
      </w:r>
      <w:r w:rsidR="00361F2C" w:rsidRPr="004A6206">
        <w:rPr>
          <w:rFonts w:ascii="Arial" w:eastAsiaTheme="minorHAnsi" w:hAnsi="Arial" w:cs="Arial"/>
          <w:color w:val="000000" w:themeColor="text1"/>
          <w:lang w:eastAsia="en-US"/>
        </w:rPr>
        <w:t xml:space="preserve">l </w:t>
      </w:r>
      <w:r w:rsidR="00453BDE" w:rsidRPr="004A6206">
        <w:rPr>
          <w:rFonts w:ascii="Arial" w:eastAsiaTheme="minorHAnsi" w:hAnsi="Arial" w:cs="Arial"/>
          <w:color w:val="000000" w:themeColor="text1"/>
          <w:lang w:eastAsia="en-US"/>
        </w:rPr>
        <w:t xml:space="preserve">“dirigente </w:t>
      </w:r>
      <w:r w:rsidR="00361F2C" w:rsidRPr="004A6206">
        <w:rPr>
          <w:rFonts w:ascii="Arial" w:eastAsiaTheme="minorHAnsi" w:hAnsi="Arial" w:cs="Arial"/>
          <w:color w:val="000000" w:themeColor="text1"/>
          <w:lang w:eastAsia="en-US"/>
        </w:rPr>
        <w:t>político y líder espiritual</w:t>
      </w:r>
      <w:r w:rsidR="00453BDE" w:rsidRPr="004A6206">
        <w:rPr>
          <w:rFonts w:ascii="Arial" w:eastAsiaTheme="minorHAnsi" w:hAnsi="Arial" w:cs="Arial"/>
          <w:color w:val="000000" w:themeColor="text1"/>
          <w:lang w:eastAsia="en-US"/>
        </w:rPr>
        <w:t xml:space="preserve">” (Obrador </w:t>
      </w:r>
      <w:r w:rsidR="00453BDE" w:rsidRPr="004A6206">
        <w:rPr>
          <w:rFonts w:ascii="Arial" w:eastAsiaTheme="minorHAnsi" w:hAnsi="Arial" w:cs="Arial"/>
          <w:i/>
          <w:color w:val="000000" w:themeColor="text1"/>
          <w:lang w:eastAsia="en-US"/>
        </w:rPr>
        <w:t>dixit</w:t>
      </w:r>
      <w:r w:rsidR="00453BDE" w:rsidRPr="004A6206">
        <w:rPr>
          <w:rFonts w:ascii="Arial" w:eastAsiaTheme="minorHAnsi" w:hAnsi="Arial" w:cs="Arial"/>
          <w:color w:val="000000" w:themeColor="text1"/>
          <w:lang w:eastAsia="en-US"/>
        </w:rPr>
        <w:t>)</w:t>
      </w:r>
      <w:r w:rsidR="00E33892" w:rsidRPr="004A6206">
        <w:rPr>
          <w:rFonts w:ascii="Arial" w:eastAsiaTheme="minorHAnsi" w:hAnsi="Arial" w:cs="Arial"/>
          <w:color w:val="000000" w:themeColor="text1"/>
          <w:lang w:eastAsia="en-US"/>
        </w:rPr>
        <w:t xml:space="preserve"> </w:t>
      </w:r>
      <w:r w:rsidR="00361F2C" w:rsidRPr="004A6206">
        <w:rPr>
          <w:rFonts w:ascii="Arial" w:eastAsiaTheme="minorHAnsi" w:hAnsi="Arial" w:cs="Arial"/>
          <w:color w:val="000000" w:themeColor="text1"/>
          <w:lang w:eastAsia="en-US"/>
        </w:rPr>
        <w:t xml:space="preserve">Jorge Mario </w:t>
      </w:r>
      <w:proofErr w:type="spellStart"/>
      <w:r w:rsidR="00361F2C" w:rsidRPr="004A6206">
        <w:rPr>
          <w:rFonts w:ascii="Arial" w:eastAsiaTheme="minorHAnsi" w:hAnsi="Arial" w:cs="Arial"/>
          <w:color w:val="000000" w:themeColor="text1"/>
          <w:lang w:eastAsia="en-US"/>
        </w:rPr>
        <w:t>Bergoglio</w:t>
      </w:r>
      <w:proofErr w:type="spellEnd"/>
      <w:r w:rsidR="00361F2C" w:rsidRPr="004A6206">
        <w:rPr>
          <w:rFonts w:ascii="Arial" w:eastAsiaTheme="minorHAnsi" w:hAnsi="Arial" w:cs="Arial"/>
          <w:color w:val="000000" w:themeColor="text1"/>
          <w:lang w:eastAsia="en-US"/>
        </w:rPr>
        <w:t xml:space="preserve">, el papa número 266 de una de las instituciones más antiguas de la humanidad, no tienen desperdicio y, por ello, </w:t>
      </w:r>
      <w:r w:rsidR="00BF54E4" w:rsidRPr="004A6206">
        <w:rPr>
          <w:rFonts w:ascii="Arial" w:eastAsiaTheme="minorHAnsi" w:hAnsi="Arial" w:cs="Arial"/>
          <w:color w:val="000000" w:themeColor="text1"/>
          <w:lang w:eastAsia="en-US"/>
        </w:rPr>
        <w:t>las compartimos literalmente</w:t>
      </w:r>
      <w:r w:rsidR="00026179" w:rsidRPr="004A6206">
        <w:rPr>
          <w:rFonts w:ascii="Arial" w:eastAsiaTheme="minorHAnsi" w:hAnsi="Arial" w:cs="Arial"/>
          <w:color w:val="000000" w:themeColor="text1"/>
          <w:lang w:eastAsia="en-US"/>
        </w:rPr>
        <w:t xml:space="preserve">, atenidos a la versión redactada por </w:t>
      </w:r>
      <w:r w:rsidR="00B033D7" w:rsidRPr="004A6206">
        <w:rPr>
          <w:rFonts w:ascii="Arial" w:eastAsiaTheme="minorHAnsi" w:hAnsi="Arial" w:cs="Arial"/>
          <w:color w:val="000000" w:themeColor="text1"/>
          <w:lang w:eastAsia="en-US"/>
        </w:rPr>
        <w:t>Bernarda Llorente</w:t>
      </w:r>
      <w:r w:rsidR="00B033D7" w:rsidRPr="004A6206">
        <w:rPr>
          <w:rFonts w:ascii="Arial" w:eastAsiaTheme="minorHAnsi" w:hAnsi="Arial" w:cs="Arial"/>
          <w:color w:val="000000" w:themeColor="text1"/>
          <w:lang w:eastAsia="en-US"/>
        </w:rPr>
        <w:t xml:space="preserve"> para </w:t>
      </w:r>
      <w:r w:rsidR="00026179" w:rsidRPr="004A6206">
        <w:rPr>
          <w:rFonts w:ascii="Arial" w:eastAsiaTheme="minorHAnsi" w:hAnsi="Arial" w:cs="Arial"/>
          <w:color w:val="000000" w:themeColor="text1"/>
          <w:lang w:eastAsia="en-US"/>
        </w:rPr>
        <w:t>Télam</w:t>
      </w:r>
      <w:r w:rsidR="00B033D7" w:rsidRPr="004A6206">
        <w:rPr>
          <w:rFonts w:ascii="Arial" w:eastAsiaTheme="minorHAnsi" w:hAnsi="Arial" w:cs="Arial"/>
          <w:color w:val="000000" w:themeColor="text1"/>
          <w:lang w:eastAsia="en-US"/>
        </w:rPr>
        <w:t>.</w:t>
      </w:r>
    </w:p>
    <w:p w:rsidR="00026179" w:rsidRPr="004A6206" w:rsidRDefault="00026179" w:rsidP="00026179">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Pr="0003272F">
        <w:rPr>
          <w:rFonts w:ascii="Arial" w:eastAsiaTheme="minorHAnsi" w:hAnsi="Arial" w:cs="Arial"/>
          <w:color w:val="000000" w:themeColor="text1"/>
          <w:lang w:eastAsia="en-US"/>
        </w:rPr>
        <w:t xml:space="preserve">La creciente influencia de los medios de comunicación y la necesidad de instrumentar mecanismos de defensa ante la manipulación informativa y las </w:t>
      </w:r>
      <w:r w:rsidRPr="004A6206">
        <w:rPr>
          <w:rFonts w:ascii="Arial" w:eastAsiaTheme="minorHAnsi" w:hAnsi="Arial" w:cs="Arial"/>
          <w:color w:val="000000" w:themeColor="text1"/>
          <w:lang w:eastAsia="en-US"/>
        </w:rPr>
        <w:t>‘</w:t>
      </w:r>
      <w:proofErr w:type="spellStart"/>
      <w:r w:rsidRPr="0003272F">
        <w:rPr>
          <w:rFonts w:ascii="Arial" w:eastAsiaTheme="minorHAnsi" w:hAnsi="Arial" w:cs="Arial"/>
          <w:color w:val="000000" w:themeColor="text1"/>
          <w:lang w:eastAsia="en-US"/>
        </w:rPr>
        <w:t>fake</w:t>
      </w:r>
      <w:proofErr w:type="spellEnd"/>
      <w:r w:rsidRPr="0003272F">
        <w:rPr>
          <w:rFonts w:ascii="Arial" w:eastAsiaTheme="minorHAnsi" w:hAnsi="Arial" w:cs="Arial"/>
          <w:color w:val="000000" w:themeColor="text1"/>
          <w:lang w:eastAsia="en-US"/>
        </w:rPr>
        <w:t xml:space="preserve"> </w:t>
      </w:r>
      <w:proofErr w:type="spellStart"/>
      <w:r w:rsidRPr="0003272F">
        <w:rPr>
          <w:rFonts w:ascii="Arial" w:eastAsiaTheme="minorHAnsi" w:hAnsi="Arial" w:cs="Arial"/>
          <w:color w:val="000000" w:themeColor="text1"/>
          <w:lang w:eastAsia="en-US"/>
        </w:rPr>
        <w:t>news</w:t>
      </w:r>
      <w:proofErr w:type="spellEnd"/>
      <w:r w:rsidRPr="004A6206">
        <w:rPr>
          <w:rFonts w:ascii="Arial" w:eastAsiaTheme="minorHAnsi" w:hAnsi="Arial" w:cs="Arial"/>
          <w:color w:val="000000" w:themeColor="text1"/>
          <w:lang w:eastAsia="en-US"/>
        </w:rPr>
        <w:t>’</w:t>
      </w:r>
      <w:r w:rsidRPr="0003272F">
        <w:rPr>
          <w:rFonts w:ascii="Arial" w:eastAsiaTheme="minorHAnsi" w:hAnsi="Arial" w:cs="Arial"/>
          <w:color w:val="000000" w:themeColor="text1"/>
          <w:lang w:eastAsia="en-US"/>
        </w:rPr>
        <w:t xml:space="preserve">, son cuestiones que forman parte, desde hace años, de la agenda del </w:t>
      </w:r>
      <w:r w:rsidR="00453BDE" w:rsidRPr="004A6206">
        <w:rPr>
          <w:rFonts w:ascii="Arial" w:eastAsiaTheme="minorHAnsi" w:hAnsi="Arial" w:cs="Arial"/>
          <w:color w:val="000000" w:themeColor="text1"/>
          <w:lang w:eastAsia="en-US"/>
        </w:rPr>
        <w:t>p</w:t>
      </w:r>
      <w:r w:rsidRPr="0003272F">
        <w:rPr>
          <w:rFonts w:ascii="Arial" w:eastAsiaTheme="minorHAnsi" w:hAnsi="Arial" w:cs="Arial"/>
          <w:color w:val="000000" w:themeColor="text1"/>
          <w:lang w:eastAsia="en-US"/>
        </w:rPr>
        <w:t xml:space="preserve">apa Francisco. </w:t>
      </w:r>
      <w:r w:rsidRPr="004A6206">
        <w:rPr>
          <w:rFonts w:ascii="Arial" w:eastAsiaTheme="minorHAnsi" w:hAnsi="Arial" w:cs="Arial"/>
          <w:color w:val="000000" w:themeColor="text1"/>
          <w:lang w:eastAsia="en-US"/>
        </w:rPr>
        <w:t>‘</w:t>
      </w:r>
      <w:r w:rsidRPr="0003272F">
        <w:rPr>
          <w:rFonts w:ascii="Arial" w:eastAsiaTheme="minorHAnsi" w:hAnsi="Arial" w:cs="Arial"/>
          <w:color w:val="000000" w:themeColor="text1"/>
          <w:lang w:eastAsia="en-US"/>
        </w:rPr>
        <w:t>Tenemos que ser conscientes que comunicar es involucrarnos y ser muy conscientes en la necesidad de involucrarnos bien</w:t>
      </w:r>
      <w:r w:rsidR="00453BDE"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w:t>
      </w:r>
    </w:p>
    <w:p w:rsidR="00026179" w:rsidRPr="0003272F" w:rsidRDefault="00026179" w:rsidP="00026179">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Pr="0003272F">
        <w:rPr>
          <w:rFonts w:ascii="Arial" w:eastAsiaTheme="minorHAnsi" w:hAnsi="Arial" w:cs="Arial"/>
          <w:color w:val="000000" w:themeColor="text1"/>
          <w:lang w:eastAsia="en-US"/>
        </w:rPr>
        <w:t xml:space="preserve">Desde sus tiempos de arzobispo de Buenos Aires, Francisco viene analizando este peligroso fenómeno por todos conocido </w:t>
      </w:r>
      <w:r w:rsidRPr="004A6206">
        <w:rPr>
          <w:rFonts w:ascii="Arial" w:eastAsiaTheme="minorHAnsi" w:hAnsi="Arial" w:cs="Arial"/>
          <w:color w:val="000000" w:themeColor="text1"/>
          <w:lang w:eastAsia="en-US"/>
        </w:rPr>
        <w:t>–</w:t>
      </w:r>
      <w:r w:rsidRPr="0003272F">
        <w:rPr>
          <w:rFonts w:ascii="Arial" w:eastAsiaTheme="minorHAnsi" w:hAnsi="Arial" w:cs="Arial"/>
          <w:color w:val="000000" w:themeColor="text1"/>
          <w:lang w:eastAsia="en-US"/>
        </w:rPr>
        <w:t>y por muchísimos padecido</w:t>
      </w:r>
      <w:r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w:t>
      </w:r>
      <w:r w:rsidRPr="0003272F">
        <w:rPr>
          <w:rFonts w:ascii="Arial" w:eastAsiaTheme="minorHAnsi" w:hAnsi="Arial" w:cs="Arial"/>
          <w:color w:val="000000" w:themeColor="text1"/>
          <w:lang w:eastAsia="en-US"/>
        </w:rPr>
        <w:t>con una mirada sumamente crítica. Y, fiel a su formación religiosa, quiso bautizarlo como Los Cuatro Pecados de la Comunicación.</w:t>
      </w:r>
    </w:p>
    <w:p w:rsidR="00026179" w:rsidRPr="0003272F" w:rsidRDefault="00453BDE" w:rsidP="00453BDE">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El primero de ellos es la desinformación, es decir, informar exclusivamente lo que conviene y callar el resto. </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No </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pidió Francisco</w:t>
      </w:r>
      <w:r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w:t>
      </w:r>
      <w:proofErr w:type="spellStart"/>
      <w:r w:rsidR="00026179" w:rsidRPr="0003272F">
        <w:rPr>
          <w:rFonts w:ascii="Arial" w:eastAsiaTheme="minorHAnsi" w:hAnsi="Arial" w:cs="Arial"/>
          <w:color w:val="000000" w:themeColor="text1"/>
          <w:lang w:eastAsia="en-US"/>
        </w:rPr>
        <w:t>tenés</w:t>
      </w:r>
      <w:proofErr w:type="spellEnd"/>
      <w:r w:rsidR="00026179" w:rsidRPr="0003272F">
        <w:rPr>
          <w:rFonts w:ascii="Arial" w:eastAsiaTheme="minorHAnsi" w:hAnsi="Arial" w:cs="Arial"/>
          <w:color w:val="000000" w:themeColor="text1"/>
          <w:lang w:eastAsia="en-US"/>
        </w:rPr>
        <w:t xml:space="preserve"> que decir todo, no </w:t>
      </w:r>
      <w:proofErr w:type="spellStart"/>
      <w:r w:rsidR="00026179" w:rsidRPr="0003272F">
        <w:rPr>
          <w:rFonts w:ascii="Arial" w:eastAsiaTheme="minorHAnsi" w:hAnsi="Arial" w:cs="Arial"/>
          <w:color w:val="000000" w:themeColor="text1"/>
          <w:lang w:eastAsia="en-US"/>
        </w:rPr>
        <w:t>podés</w:t>
      </w:r>
      <w:proofErr w:type="spellEnd"/>
      <w:r w:rsidR="00026179" w:rsidRPr="0003272F">
        <w:rPr>
          <w:rFonts w:ascii="Arial" w:eastAsiaTheme="minorHAnsi" w:hAnsi="Arial" w:cs="Arial"/>
          <w:color w:val="000000" w:themeColor="text1"/>
          <w:lang w:eastAsia="en-US"/>
        </w:rPr>
        <w:t xml:space="preserve"> desinformar</w:t>
      </w:r>
      <w:r w:rsidRPr="004A6206">
        <w:rPr>
          <w:rFonts w:ascii="Arial" w:eastAsiaTheme="minorHAnsi" w:hAnsi="Arial" w:cs="Arial"/>
          <w:color w:val="000000" w:themeColor="text1"/>
          <w:lang w:eastAsia="en-US"/>
        </w:rPr>
        <w:t>’…</w:t>
      </w:r>
      <w:r w:rsidR="00520003" w:rsidRPr="004A6206">
        <w:rPr>
          <w:rFonts w:ascii="Arial" w:eastAsiaTheme="minorHAnsi" w:hAnsi="Arial" w:cs="Arial"/>
          <w:color w:val="000000" w:themeColor="text1"/>
          <w:lang w:eastAsia="en-US"/>
        </w:rPr>
        <w:t xml:space="preserve"> </w:t>
      </w:r>
      <w:r w:rsidR="00C91313" w:rsidRPr="004A6206">
        <w:rPr>
          <w:rFonts w:ascii="Arial" w:eastAsiaTheme="minorHAnsi" w:hAnsi="Arial" w:cs="Arial"/>
          <w:color w:val="000000" w:themeColor="text1"/>
          <w:lang w:eastAsia="en-US"/>
        </w:rPr>
        <w:t>(</w:t>
      </w:r>
      <w:r w:rsidR="00520003" w:rsidRPr="004A6206">
        <w:rPr>
          <w:rFonts w:ascii="Arial" w:eastAsiaTheme="minorHAnsi" w:hAnsi="Arial" w:cs="Arial"/>
          <w:color w:val="000000" w:themeColor="text1"/>
          <w:lang w:eastAsia="en-US"/>
        </w:rPr>
        <w:t>En México la mayoría de los medios convencionales, quizá el 90%, sus propietarios que por lo general no son periodistas sino empresarios periodísticos y de muchas otras actividades, dictan cátedra a sus pares de allende nuestras frontera</w:t>
      </w:r>
      <w:r w:rsidR="00C91313" w:rsidRPr="004A6206">
        <w:rPr>
          <w:rFonts w:ascii="Arial" w:eastAsiaTheme="minorHAnsi" w:hAnsi="Arial" w:cs="Arial"/>
          <w:color w:val="000000" w:themeColor="text1"/>
          <w:lang w:eastAsia="en-US"/>
        </w:rPr>
        <w:t>s)</w:t>
      </w:r>
      <w:r w:rsidR="00520003" w:rsidRPr="004A6206">
        <w:rPr>
          <w:rFonts w:ascii="Arial" w:eastAsiaTheme="minorHAnsi" w:hAnsi="Arial" w:cs="Arial"/>
          <w:color w:val="000000" w:themeColor="text1"/>
          <w:lang w:eastAsia="en-US"/>
        </w:rPr>
        <w:t>.</w:t>
      </w:r>
    </w:p>
    <w:p w:rsidR="00026179" w:rsidRPr="0003272F" w:rsidRDefault="00453BDE" w:rsidP="00453BDE">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El segundo pecado es la calumnia, o sea, una falsa imputación que </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a veces </w:t>
      </w:r>
      <w:proofErr w:type="gramStart"/>
      <w:r w:rsidR="00026179" w:rsidRPr="0003272F">
        <w:rPr>
          <w:rFonts w:ascii="Arial" w:eastAsiaTheme="minorHAnsi" w:hAnsi="Arial" w:cs="Arial"/>
          <w:color w:val="000000" w:themeColor="text1"/>
          <w:lang w:eastAsia="en-US"/>
        </w:rPr>
        <w:t>puede</w:t>
      </w:r>
      <w:proofErr w:type="gramEnd"/>
      <w:r w:rsidR="00026179" w:rsidRPr="0003272F">
        <w:rPr>
          <w:rFonts w:ascii="Arial" w:eastAsiaTheme="minorHAnsi" w:hAnsi="Arial" w:cs="Arial"/>
          <w:color w:val="000000" w:themeColor="text1"/>
          <w:lang w:eastAsia="en-US"/>
        </w:rPr>
        <w:t xml:space="preserve"> llegar a destruir a una persona con una comunicación</w:t>
      </w:r>
      <w:r w:rsidRPr="004A6206">
        <w:rPr>
          <w:rFonts w:ascii="Arial" w:eastAsiaTheme="minorHAnsi" w:hAnsi="Arial" w:cs="Arial"/>
          <w:color w:val="000000" w:themeColor="text1"/>
          <w:lang w:eastAsia="en-US"/>
        </w:rPr>
        <w:t xml:space="preserve">’. </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En esta materia es oportuno agregar</w:t>
      </w:r>
      <w:r w:rsidR="00C91313" w:rsidRPr="004A6206">
        <w:rPr>
          <w:rFonts w:ascii="Arial" w:eastAsiaTheme="minorHAnsi" w:hAnsi="Arial" w:cs="Arial"/>
          <w:color w:val="000000" w:themeColor="text1"/>
          <w:lang w:eastAsia="en-US"/>
        </w:rPr>
        <w:t xml:space="preserve"> que</w:t>
      </w:r>
      <w:r w:rsidR="00026179" w:rsidRPr="0003272F">
        <w:rPr>
          <w:rFonts w:ascii="Arial" w:eastAsiaTheme="minorHAnsi" w:hAnsi="Arial" w:cs="Arial"/>
          <w:color w:val="000000" w:themeColor="text1"/>
          <w:lang w:eastAsia="en-US"/>
        </w:rPr>
        <w:t xml:space="preserve"> </w:t>
      </w:r>
      <w:r w:rsidRPr="004A6206">
        <w:rPr>
          <w:rFonts w:ascii="Arial" w:eastAsiaTheme="minorHAnsi" w:hAnsi="Arial" w:cs="Arial"/>
          <w:color w:val="000000" w:themeColor="text1"/>
          <w:lang w:eastAsia="en-US"/>
        </w:rPr>
        <w:t xml:space="preserve">Televisa </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Emilio Azcárraga</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Azteca </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Ricardo Salinas</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Reforma </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Alejandro Junco</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 y El Universal </w:t>
      </w:r>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xml:space="preserve">Juan Francisco </w:t>
      </w:r>
      <w:proofErr w:type="spellStart"/>
      <w:r w:rsidRPr="004A6206">
        <w:rPr>
          <w:rFonts w:ascii="Arial" w:eastAsiaTheme="minorHAnsi" w:hAnsi="Arial" w:cs="Arial"/>
          <w:color w:val="000000" w:themeColor="text1"/>
          <w:lang w:eastAsia="en-US"/>
        </w:rPr>
        <w:t>Ealy</w:t>
      </w:r>
      <w:proofErr w:type="spellEnd"/>
      <w:r w:rsidR="00C91313" w:rsidRPr="004A6206">
        <w:rPr>
          <w:rFonts w:ascii="Arial" w:eastAsiaTheme="minorHAnsi" w:hAnsi="Arial" w:cs="Arial"/>
          <w:color w:val="000000" w:themeColor="text1"/>
          <w:lang w:eastAsia="en-US"/>
        </w:rPr>
        <w:t>–</w:t>
      </w:r>
      <w:r w:rsidRPr="004A6206">
        <w:rPr>
          <w:rFonts w:ascii="Arial" w:eastAsiaTheme="minorHAnsi" w:hAnsi="Arial" w:cs="Arial"/>
          <w:color w:val="000000" w:themeColor="text1"/>
          <w:lang w:eastAsia="en-US"/>
        </w:rPr>
        <w:t>, entre muchos</w:t>
      </w:r>
      <w:r w:rsidR="00520003" w:rsidRPr="004A6206">
        <w:rPr>
          <w:rFonts w:ascii="Arial" w:eastAsiaTheme="minorHAnsi" w:hAnsi="Arial" w:cs="Arial"/>
          <w:color w:val="000000" w:themeColor="text1"/>
          <w:lang w:eastAsia="en-US"/>
        </w:rPr>
        <w:t xml:space="preserve"> otros</w:t>
      </w:r>
      <w:r w:rsidRPr="004A6206">
        <w:rPr>
          <w:rFonts w:ascii="Arial" w:eastAsiaTheme="minorHAnsi" w:hAnsi="Arial" w:cs="Arial"/>
          <w:color w:val="000000" w:themeColor="text1"/>
          <w:lang w:eastAsia="en-US"/>
        </w:rPr>
        <w:t>, se encuentran entre los más aventa</w:t>
      </w:r>
      <w:r w:rsidR="00520003" w:rsidRPr="004A6206">
        <w:rPr>
          <w:rFonts w:ascii="Arial" w:eastAsiaTheme="minorHAnsi" w:hAnsi="Arial" w:cs="Arial"/>
          <w:color w:val="000000" w:themeColor="text1"/>
          <w:lang w:eastAsia="en-US"/>
        </w:rPr>
        <w:t>ja</w:t>
      </w:r>
      <w:r w:rsidRPr="004A6206">
        <w:rPr>
          <w:rFonts w:ascii="Arial" w:eastAsiaTheme="minorHAnsi" w:hAnsi="Arial" w:cs="Arial"/>
          <w:color w:val="000000" w:themeColor="text1"/>
          <w:lang w:eastAsia="en-US"/>
        </w:rPr>
        <w:t xml:space="preserve">dos </w:t>
      </w:r>
      <w:r w:rsidR="00520003" w:rsidRPr="004A6206">
        <w:rPr>
          <w:rFonts w:ascii="Arial" w:eastAsiaTheme="minorHAnsi" w:hAnsi="Arial" w:cs="Arial"/>
          <w:color w:val="000000" w:themeColor="text1"/>
          <w:lang w:eastAsia="en-US"/>
        </w:rPr>
        <w:t xml:space="preserve">divulgadores de textos y opiniones de </w:t>
      </w:r>
      <w:r w:rsidRPr="004A6206">
        <w:rPr>
          <w:rFonts w:ascii="Arial" w:eastAsiaTheme="minorHAnsi" w:hAnsi="Arial" w:cs="Arial"/>
          <w:color w:val="000000" w:themeColor="text1"/>
          <w:lang w:eastAsia="en-US"/>
        </w:rPr>
        <w:t>calumniadores del presente y del pasado mexicano.</w:t>
      </w:r>
    </w:p>
    <w:p w:rsidR="00026179" w:rsidRPr="004A6206" w:rsidRDefault="00453BDE" w:rsidP="00453BDE">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En tercer lugar, se ubica la difamación, una actitud que equivale a </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traerle a una persona un pensamiento que tuvo en otra época y que ya cambió, olvidando que ahora es diferente</w:t>
      </w:r>
      <w:r w:rsidRPr="004A6206">
        <w:rPr>
          <w:rFonts w:ascii="Arial" w:eastAsiaTheme="minorHAnsi" w:hAnsi="Arial" w:cs="Arial"/>
          <w:color w:val="000000" w:themeColor="text1"/>
          <w:lang w:eastAsia="en-US"/>
        </w:rPr>
        <w:t>’…</w:t>
      </w:r>
    </w:p>
    <w:p w:rsidR="00026179" w:rsidRPr="004A6206" w:rsidRDefault="004A6206" w:rsidP="00453BDE">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lastRenderedPageBreak/>
        <w:t>“</w:t>
      </w:r>
      <w:r w:rsidR="00026179" w:rsidRPr="0003272F">
        <w:rPr>
          <w:rFonts w:ascii="Arial" w:eastAsiaTheme="minorHAnsi" w:hAnsi="Arial" w:cs="Arial"/>
          <w:color w:val="000000" w:themeColor="text1"/>
          <w:lang w:eastAsia="en-US"/>
        </w:rPr>
        <w:t xml:space="preserve">Para el cuarto pecado, Francisco suele utilizar la palabra coprofilia, es decir, </w:t>
      </w:r>
      <w:r w:rsidR="00453BDE"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ese amor a la porquería que busca ensuciar a partir del escándalo</w:t>
      </w:r>
      <w:r w:rsidR="006D2983"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según sus palabras</w:t>
      </w:r>
      <w:r w:rsidR="006D2983"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w:t>
      </w:r>
      <w:r w:rsidR="006D2983" w:rsidRPr="004A6206">
        <w:rPr>
          <w:rFonts w:ascii="Arial" w:eastAsiaTheme="minorHAnsi" w:hAnsi="Arial" w:cs="Arial"/>
          <w:color w:val="000000" w:themeColor="text1"/>
          <w:lang w:eastAsia="en-US"/>
        </w:rPr>
        <w:t xml:space="preserve"> Don Francisco utilizó la palabra caca, antes de porquería, en la versión filmada.</w:t>
      </w:r>
    </w:p>
    <w:p w:rsidR="00026179" w:rsidRPr="004A6206" w:rsidRDefault="006D2983" w:rsidP="006D2983">
      <w:pPr>
        <w:ind w:firstLine="708"/>
        <w:jc w:val="both"/>
        <w:rPr>
          <w:rFonts w:ascii="Arial" w:eastAsiaTheme="minorHAnsi" w:hAnsi="Arial" w:cs="Arial"/>
          <w:color w:val="000000" w:themeColor="text1"/>
          <w:lang w:eastAsia="en-US"/>
        </w:rPr>
      </w:pP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Un medio de comunicación </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concluyó el </w:t>
      </w:r>
      <w:r w:rsidR="00520003" w:rsidRPr="004A6206">
        <w:rPr>
          <w:rFonts w:ascii="Arial" w:eastAsiaTheme="minorHAnsi" w:hAnsi="Arial" w:cs="Arial"/>
          <w:color w:val="000000" w:themeColor="text1"/>
          <w:lang w:eastAsia="en-US"/>
        </w:rPr>
        <w:t>p</w:t>
      </w:r>
      <w:r w:rsidR="00026179" w:rsidRPr="0003272F">
        <w:rPr>
          <w:rFonts w:ascii="Arial" w:eastAsiaTheme="minorHAnsi" w:hAnsi="Arial" w:cs="Arial"/>
          <w:color w:val="000000" w:themeColor="text1"/>
          <w:lang w:eastAsia="en-US"/>
        </w:rPr>
        <w:t>apa</w:t>
      </w:r>
      <w:r w:rsidRPr="004A6206">
        <w:rPr>
          <w:rFonts w:ascii="Arial" w:eastAsiaTheme="minorHAnsi" w:hAnsi="Arial" w:cs="Arial"/>
          <w:color w:val="000000" w:themeColor="text1"/>
          <w:lang w:eastAsia="en-US"/>
        </w:rPr>
        <w:t>–</w:t>
      </w:r>
      <w:r w:rsidR="00026179" w:rsidRPr="0003272F">
        <w:rPr>
          <w:rFonts w:ascii="Arial" w:eastAsiaTheme="minorHAnsi" w:hAnsi="Arial" w:cs="Arial"/>
          <w:color w:val="000000" w:themeColor="text1"/>
          <w:lang w:eastAsia="en-US"/>
        </w:rPr>
        <w:t xml:space="preserve"> tiene que estar atento a no caer en esta desinformación, calumnia, difamación y coprofilia. Su valor debe estar en expresar la verdad</w:t>
      </w:r>
      <w:r w:rsidRPr="004A6206">
        <w:rPr>
          <w:rFonts w:ascii="Arial" w:eastAsiaTheme="minorHAnsi" w:hAnsi="Arial" w:cs="Arial"/>
          <w:color w:val="000000" w:themeColor="text1"/>
          <w:lang w:eastAsia="en-US"/>
        </w:rPr>
        <w:t>”.</w:t>
      </w:r>
    </w:p>
    <w:p w:rsidR="001A7CFA" w:rsidRPr="004A6206" w:rsidRDefault="00651438" w:rsidP="006416E4">
      <w:pPr>
        <w:ind w:firstLine="708"/>
        <w:jc w:val="both"/>
        <w:rPr>
          <w:rFonts w:ascii="Arial" w:hAnsi="Arial" w:cs="Arial"/>
          <w:color w:val="000000" w:themeColor="text1"/>
        </w:rPr>
      </w:pPr>
      <w:r w:rsidRPr="004A6206">
        <w:rPr>
          <w:rFonts w:ascii="Arial" w:eastAsiaTheme="minorHAnsi" w:hAnsi="Arial" w:cs="Arial"/>
          <w:color w:val="000000" w:themeColor="text1"/>
          <w:lang w:eastAsia="en-US"/>
        </w:rPr>
        <w:t>El problema de fondo estriba</w:t>
      </w:r>
      <w:r w:rsidR="001A7CFA" w:rsidRPr="004A6206">
        <w:rPr>
          <w:rFonts w:ascii="Arial" w:eastAsiaTheme="minorHAnsi" w:hAnsi="Arial" w:cs="Arial"/>
          <w:color w:val="000000" w:themeColor="text1"/>
          <w:lang w:eastAsia="en-US"/>
        </w:rPr>
        <w:t xml:space="preserve">, a </w:t>
      </w:r>
      <w:r w:rsidRPr="004A6206">
        <w:rPr>
          <w:rFonts w:ascii="Arial" w:eastAsiaTheme="minorHAnsi" w:hAnsi="Arial" w:cs="Arial"/>
          <w:color w:val="000000" w:themeColor="text1"/>
          <w:lang w:eastAsia="en-US"/>
        </w:rPr>
        <w:t xml:space="preserve">juicio del </w:t>
      </w:r>
      <w:r w:rsidR="001A7CFA" w:rsidRPr="004A6206">
        <w:rPr>
          <w:rFonts w:ascii="Arial" w:eastAsiaTheme="minorHAnsi" w:hAnsi="Arial" w:cs="Arial"/>
          <w:color w:val="000000" w:themeColor="text1"/>
          <w:lang w:eastAsia="en-US"/>
        </w:rPr>
        <w:t>polaco que vivió y trabaj</w:t>
      </w:r>
      <w:r w:rsidR="004A6206" w:rsidRPr="004A6206">
        <w:rPr>
          <w:rFonts w:ascii="Arial" w:eastAsiaTheme="minorHAnsi" w:hAnsi="Arial" w:cs="Arial"/>
          <w:color w:val="000000" w:themeColor="text1"/>
          <w:lang w:eastAsia="en-US"/>
        </w:rPr>
        <w:t>ó</w:t>
      </w:r>
      <w:r w:rsidR="001A7CFA" w:rsidRPr="004A6206">
        <w:rPr>
          <w:rFonts w:ascii="Arial" w:eastAsiaTheme="minorHAnsi" w:hAnsi="Arial" w:cs="Arial"/>
          <w:color w:val="000000" w:themeColor="text1"/>
          <w:lang w:eastAsia="en-US"/>
        </w:rPr>
        <w:t xml:space="preserve"> entre nosotros para la agencia gubernamental PAP</w:t>
      </w:r>
      <w:r w:rsidR="00520003" w:rsidRPr="004A6206">
        <w:rPr>
          <w:rFonts w:ascii="Arial" w:eastAsiaTheme="minorHAnsi" w:hAnsi="Arial" w:cs="Arial"/>
          <w:color w:val="000000" w:themeColor="text1"/>
          <w:lang w:eastAsia="en-US"/>
        </w:rPr>
        <w:t>,</w:t>
      </w:r>
      <w:r w:rsidR="001A7CFA" w:rsidRPr="004A6206">
        <w:rPr>
          <w:rFonts w:ascii="Arial" w:hAnsi="Arial" w:cs="Arial"/>
          <w:color w:val="000000" w:themeColor="text1"/>
        </w:rPr>
        <w:t xml:space="preserve"> </w:t>
      </w:r>
      <w:proofErr w:type="spellStart"/>
      <w:r w:rsidR="001A7CFA" w:rsidRPr="004A6206">
        <w:rPr>
          <w:rFonts w:ascii="Arial" w:hAnsi="Arial" w:cs="Arial"/>
          <w:color w:val="000000" w:themeColor="text1"/>
        </w:rPr>
        <w:t>Ryszard</w:t>
      </w:r>
      <w:proofErr w:type="spellEnd"/>
      <w:r w:rsidR="001A7CFA" w:rsidRPr="004A6206">
        <w:rPr>
          <w:rFonts w:ascii="Arial" w:hAnsi="Arial" w:cs="Arial"/>
          <w:color w:val="000000" w:themeColor="text1"/>
        </w:rPr>
        <w:t xml:space="preserve"> </w:t>
      </w:r>
      <w:proofErr w:type="spellStart"/>
      <w:r w:rsidR="001A7CFA" w:rsidRPr="004A6206">
        <w:rPr>
          <w:rFonts w:ascii="Arial" w:hAnsi="Arial" w:cs="Arial"/>
          <w:color w:val="000000" w:themeColor="text1"/>
        </w:rPr>
        <w:t>Kapuściński</w:t>
      </w:r>
      <w:proofErr w:type="spellEnd"/>
      <w:r w:rsidR="004A6206" w:rsidRPr="004A6206">
        <w:rPr>
          <w:rFonts w:ascii="Arial" w:hAnsi="Arial" w:cs="Arial"/>
          <w:color w:val="000000" w:themeColor="text1"/>
        </w:rPr>
        <w:t xml:space="preserve"> en que</w:t>
      </w:r>
      <w:r w:rsidR="001A7CFA" w:rsidRPr="004A6206">
        <w:rPr>
          <w:rFonts w:ascii="Arial" w:hAnsi="Arial" w:cs="Arial"/>
          <w:color w:val="000000" w:themeColor="text1"/>
        </w:rPr>
        <w:t xml:space="preserve"> </w:t>
      </w:r>
      <w:r w:rsidR="001A7CFA" w:rsidRPr="004A6206">
        <w:rPr>
          <w:rFonts w:ascii="Arial" w:hAnsi="Arial" w:cs="Arial"/>
          <w:color w:val="000000" w:themeColor="text1"/>
        </w:rPr>
        <w:t>“</w:t>
      </w:r>
      <w:r w:rsidR="001A7CFA" w:rsidRPr="004A6206">
        <w:rPr>
          <w:rFonts w:ascii="Arial" w:hAnsi="Arial" w:cs="Arial"/>
          <w:color w:val="000000" w:themeColor="text1"/>
        </w:rPr>
        <w:t>Cuando se descubrió que la información era un negocio, la verdad dejó de ser importante</w:t>
      </w:r>
      <w:r w:rsidR="001A7CFA" w:rsidRPr="004A6206">
        <w:rPr>
          <w:rFonts w:ascii="Arial" w:hAnsi="Arial" w:cs="Arial"/>
          <w:color w:val="000000" w:themeColor="text1"/>
        </w:rPr>
        <w:t>”</w:t>
      </w:r>
      <w:r w:rsidR="001A7CFA" w:rsidRPr="004A6206">
        <w:rPr>
          <w:rFonts w:ascii="Arial" w:hAnsi="Arial" w:cs="Arial"/>
          <w:color w:val="000000" w:themeColor="text1"/>
        </w:rPr>
        <w:t>.</w:t>
      </w:r>
    </w:p>
    <w:p w:rsidR="00A134D8" w:rsidRPr="004A6206" w:rsidRDefault="00A134D8" w:rsidP="00A134D8">
      <w:pPr>
        <w:jc w:val="center"/>
        <w:rPr>
          <w:rFonts w:ascii="Arial" w:hAnsi="Arial" w:cs="Arial"/>
          <w:b/>
          <w:color w:val="000000" w:themeColor="text1"/>
        </w:rPr>
      </w:pPr>
      <w:r w:rsidRPr="004A6206">
        <w:rPr>
          <w:rFonts w:ascii="Arial" w:hAnsi="Arial" w:cs="Arial"/>
          <w:b/>
          <w:color w:val="000000" w:themeColor="text1"/>
        </w:rPr>
        <w:t>Acuse de recibo</w:t>
      </w:r>
    </w:p>
    <w:p w:rsidR="00A134D8" w:rsidRPr="004A6206" w:rsidRDefault="00A134D8" w:rsidP="00A134D8">
      <w:pPr>
        <w:jc w:val="both"/>
        <w:rPr>
          <w:rFonts w:ascii="Arial" w:hAnsi="Arial" w:cs="Arial"/>
          <w:color w:val="000000" w:themeColor="text1"/>
        </w:rPr>
      </w:pPr>
      <w:r w:rsidRPr="004A6206">
        <w:rPr>
          <w:rFonts w:ascii="Arial" w:hAnsi="Arial" w:cs="Arial"/>
          <w:color w:val="000000" w:themeColor="text1"/>
        </w:rPr>
        <w:t xml:space="preserve">“Muy bien, muy buen texto maestro Eduardo Ibarra. Aprendo siempre de ti. Te abrazo fuerte amigo”, dice Arturo Sandoval, impresor y articulista sobre este texto: </w:t>
      </w:r>
      <w:hyperlink r:id="rId4" w:history="1">
        <w:r w:rsidRPr="004A6206">
          <w:rPr>
            <w:rFonts w:ascii="Arial" w:hAnsi="Arial" w:cs="Arial"/>
            <w:color w:val="000000" w:themeColor="text1"/>
            <w:u w:val="single"/>
          </w:rPr>
          <w:t>https://indicepolitico.com/verdad-esclarecimiento-y-justicia/</w:t>
        </w:r>
      </w:hyperlink>
      <w:r w:rsidRPr="004A6206">
        <w:rPr>
          <w:rFonts w:ascii="Arial" w:hAnsi="Arial" w:cs="Arial"/>
          <w:color w:val="000000" w:themeColor="text1"/>
        </w:rPr>
        <w:t xml:space="preserve"> (…) Hoy se cumplen 15 años del fallecimiento del defensor y promotor de los derechos humanos Rafael Álvarez Díaz, coordinador de Asesores del Presidente de la Comisión de Derechos Humanos del Distrito Federal, el ahora senador Emilio Álvarez Icaza Longoria. Este funcionario le negó a Rafael el apoyo institucional para ser atendido medicamente, como lo establece el derecho humanitario y el sentido común… Del jurista y político Sergio García Ramírez sobre su exjefe: “Luis Echeverría fue creyente de las bondades del movimiento revolucionario (</w:t>
      </w:r>
      <w:r w:rsidRPr="004A6206">
        <w:rPr>
          <w:rFonts w:ascii="Arial" w:hAnsi="Arial" w:cs="Arial"/>
          <w:i/>
          <w:color w:val="000000" w:themeColor="text1"/>
        </w:rPr>
        <w:t>sic</w:t>
      </w:r>
      <w:r w:rsidRPr="004A6206">
        <w:rPr>
          <w:rFonts w:ascii="Arial" w:hAnsi="Arial" w:cs="Arial"/>
          <w:color w:val="000000" w:themeColor="text1"/>
        </w:rPr>
        <w:t>). Ahora (en el PRI) estamos en una situación complicada y en ocasiones crítica, pero confío en que vamos a salir adelante”. (La Jornada, 10-VII-22)… El líder senatorial Ricardo Monreal persiste en desacreditar el método de las encuestas para elegir al candidato presidencial de Morena, establecido estatutariamente, hasta poner en duda su realización en el pasado… Participante de una muestra, Marcelo Ebrard reveló que la encuesta presidencial de 2011 contenía cinco preguntas, en tres ganó AMLO, con una diferencia de menos de 2% y la realizó Covarrubias y Asociados. (Entrevista de Miguel Ángel Velázquez, Canal 21.2 de t</w:t>
      </w:r>
      <w:r w:rsidR="004A6206" w:rsidRPr="004A6206">
        <w:rPr>
          <w:rFonts w:ascii="Arial" w:hAnsi="Arial" w:cs="Arial"/>
          <w:color w:val="000000" w:themeColor="text1"/>
        </w:rPr>
        <w:t>v</w:t>
      </w:r>
      <w:r w:rsidRPr="004A6206">
        <w:rPr>
          <w:rFonts w:ascii="Arial" w:hAnsi="Arial" w:cs="Arial"/>
          <w:color w:val="000000" w:themeColor="text1"/>
        </w:rPr>
        <w:t xml:space="preserve"> abierta, el 26</w:t>
      </w:r>
      <w:r w:rsidR="004A6206" w:rsidRPr="004A6206">
        <w:rPr>
          <w:rFonts w:ascii="Arial" w:hAnsi="Arial" w:cs="Arial"/>
          <w:color w:val="000000" w:themeColor="text1"/>
        </w:rPr>
        <w:t>-VI</w:t>
      </w:r>
      <w:r w:rsidRPr="004A6206">
        <w:rPr>
          <w:rFonts w:ascii="Arial" w:hAnsi="Arial" w:cs="Arial"/>
          <w:color w:val="000000" w:themeColor="text1"/>
        </w:rPr>
        <w:t>).</w:t>
      </w:r>
    </w:p>
    <w:p w:rsidR="00566220" w:rsidRPr="004A6206" w:rsidRDefault="004A6206" w:rsidP="00A134D8">
      <w:pPr>
        <w:jc w:val="both"/>
        <w:rPr>
          <w:color w:val="000000" w:themeColor="text1"/>
        </w:rPr>
      </w:pPr>
      <w:hyperlink r:id="rId5" w:history="1">
        <w:r w:rsidR="00A134D8" w:rsidRPr="004A6206">
          <w:rPr>
            <w:rStyle w:val="Hipervnculo"/>
            <w:rFonts w:ascii="Arial" w:hAnsi="Arial" w:cs="Arial"/>
            <w:color w:val="000000" w:themeColor="text1"/>
            <w:sz w:val="16"/>
            <w:szCs w:val="16"/>
            <w:u w:val="none"/>
          </w:rPr>
          <w:t>http://www.forumenlinea.com/</w:t>
        </w:r>
      </w:hyperlink>
      <w:r w:rsidR="00A134D8" w:rsidRPr="004A6206">
        <w:rPr>
          <w:rFonts w:ascii="Arial" w:hAnsi="Arial" w:cs="Arial"/>
          <w:color w:val="000000" w:themeColor="text1"/>
          <w:sz w:val="16"/>
          <w:szCs w:val="16"/>
        </w:rPr>
        <w:t xml:space="preserve">  </w:t>
      </w:r>
      <w:hyperlink r:id="rId6" w:history="1">
        <w:r w:rsidR="00A134D8" w:rsidRPr="004A6206">
          <w:rPr>
            <w:rStyle w:val="Hipervnculo"/>
            <w:rFonts w:ascii="Arial" w:hAnsi="Arial" w:cs="Arial"/>
            <w:color w:val="000000" w:themeColor="text1"/>
            <w:sz w:val="16"/>
            <w:szCs w:val="16"/>
            <w:u w:val="none"/>
            <w:lang w:val="en-US"/>
          </w:rPr>
          <w:t>https://www.facebook.com/forumenlinea</w:t>
        </w:r>
      </w:hyperlink>
      <w:r w:rsidR="00A134D8" w:rsidRPr="004A6206">
        <w:rPr>
          <w:rFonts w:ascii="Arial" w:hAnsi="Arial" w:cs="Arial"/>
          <w:color w:val="000000" w:themeColor="text1"/>
          <w:sz w:val="16"/>
          <w:szCs w:val="16"/>
        </w:rPr>
        <w:t xml:space="preserve">  </w:t>
      </w:r>
      <w:hyperlink r:id="rId7" w:history="1">
        <w:r w:rsidR="00A134D8" w:rsidRPr="004A6206">
          <w:rPr>
            <w:rStyle w:val="Hipervnculo"/>
            <w:rFonts w:ascii="Arial" w:hAnsi="Arial" w:cs="Arial"/>
            <w:color w:val="000000" w:themeColor="text1"/>
            <w:sz w:val="16"/>
            <w:szCs w:val="16"/>
            <w:u w:val="none"/>
          </w:rPr>
          <w:t>forum@forumenlinea.com</w:t>
        </w:r>
      </w:hyperlink>
      <w:r w:rsidR="00A134D8" w:rsidRPr="004A6206">
        <w:rPr>
          <w:rFonts w:ascii="Arial" w:hAnsi="Arial" w:cs="Arial"/>
          <w:color w:val="000000" w:themeColor="text1"/>
          <w:sz w:val="16"/>
          <w:szCs w:val="16"/>
        </w:rPr>
        <w:t xml:space="preserve">  </w:t>
      </w:r>
      <w:proofErr w:type="spellStart"/>
      <w:r w:rsidR="00A134D8" w:rsidRPr="004A6206">
        <w:rPr>
          <w:rFonts w:ascii="Arial" w:hAnsi="Arial" w:cs="Arial"/>
          <w:color w:val="000000" w:themeColor="text1"/>
          <w:sz w:val="16"/>
          <w:szCs w:val="16"/>
        </w:rPr>
        <w:t>Twitter@IbarraAguirreEd</w:t>
      </w:r>
      <w:proofErr w:type="spellEnd"/>
    </w:p>
    <w:sectPr w:rsidR="00566220" w:rsidRPr="004A620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34D8"/>
    <w:rsid w:val="00026179"/>
    <w:rsid w:val="0003272F"/>
    <w:rsid w:val="001A7CFA"/>
    <w:rsid w:val="00361F2C"/>
    <w:rsid w:val="00453BDE"/>
    <w:rsid w:val="004A6206"/>
    <w:rsid w:val="00520003"/>
    <w:rsid w:val="00566220"/>
    <w:rsid w:val="006416E4"/>
    <w:rsid w:val="00651438"/>
    <w:rsid w:val="006D2983"/>
    <w:rsid w:val="00A134D8"/>
    <w:rsid w:val="00B033D7"/>
    <w:rsid w:val="00BF54E4"/>
    <w:rsid w:val="00C662C3"/>
    <w:rsid w:val="00C91313"/>
    <w:rsid w:val="00E3389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32D8936-CBE9-4C0D-868A-E7541589A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34D8"/>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134D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indicepolitico.com/verdad-esclarecimiento-y-justici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143</TotalTime>
  <Pages>2</Pages>
  <Words>818</Words>
  <Characters>4528</Characters>
  <Application>Microsoft Office Word</Application>
  <DocSecurity>0</DocSecurity>
  <Lines>79</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8</cp:revision>
  <dcterms:created xsi:type="dcterms:W3CDTF">2022-07-12T15:45:00Z</dcterms:created>
  <dcterms:modified xsi:type="dcterms:W3CDTF">2022-07-12T18:23:00Z</dcterms:modified>
</cp:coreProperties>
</file>