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4E7" w:rsidRPr="00D97D88" w:rsidRDefault="00C644E7" w:rsidP="00C644E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97D8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644E7" w:rsidRPr="00D97D88" w:rsidRDefault="00C644E7" w:rsidP="00C644E7">
      <w:pPr>
        <w:jc w:val="both"/>
        <w:rPr>
          <w:rFonts w:ascii="Arial" w:hAnsi="Arial" w:cs="Arial"/>
          <w:color w:val="000000" w:themeColor="text1"/>
        </w:rPr>
      </w:pPr>
    </w:p>
    <w:p w:rsidR="00C644E7" w:rsidRPr="00D97D88" w:rsidRDefault="0046064D" w:rsidP="00C3258A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D97D8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USA: </w:t>
      </w:r>
      <w:r w:rsidR="00C3258A" w:rsidRPr="00D97D8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Movilizaciones </w:t>
      </w:r>
      <w:proofErr w:type="spellStart"/>
      <w:r w:rsidR="00C3258A" w:rsidRPr="00D97D8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antiarmamentistas</w:t>
      </w:r>
      <w:proofErr w:type="spellEnd"/>
    </w:p>
    <w:p w:rsidR="0046064D" w:rsidRPr="00D97D88" w:rsidRDefault="0046064D" w:rsidP="0046064D">
      <w:pPr>
        <w:jc w:val="both"/>
        <w:rPr>
          <w:rFonts w:ascii="Arial" w:hAnsi="Arial" w:cs="Arial"/>
          <w:color w:val="000000" w:themeColor="text1"/>
        </w:rPr>
      </w:pPr>
    </w:p>
    <w:p w:rsidR="0046064D" w:rsidRPr="00D97D88" w:rsidRDefault="0046064D" w:rsidP="0046064D">
      <w:pPr>
        <w:jc w:val="both"/>
        <w:rPr>
          <w:rFonts w:ascii="Arial" w:hAnsi="Arial" w:cs="Arial"/>
          <w:b/>
          <w:color w:val="000000" w:themeColor="text1"/>
        </w:rPr>
      </w:pPr>
      <w:r w:rsidRPr="00D97D88">
        <w:rPr>
          <w:rFonts w:ascii="Arial" w:hAnsi="Arial" w:cs="Arial"/>
          <w:b/>
          <w:color w:val="000000" w:themeColor="text1"/>
        </w:rPr>
        <w:t>Eduardo Ibarra Aguirre</w:t>
      </w:r>
    </w:p>
    <w:p w:rsidR="0046064D" w:rsidRPr="00D97D88" w:rsidRDefault="0046064D" w:rsidP="00C3258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C3258A" w:rsidRPr="00C3258A" w:rsidRDefault="00C3258A" w:rsidP="00C3258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97D8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¡Ya basta!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, corearon </w:t>
      </w:r>
      <w:r w:rsidR="0046064D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cientos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de miles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de niñ</w:t>
      </w:r>
      <w:r w:rsidR="0046064D" w:rsidRPr="00D97D8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s, jóvenes y adult</w:t>
      </w:r>
      <w:r w:rsidR="0046064D" w:rsidRPr="00D97D8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en más de 450 actos y marchas de protesta en ciudades y pueblos alrededor de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Estados Unidos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, contra la violencia por el descontrol de las armas de fuego que ya mata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a 20 mil personas en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5.5 meses del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año,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incluye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19 niños y dos maestras de primaria en </w:t>
      </w:r>
      <w:proofErr w:type="spellStart"/>
      <w:r w:rsidRPr="00C3258A">
        <w:rPr>
          <w:rFonts w:ascii="Arial" w:eastAsiaTheme="minorHAnsi" w:hAnsi="Arial" w:cs="Arial"/>
          <w:color w:val="000000" w:themeColor="text1"/>
          <w:lang w:eastAsia="en-US"/>
        </w:rPr>
        <w:t>Uvalde</w:t>
      </w:r>
      <w:proofErr w:type="spellEnd"/>
      <w:r w:rsidRPr="00C3258A">
        <w:rPr>
          <w:rFonts w:ascii="Arial" w:eastAsiaTheme="minorHAnsi" w:hAnsi="Arial" w:cs="Arial"/>
          <w:color w:val="000000" w:themeColor="text1"/>
          <w:lang w:eastAsia="en-US"/>
        </w:rPr>
        <w:t>, Texas, en sólo uno de los 257 tiroteos masivos que se han registrado en lo que va de 2022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; de acuerdo con el reporte del talentoso </w:t>
      </w:r>
      <w:r w:rsidR="00C93886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corresponsal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David Brooks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3258A" w:rsidRPr="00D97D88" w:rsidRDefault="00C3258A" w:rsidP="00C3258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3258A">
        <w:rPr>
          <w:rFonts w:ascii="Arial" w:eastAsiaTheme="minorHAnsi" w:hAnsi="Arial" w:cs="Arial"/>
          <w:color w:val="000000" w:themeColor="text1"/>
          <w:lang w:eastAsia="en-US"/>
        </w:rPr>
        <w:t>Convocados por Marcha por Nuestras Vidas, fundada por los estudiantes que sobrevivieron a la ma</w:t>
      </w:r>
      <w:r w:rsidR="00D97D88" w:rsidRPr="00D97D88">
        <w:rPr>
          <w:rFonts w:ascii="Arial" w:eastAsiaTheme="minorHAnsi" w:hAnsi="Arial" w:cs="Arial"/>
          <w:color w:val="000000" w:themeColor="text1"/>
          <w:lang w:eastAsia="en-US"/>
        </w:rPr>
        <w:t>sacre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en su preparatoria en </w:t>
      </w:r>
      <w:proofErr w:type="spellStart"/>
      <w:r w:rsidRPr="00C3258A">
        <w:rPr>
          <w:rFonts w:ascii="Arial" w:eastAsiaTheme="minorHAnsi" w:hAnsi="Arial" w:cs="Arial"/>
          <w:color w:val="000000" w:themeColor="text1"/>
          <w:lang w:eastAsia="en-US"/>
        </w:rPr>
        <w:t>Parkland</w:t>
      </w:r>
      <w:proofErr w:type="spellEnd"/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, Florida, donde perecieron 17 estudiantes y personal escolar en 2018, y apoyados por una amplia gama de organizaciones dedicadas al control de armas de fuego –desde </w:t>
      </w:r>
      <w:proofErr w:type="spellStart"/>
      <w:r w:rsidRPr="00C3258A">
        <w:rPr>
          <w:rFonts w:ascii="Arial" w:eastAsiaTheme="minorHAnsi" w:hAnsi="Arial" w:cs="Arial"/>
          <w:color w:val="000000" w:themeColor="text1"/>
          <w:lang w:eastAsia="en-US"/>
        </w:rPr>
        <w:t>Evertytown</w:t>
      </w:r>
      <w:proofErr w:type="spellEnd"/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, al Proyecto Brady, Madres por el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ontrol de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rmas, entre otras– 40 mil (según los organizadores) marcharon en Washington, junto con 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cientos 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de miles m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s en acciones en por lo menos 45 estados de la </w:t>
      </w:r>
      <w:r w:rsidR="00A07BEC" w:rsidRPr="00D97D88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nión</w:t>
      </w:r>
      <w:r w:rsidR="00A07BEC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Americana</w:t>
      </w:r>
      <w:r w:rsidRPr="00C3258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07BEC" w:rsidRPr="00C3258A" w:rsidRDefault="00A07BEC" w:rsidP="00C3258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Una movilización </w:t>
      </w:r>
      <w:r w:rsidR="00C93886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diversa, 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multirracial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y vigorosa pero a todas luces insuficiente para frenar a los muy poderosos intereses trasnacionales que representa el complejo militar-industrial, columna vertebral de la economía y la política institucional y de facto del imperio de las barras y las estrellas, con sus intelectuales orgánicos mexicanos que voltean hacia otro lado cuando la Casa Blanca y el Pentágono exhiben sus garras expansionistas para privilegiar los intereses plutocráticos de las corporaciones privadas de la guerra.</w:t>
      </w:r>
    </w:p>
    <w:p w:rsidR="00C3258A" w:rsidRPr="00D97D88" w:rsidRDefault="00A07BEC" w:rsidP="00B25B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97D88">
        <w:rPr>
          <w:rFonts w:ascii="Arial" w:eastAsiaTheme="minorHAnsi" w:hAnsi="Arial" w:cs="Arial"/>
          <w:color w:val="000000" w:themeColor="text1"/>
          <w:lang w:eastAsia="en-US"/>
        </w:rPr>
        <w:t>Insuficiencia social y política que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>, con todo,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no impidió que en la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capital 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>estadunidense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, los manifestantes se congregaron bajo </w:t>
      </w:r>
      <w:r w:rsidR="00C93886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lluvia en el Monumento a Washington. 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Y sostener en la voz de </w:t>
      </w:r>
      <w:r w:rsidR="00B25B93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David </w:t>
      </w:r>
      <w:proofErr w:type="spellStart"/>
      <w:r w:rsidR="00B25B93" w:rsidRPr="00C3258A">
        <w:rPr>
          <w:rFonts w:ascii="Arial" w:eastAsiaTheme="minorHAnsi" w:hAnsi="Arial" w:cs="Arial"/>
          <w:color w:val="000000" w:themeColor="text1"/>
          <w:lang w:eastAsia="en-US"/>
        </w:rPr>
        <w:t>Hogg</w:t>
      </w:r>
      <w:proofErr w:type="spellEnd"/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“Si nuestros gobiernos no pueden hacer algo para evitar que 19 niños sean asesinados en su propia escuela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es hora de cambiar </w:t>
      </w:r>
      <w:r w:rsidR="00D97D88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quien está en el gobierno”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. Otro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gritó 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nos están asesinando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y apuntando hacia el Capitolio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stedes, en el Congreso, no han hecho nada para evitarlo, si ustedes de veras quieren proteger a los niños, aprueben unas chingadas leyes de control de armas 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les debería dar vergüenza”.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Entre los oradores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también estaban las presidentas de los dos gremios nacionales de maestros.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Y el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presidente </w:t>
      </w:r>
      <w:proofErr w:type="spellStart"/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Joe</w:t>
      </w:r>
      <w:proofErr w:type="spellEnd"/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–el que impuso el derecho de admisión en la 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IX 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>Cumbre de las Américas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y por lo que pag</w:t>
      </w:r>
      <w:r w:rsidR="00C93886" w:rsidRPr="00D97D8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un alto costo político</w:t>
      </w:r>
      <w:r w:rsidR="00CD448D" w:rsidRPr="00D97D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25B93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envió un mensaje en apoyo de los manifestantes y urgió al Congreso a tomar acción</w:t>
      </w:r>
      <w:r w:rsidR="00DC366E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, reproduciendo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su narrativa de que el Ejecutivo no puede hacer más sobre el control de armas</w:t>
      </w:r>
      <w:r w:rsidR="00DC366E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. Por supuesto que puede y además debe hacerlo, pero de ello 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tampoco </w:t>
      </w:r>
      <w:r w:rsidR="00DC366E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se ocupan los 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subordinados </w:t>
      </w:r>
      <w:r w:rsidR="00DC366E" w:rsidRPr="00D97D88">
        <w:rPr>
          <w:rFonts w:ascii="Arial" w:eastAsiaTheme="minorHAnsi" w:hAnsi="Arial" w:cs="Arial"/>
          <w:color w:val="000000" w:themeColor="text1"/>
          <w:lang w:eastAsia="en-US"/>
        </w:rPr>
        <w:t>intelectuales mexicanos</w:t>
      </w:r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, del tipo de Jorge Castañeda, Denise </w:t>
      </w:r>
      <w:proofErr w:type="spellStart"/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>Dresser</w:t>
      </w:r>
      <w:proofErr w:type="spellEnd"/>
      <w:r w:rsidR="003B4514" w:rsidRPr="00D97D88">
        <w:rPr>
          <w:rFonts w:ascii="Arial" w:eastAsiaTheme="minorHAnsi" w:hAnsi="Arial" w:cs="Arial"/>
          <w:color w:val="000000" w:themeColor="text1"/>
          <w:lang w:eastAsia="en-US"/>
        </w:rPr>
        <w:t>..</w:t>
      </w:r>
      <w:r w:rsidR="00DC366E" w:rsidRPr="00D97D8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3258A" w:rsidRPr="00C3258A" w:rsidRDefault="003B4514" w:rsidP="003B451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97D88">
        <w:rPr>
          <w:rFonts w:ascii="Arial" w:eastAsiaTheme="minorHAnsi" w:hAnsi="Arial" w:cs="Arial"/>
          <w:color w:val="000000" w:themeColor="text1"/>
          <w:lang w:eastAsia="en-US"/>
        </w:rPr>
        <w:t>Una reverenda cristi</w:t>
      </w:r>
      <w:r w:rsidR="001538D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na fue más lejos: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Dios llora porque Dios está en esta lucha junto a nosotros 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Dios somos nosotros, nosotros somos la oración, Dios nos ha llamado a la acción por el bien común 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de abandonar el culto a las armas 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y sacar a los políticos que apoyan a la Asociación Nacional del Rifle 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 Es ese Dios que nos acompaña en lograr el cambio necesario</w:t>
      </w:r>
      <w:r w:rsidR="00C93886" w:rsidRPr="00D97D8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3258A" w:rsidRPr="00C3258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E7299" w:rsidRPr="00C3258A" w:rsidRDefault="0046064D" w:rsidP="004E72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97D8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ranscurrieron 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cuatro años y un relevo en la Casa Blanca desde el incidente de </w:t>
      </w:r>
      <w:proofErr w:type="spellStart"/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>Parkland</w:t>
      </w:r>
      <w:proofErr w:type="spellEnd"/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>, Florida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E7299"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>14-II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18) 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>y el nacimiento del movimiento estudiantil contra la violencia cometida con armas de fuego, pero nada cambi</w:t>
      </w:r>
      <w:r w:rsidR="00F47796" w:rsidRPr="00D97D8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porque son más fuertes los que 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cabildean para mantener el libertinaje en el comercio de armas de fuego y de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los que 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 xml:space="preserve">mantienen un marco legal que promueve el lucro 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trasnacional 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>con la muerte</w:t>
      </w:r>
      <w:r w:rsidRPr="00D97D88">
        <w:rPr>
          <w:rFonts w:ascii="Arial" w:eastAsiaTheme="minorHAnsi" w:hAnsi="Arial" w:cs="Arial"/>
          <w:color w:val="000000" w:themeColor="text1"/>
          <w:lang w:eastAsia="en-US"/>
        </w:rPr>
        <w:t xml:space="preserve"> de inocentes</w:t>
      </w:r>
      <w:r w:rsidR="004E7299" w:rsidRPr="00C3258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3258A" w:rsidRPr="00D97D88" w:rsidRDefault="00C3258A" w:rsidP="00C3258A">
      <w:pPr>
        <w:jc w:val="center"/>
        <w:rPr>
          <w:rFonts w:ascii="Arial" w:hAnsi="Arial" w:cs="Arial"/>
          <w:b/>
          <w:color w:val="000000" w:themeColor="text1"/>
        </w:rPr>
      </w:pPr>
      <w:r w:rsidRPr="00D97D88">
        <w:rPr>
          <w:rFonts w:ascii="Arial" w:hAnsi="Arial" w:cs="Arial"/>
          <w:b/>
          <w:color w:val="000000" w:themeColor="text1"/>
        </w:rPr>
        <w:t>Acuse de recibo</w:t>
      </w:r>
    </w:p>
    <w:p w:rsidR="00C644E7" w:rsidRPr="00D97D88" w:rsidRDefault="00330D58" w:rsidP="00C644E7">
      <w:pPr>
        <w:jc w:val="both"/>
        <w:rPr>
          <w:rFonts w:ascii="Arial" w:hAnsi="Arial" w:cs="Arial"/>
          <w:color w:val="000000" w:themeColor="text1"/>
        </w:rPr>
      </w:pPr>
      <w:r w:rsidRPr="00D97D88">
        <w:rPr>
          <w:rFonts w:ascii="Arial" w:hAnsi="Arial" w:cs="Arial"/>
          <w:color w:val="000000" w:themeColor="text1"/>
        </w:rPr>
        <w:t>E</w:t>
      </w:r>
      <w:r w:rsidR="00F47796" w:rsidRPr="00D97D88">
        <w:rPr>
          <w:rFonts w:ascii="Arial" w:hAnsi="Arial" w:cs="Arial"/>
          <w:color w:val="000000" w:themeColor="text1"/>
        </w:rPr>
        <w:t xml:space="preserve">l poeta Homero </w:t>
      </w:r>
      <w:proofErr w:type="spellStart"/>
      <w:r w:rsidR="00F47796" w:rsidRPr="00D97D88">
        <w:rPr>
          <w:rFonts w:ascii="Arial" w:hAnsi="Arial" w:cs="Arial"/>
          <w:color w:val="000000" w:themeColor="text1"/>
        </w:rPr>
        <w:t>Aridjis</w:t>
      </w:r>
      <w:proofErr w:type="spellEnd"/>
      <w:r w:rsidR="00F47796" w:rsidRPr="00D97D88">
        <w:rPr>
          <w:rFonts w:ascii="Arial" w:hAnsi="Arial" w:cs="Arial"/>
          <w:color w:val="000000" w:themeColor="text1"/>
        </w:rPr>
        <w:t xml:space="preserve"> recibirá el Premio </w:t>
      </w:r>
      <w:proofErr w:type="spellStart"/>
      <w:r w:rsidR="00F47796" w:rsidRPr="00D97D88">
        <w:rPr>
          <w:rFonts w:ascii="Arial" w:hAnsi="Arial" w:cs="Arial"/>
          <w:color w:val="000000" w:themeColor="text1"/>
        </w:rPr>
        <w:t>Pax</w:t>
      </w:r>
      <w:proofErr w:type="spellEnd"/>
      <w:r w:rsidR="00F47796" w:rsidRPr="00D97D88">
        <w:rPr>
          <w:rFonts w:ascii="Arial" w:hAnsi="Arial" w:cs="Arial"/>
          <w:color w:val="000000" w:themeColor="text1"/>
        </w:rPr>
        <w:t xml:space="preserve"> Natura 2022</w:t>
      </w:r>
      <w:r w:rsidRPr="00D97D88">
        <w:rPr>
          <w:rFonts w:ascii="Arial" w:hAnsi="Arial" w:cs="Arial"/>
          <w:color w:val="000000" w:themeColor="text1"/>
        </w:rPr>
        <w:t>, el 15 de junio,</w:t>
      </w:r>
      <w:r w:rsidR="00F47796" w:rsidRPr="00D97D88">
        <w:rPr>
          <w:rFonts w:ascii="Arial" w:hAnsi="Arial" w:cs="Arial"/>
          <w:color w:val="000000" w:themeColor="text1"/>
        </w:rPr>
        <w:t xml:space="preserve"> </w:t>
      </w:r>
      <w:r w:rsidRPr="00D97D88">
        <w:rPr>
          <w:rFonts w:ascii="Arial" w:hAnsi="Arial" w:cs="Arial"/>
          <w:color w:val="000000" w:themeColor="text1"/>
        </w:rPr>
        <w:t>f</w:t>
      </w:r>
      <w:r w:rsidR="00F47796" w:rsidRPr="00D97D88">
        <w:rPr>
          <w:rFonts w:ascii="Arial" w:hAnsi="Arial" w:cs="Arial"/>
          <w:color w:val="000000" w:themeColor="text1"/>
        </w:rPr>
        <w:t>elicidades</w:t>
      </w:r>
      <w:r w:rsidR="00554ADE" w:rsidRPr="00D97D88">
        <w:rPr>
          <w:rFonts w:ascii="Arial" w:hAnsi="Arial" w:cs="Arial"/>
          <w:color w:val="000000" w:themeColor="text1"/>
        </w:rPr>
        <w:t>, ta</w:t>
      </w:r>
      <w:r w:rsidR="00F47796" w:rsidRPr="00D97D88">
        <w:rPr>
          <w:rFonts w:ascii="Arial" w:hAnsi="Arial" w:cs="Arial"/>
          <w:color w:val="000000" w:themeColor="text1"/>
        </w:rPr>
        <w:t xml:space="preserve">mbién para Betty </w:t>
      </w:r>
      <w:proofErr w:type="spellStart"/>
      <w:r w:rsidR="00F47796" w:rsidRPr="00D97D88">
        <w:rPr>
          <w:rFonts w:ascii="Arial" w:hAnsi="Arial" w:cs="Arial"/>
          <w:color w:val="000000" w:themeColor="text1"/>
        </w:rPr>
        <w:t>Aridjis</w:t>
      </w:r>
      <w:proofErr w:type="spellEnd"/>
      <w:r w:rsidR="00F47796" w:rsidRPr="00D97D88">
        <w:rPr>
          <w:rFonts w:ascii="Arial" w:hAnsi="Arial" w:cs="Arial"/>
          <w:color w:val="000000" w:themeColor="text1"/>
        </w:rPr>
        <w:t>…</w:t>
      </w:r>
      <w:r w:rsidR="00554ADE" w:rsidRPr="00D97D88">
        <w:rPr>
          <w:rFonts w:ascii="Arial" w:hAnsi="Arial" w:cs="Arial"/>
          <w:color w:val="000000" w:themeColor="text1"/>
        </w:rPr>
        <w:t xml:space="preserve"> </w:t>
      </w:r>
      <w:r w:rsidR="00554ADE" w:rsidRPr="00D97D88">
        <w:rPr>
          <w:rFonts w:ascii="Arial" w:hAnsi="Arial" w:cs="Arial"/>
          <w:bCs/>
          <w:iCs/>
          <w:color w:val="000000" w:themeColor="text1"/>
          <w:shd w:val="clear" w:color="auto" w:fill="FFFFFF"/>
        </w:rPr>
        <w:t xml:space="preserve">El periodista Federico Arreola García </w:t>
      </w:r>
      <w:r w:rsidRPr="00D97D88">
        <w:rPr>
          <w:rFonts w:ascii="Arial" w:hAnsi="Arial" w:cs="Arial"/>
          <w:bCs/>
          <w:iCs/>
          <w:color w:val="000000" w:themeColor="text1"/>
          <w:shd w:val="clear" w:color="auto" w:fill="FFFFFF"/>
        </w:rPr>
        <w:t>redactó</w:t>
      </w:r>
      <w:r w:rsidR="00554ADE" w:rsidRPr="00D97D88">
        <w:rPr>
          <w:rFonts w:ascii="Arial" w:hAnsi="Arial" w:cs="Arial"/>
          <w:bCs/>
          <w:iCs/>
          <w:color w:val="000000" w:themeColor="text1"/>
          <w:shd w:val="clear" w:color="auto" w:fill="FFFFFF"/>
        </w:rPr>
        <w:t xml:space="preserve"> en Twitter (6-VI-22): “</w:t>
      </w:r>
      <w:r w:rsidR="00554ADE" w:rsidRPr="00D97D88">
        <w:rPr>
          <w:rFonts w:ascii="Arial" w:hAnsi="Arial" w:cs="Arial"/>
          <w:color w:val="000000" w:themeColor="text1"/>
        </w:rPr>
        <w:t>El presidente @</w:t>
      </w:r>
      <w:proofErr w:type="spellStart"/>
      <w:r w:rsidR="00554ADE" w:rsidRPr="00D97D88">
        <w:rPr>
          <w:rFonts w:ascii="Arial" w:hAnsi="Arial" w:cs="Arial"/>
          <w:color w:val="000000" w:themeColor="text1"/>
        </w:rPr>
        <w:t>lopezobrador</w:t>
      </w:r>
      <w:proofErr w:type="spellEnd"/>
      <w:r w:rsidR="00554ADE" w:rsidRPr="00D97D88">
        <w:rPr>
          <w:rFonts w:ascii="Arial" w:hAnsi="Arial" w:cs="Arial"/>
          <w:color w:val="000000" w:themeColor="text1"/>
        </w:rPr>
        <w:t xml:space="preserve">_ muestra que los estados ganados por Morena tienen 12 millones de habitantes, mientras que los ganados por la oposición 3 millones. ¡Qué madriza les acaba de dar en la </w:t>
      </w:r>
      <w:r w:rsidR="00554ADE" w:rsidRPr="00D97D88">
        <w:rPr>
          <w:rFonts w:ascii="Arial" w:hAnsi="Arial" w:cs="Arial"/>
          <w:i/>
          <w:color w:val="000000" w:themeColor="text1"/>
        </w:rPr>
        <w:t>mañanera</w:t>
      </w:r>
      <w:r w:rsidR="00554ADE" w:rsidRPr="00D97D88">
        <w:rPr>
          <w:rFonts w:ascii="Arial" w:hAnsi="Arial" w:cs="Arial"/>
          <w:color w:val="000000" w:themeColor="text1"/>
        </w:rPr>
        <w:t xml:space="preserve"> para cerrar el debate!”… </w:t>
      </w:r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 xml:space="preserve">Recuerda </w:t>
      </w:r>
      <w:r w:rsidRPr="00D97D88">
        <w:rPr>
          <w:rFonts w:ascii="Arial" w:hAnsi="Arial" w:cs="Arial"/>
          <w:color w:val="000000" w:themeColor="text1"/>
          <w:shd w:val="clear" w:color="auto" w:fill="FFFFFF"/>
        </w:rPr>
        <w:t xml:space="preserve">el impresor </w:t>
      </w:r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 xml:space="preserve">Arturo Sandoval: “Pregunta Humberto </w:t>
      </w:r>
      <w:proofErr w:type="spellStart"/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>Musacchio</w:t>
      </w:r>
      <w:proofErr w:type="spellEnd"/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>. Iba: dices en tu artículo que Alejandro Moreno vive ‘con el pene en la boca’. ¿Qué significa la expresión?</w:t>
      </w:r>
      <w:r w:rsidRPr="00D97D88">
        <w:rPr>
          <w:rFonts w:ascii="Arial" w:hAnsi="Arial" w:cs="Arial"/>
          <w:color w:val="000000" w:themeColor="text1"/>
          <w:shd w:val="clear" w:color="auto" w:fill="FFFFFF"/>
        </w:rPr>
        <w:t>”</w:t>
      </w:r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 xml:space="preserve">… </w:t>
      </w:r>
      <w:r w:rsidRPr="00D97D88">
        <w:rPr>
          <w:rFonts w:ascii="Arial" w:hAnsi="Arial" w:cs="Arial"/>
          <w:color w:val="000000" w:themeColor="text1"/>
          <w:shd w:val="clear" w:color="auto" w:fill="FFFFFF"/>
        </w:rPr>
        <w:t>“</w:t>
      </w:r>
      <w:r w:rsidR="00C644E7" w:rsidRPr="00D97D88">
        <w:rPr>
          <w:rFonts w:ascii="Arial" w:hAnsi="Arial" w:cs="Arial"/>
          <w:color w:val="000000" w:themeColor="text1"/>
          <w:shd w:val="clear" w:color="auto" w:fill="FFFFFF"/>
        </w:rPr>
        <w:t>Respuesta (de EIA): Que se la pasa con las palabras verga, vergazos y verguiza para todo, en forma obsesiva”… “</w:t>
      </w:r>
      <w:proofErr w:type="spellStart"/>
      <w:r w:rsidR="00C644E7" w:rsidRPr="00D97D88">
        <w:rPr>
          <w:rFonts w:ascii="Arial" w:hAnsi="Arial" w:cs="Arial"/>
          <w:bCs/>
          <w:iCs/>
          <w:color w:val="000000" w:themeColor="text1"/>
          <w:shd w:val="clear" w:color="auto" w:fill="FFFFFF"/>
        </w:rPr>
        <w:t>Jajajaja</w:t>
      </w:r>
      <w:proofErr w:type="spellEnd"/>
      <w:r w:rsidR="00C644E7" w:rsidRPr="00D97D88">
        <w:rPr>
          <w:rFonts w:ascii="Arial" w:hAnsi="Arial" w:cs="Arial"/>
          <w:bCs/>
          <w:iCs/>
          <w:color w:val="000000" w:themeColor="text1"/>
          <w:shd w:val="clear" w:color="auto" w:fill="FFFFFF"/>
        </w:rPr>
        <w:t xml:space="preserve">, seguro que nadie puso imágenes en su mente”… </w:t>
      </w:r>
      <w:r w:rsidR="00C644E7" w:rsidRPr="00D97D88">
        <w:rPr>
          <w:rFonts w:ascii="Arial" w:hAnsi="Arial" w:cs="Arial"/>
          <w:color w:val="000000" w:themeColor="text1"/>
        </w:rPr>
        <w:t xml:space="preserve">El excluido gobierno de Cuba de la autodenominada IX Cumbre de las Américas fue reconocido por la OMS: “Ginebra. El director general de la Organización Mundial de la Salud, </w:t>
      </w:r>
      <w:proofErr w:type="spellStart"/>
      <w:r w:rsidR="00C644E7" w:rsidRPr="00D97D88">
        <w:rPr>
          <w:rFonts w:ascii="Arial" w:hAnsi="Arial" w:cs="Arial"/>
          <w:color w:val="000000" w:themeColor="text1"/>
        </w:rPr>
        <w:t>Tedros</w:t>
      </w:r>
      <w:proofErr w:type="spellEnd"/>
      <w:r w:rsidR="00C644E7" w:rsidRPr="00D97D88">
        <w:rPr>
          <w:rFonts w:ascii="Arial" w:hAnsi="Arial" w:cs="Arial"/>
          <w:color w:val="000000" w:themeColor="text1"/>
        </w:rPr>
        <w:t xml:space="preserve"> </w:t>
      </w:r>
      <w:proofErr w:type="spellStart"/>
      <w:r w:rsidR="00C644E7" w:rsidRPr="00D97D88">
        <w:rPr>
          <w:rFonts w:ascii="Arial" w:hAnsi="Arial" w:cs="Arial"/>
          <w:color w:val="000000" w:themeColor="text1"/>
        </w:rPr>
        <w:t>Adhanom</w:t>
      </w:r>
      <w:proofErr w:type="spellEnd"/>
      <w:r w:rsidR="00C644E7" w:rsidRPr="00D97D88">
        <w:rPr>
          <w:rFonts w:ascii="Arial" w:hAnsi="Arial" w:cs="Arial"/>
          <w:color w:val="000000" w:themeColor="text1"/>
        </w:rPr>
        <w:t xml:space="preserve"> </w:t>
      </w:r>
      <w:proofErr w:type="spellStart"/>
      <w:r w:rsidR="00C644E7" w:rsidRPr="00D97D88">
        <w:rPr>
          <w:rFonts w:ascii="Arial" w:hAnsi="Arial" w:cs="Arial"/>
          <w:color w:val="000000" w:themeColor="text1"/>
        </w:rPr>
        <w:t>Ghebreyesus</w:t>
      </w:r>
      <w:proofErr w:type="spellEnd"/>
      <w:r w:rsidR="00C644E7" w:rsidRPr="00D97D88">
        <w:rPr>
          <w:rFonts w:ascii="Arial" w:hAnsi="Arial" w:cs="Arial"/>
          <w:color w:val="000000" w:themeColor="text1"/>
        </w:rPr>
        <w:t xml:space="preserve">, agradeció ayer el apoyo de Cuba a varias naciones durante los momentos más difíciles de la pandemia de covid-19. ‘Me reuní con el ministro de Salud Pública de Cuba, José Ángel Portal, para discutir los esfuerzos de Cuba para controlar el covid-19 y desarrollar vacunas efectivas’, escribió </w:t>
      </w:r>
      <w:proofErr w:type="spellStart"/>
      <w:r w:rsidR="00C644E7" w:rsidRPr="00D97D88">
        <w:rPr>
          <w:rFonts w:ascii="Arial" w:hAnsi="Arial" w:cs="Arial"/>
          <w:color w:val="000000" w:themeColor="text1"/>
        </w:rPr>
        <w:t>Adhanom</w:t>
      </w:r>
      <w:proofErr w:type="spellEnd"/>
      <w:r w:rsidR="00C644E7" w:rsidRPr="00D97D88">
        <w:rPr>
          <w:rFonts w:ascii="Arial" w:hAnsi="Arial" w:cs="Arial"/>
          <w:color w:val="000000" w:themeColor="text1"/>
        </w:rPr>
        <w:t>. Le agradecí la solidaridad de Cuba con otros países durante la pandemia y por of</w:t>
      </w:r>
      <w:r w:rsidRPr="00D97D88">
        <w:rPr>
          <w:rFonts w:ascii="Arial" w:hAnsi="Arial" w:cs="Arial"/>
          <w:color w:val="000000" w:themeColor="text1"/>
        </w:rPr>
        <w:t>recer su experiencia y apoyo’”.</w:t>
      </w:r>
    </w:p>
    <w:p w:rsidR="00B14BFF" w:rsidRPr="00D97D88" w:rsidRDefault="001538D4" w:rsidP="00C644E7">
      <w:pPr>
        <w:jc w:val="both"/>
        <w:rPr>
          <w:color w:val="000000" w:themeColor="text1"/>
        </w:rPr>
      </w:pPr>
      <w:hyperlink r:id="rId4" w:history="1">
        <w:r w:rsidR="00C644E7" w:rsidRPr="00D97D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</w:t>
        </w:r>
        <w:bookmarkStart w:id="0" w:name="_GoBack"/>
        <w:bookmarkEnd w:id="0"/>
        <w:r w:rsidR="00C644E7" w:rsidRPr="00D97D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/www.forumenlinea.com/</w:t>
        </w:r>
      </w:hyperlink>
      <w:r w:rsidR="00C644E7" w:rsidRPr="00D97D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C644E7" w:rsidRPr="00D97D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C644E7" w:rsidRPr="00D97D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C644E7" w:rsidRPr="00D97D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644E7" w:rsidRPr="00D97D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644E7" w:rsidRPr="00D97D8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B14BFF" w:rsidRPr="00D97D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4E7"/>
    <w:rsid w:val="001538D4"/>
    <w:rsid w:val="003005B0"/>
    <w:rsid w:val="00330D58"/>
    <w:rsid w:val="003B4514"/>
    <w:rsid w:val="0046064D"/>
    <w:rsid w:val="004E7299"/>
    <w:rsid w:val="00554ADE"/>
    <w:rsid w:val="00A07BEC"/>
    <w:rsid w:val="00B14BFF"/>
    <w:rsid w:val="00B25B93"/>
    <w:rsid w:val="00C3258A"/>
    <w:rsid w:val="00C644E7"/>
    <w:rsid w:val="00C93886"/>
    <w:rsid w:val="00CD448D"/>
    <w:rsid w:val="00D97D88"/>
    <w:rsid w:val="00DC366E"/>
    <w:rsid w:val="00F4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21163-60A0-422E-B7A3-B84441B2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644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830</Words>
  <Characters>4285</Characters>
  <Application>Microsoft Office Word</Application>
  <DocSecurity>0</DocSecurity>
  <Lines>74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2022-06-12T14:32:00Z</dcterms:created>
  <dcterms:modified xsi:type="dcterms:W3CDTF">2022-06-17T00:53:00Z</dcterms:modified>
</cp:coreProperties>
</file>