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38C" w:rsidRPr="00C11353" w:rsidRDefault="0084138C" w:rsidP="0084138C">
      <w:pPr>
        <w:rPr>
          <w:rFonts w:ascii="Arial" w:hAnsi="Arial" w:cs="Arial"/>
          <w:color w:val="000000" w:themeColor="text1"/>
          <w:sz w:val="28"/>
          <w:szCs w:val="28"/>
        </w:rPr>
      </w:pPr>
      <w:r w:rsidRPr="00C1135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4138C" w:rsidRPr="00C11353" w:rsidRDefault="0084138C" w:rsidP="0084138C">
      <w:pPr>
        <w:rPr>
          <w:rFonts w:ascii="Arial" w:hAnsi="Arial" w:cs="Arial"/>
          <w:color w:val="000000" w:themeColor="text1"/>
        </w:rPr>
      </w:pPr>
    </w:p>
    <w:p w:rsidR="0084138C" w:rsidRPr="00C11353" w:rsidRDefault="00A60404" w:rsidP="00A6040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11353">
        <w:rPr>
          <w:rFonts w:ascii="Arial" w:hAnsi="Arial" w:cs="Arial"/>
          <w:b/>
          <w:color w:val="000000" w:themeColor="text1"/>
          <w:sz w:val="36"/>
          <w:szCs w:val="36"/>
        </w:rPr>
        <w:t>Abril: De abrazos y de balazos</w:t>
      </w:r>
    </w:p>
    <w:p w:rsidR="00A60404" w:rsidRPr="00C11353" w:rsidRDefault="00A60404" w:rsidP="0084138C">
      <w:pPr>
        <w:rPr>
          <w:rFonts w:ascii="Arial" w:hAnsi="Arial" w:cs="Arial"/>
          <w:color w:val="000000" w:themeColor="text1"/>
        </w:rPr>
      </w:pPr>
    </w:p>
    <w:p w:rsidR="0084138C" w:rsidRPr="00C11353" w:rsidRDefault="0084138C" w:rsidP="0084138C">
      <w:pPr>
        <w:rPr>
          <w:rFonts w:ascii="Arial" w:hAnsi="Arial" w:cs="Arial"/>
          <w:b/>
          <w:color w:val="000000" w:themeColor="text1"/>
        </w:rPr>
      </w:pPr>
      <w:r w:rsidRPr="00C11353">
        <w:rPr>
          <w:rFonts w:ascii="Arial" w:hAnsi="Arial" w:cs="Arial"/>
          <w:b/>
          <w:color w:val="000000" w:themeColor="text1"/>
        </w:rPr>
        <w:t>Eduardo Ibarra Aguirre</w:t>
      </w:r>
    </w:p>
    <w:p w:rsidR="0084138C" w:rsidRPr="00C11353" w:rsidRDefault="0084138C" w:rsidP="0084138C">
      <w:pPr>
        <w:rPr>
          <w:rFonts w:ascii="Arial" w:hAnsi="Arial" w:cs="Arial"/>
          <w:color w:val="000000" w:themeColor="text1"/>
        </w:rPr>
      </w:pPr>
    </w:p>
    <w:p w:rsidR="000A4E60" w:rsidRPr="00C11353" w:rsidRDefault="000A4E60" w:rsidP="00D56DD6">
      <w:pPr>
        <w:jc w:val="both"/>
        <w:rPr>
          <w:rFonts w:ascii="Arial" w:hAnsi="Arial" w:cs="Arial"/>
          <w:color w:val="000000" w:themeColor="text1"/>
        </w:rPr>
      </w:pPr>
      <w:r w:rsidRPr="00C11353">
        <w:rPr>
          <w:rFonts w:ascii="Arial" w:hAnsi="Arial" w:cs="Arial"/>
          <w:color w:val="000000" w:themeColor="text1"/>
        </w:rPr>
        <w:t xml:space="preserve">Conforme la estrategia </w:t>
      </w:r>
      <w:r w:rsidR="00D56DD6" w:rsidRPr="00C11353">
        <w:rPr>
          <w:rFonts w:ascii="Arial" w:hAnsi="Arial" w:cs="Arial"/>
          <w:color w:val="000000" w:themeColor="text1"/>
        </w:rPr>
        <w:t>y</w:t>
      </w:r>
      <w:r w:rsidRPr="00C11353">
        <w:rPr>
          <w:rFonts w:ascii="Arial" w:hAnsi="Arial" w:cs="Arial"/>
          <w:color w:val="000000" w:themeColor="text1"/>
        </w:rPr>
        <w:t xml:space="preserve"> </w:t>
      </w:r>
      <w:r w:rsidR="00D56DD6" w:rsidRPr="00C11353">
        <w:rPr>
          <w:rFonts w:ascii="Arial" w:hAnsi="Arial" w:cs="Arial"/>
          <w:color w:val="000000" w:themeColor="text1"/>
        </w:rPr>
        <w:t xml:space="preserve">las </w:t>
      </w:r>
      <w:r w:rsidRPr="00C11353">
        <w:rPr>
          <w:rFonts w:ascii="Arial" w:hAnsi="Arial" w:cs="Arial"/>
          <w:color w:val="000000" w:themeColor="text1"/>
        </w:rPr>
        <w:t xml:space="preserve">políticas enunciadas </w:t>
      </w:r>
      <w:r w:rsidR="00D56DD6" w:rsidRPr="00C11353">
        <w:rPr>
          <w:rFonts w:ascii="Arial" w:hAnsi="Arial" w:cs="Arial"/>
          <w:color w:val="000000" w:themeColor="text1"/>
        </w:rPr>
        <w:t xml:space="preserve">bajo el eslogan </w:t>
      </w:r>
      <w:r w:rsidRPr="00C11353">
        <w:rPr>
          <w:rFonts w:ascii="Arial" w:hAnsi="Arial" w:cs="Arial"/>
          <w:color w:val="000000" w:themeColor="text1"/>
        </w:rPr>
        <w:t>“</w:t>
      </w:r>
      <w:r w:rsidR="00475F9D" w:rsidRPr="00C11353">
        <w:rPr>
          <w:rFonts w:ascii="Arial" w:hAnsi="Arial" w:cs="Arial"/>
          <w:color w:val="000000" w:themeColor="text1"/>
        </w:rPr>
        <w:t>A</w:t>
      </w:r>
      <w:r w:rsidRPr="00C11353">
        <w:rPr>
          <w:rFonts w:ascii="Arial" w:hAnsi="Arial" w:cs="Arial"/>
          <w:color w:val="000000" w:themeColor="text1"/>
        </w:rPr>
        <w:t>brazos, no balazos”</w:t>
      </w:r>
      <w:r w:rsidR="00D56DD6" w:rsidRPr="00C11353">
        <w:rPr>
          <w:rFonts w:ascii="Arial" w:hAnsi="Arial" w:cs="Arial"/>
          <w:color w:val="000000" w:themeColor="text1"/>
        </w:rPr>
        <w:t xml:space="preserve"> arrojan </w:t>
      </w:r>
      <w:r w:rsidRPr="00C11353">
        <w:rPr>
          <w:rFonts w:ascii="Arial" w:hAnsi="Arial" w:cs="Arial"/>
          <w:color w:val="000000" w:themeColor="text1"/>
        </w:rPr>
        <w:t xml:space="preserve">resultados </w:t>
      </w:r>
      <w:r w:rsidR="00D56DD6" w:rsidRPr="00C11353">
        <w:rPr>
          <w:rFonts w:ascii="Arial" w:hAnsi="Arial" w:cs="Arial"/>
          <w:color w:val="000000" w:themeColor="text1"/>
        </w:rPr>
        <w:t xml:space="preserve">tangibles, incluso la percepción ciudadana está en modificación a la baja, el oligopolio de la desinformación </w:t>
      </w:r>
      <w:r w:rsidR="00E57FE9" w:rsidRPr="00C11353">
        <w:rPr>
          <w:rFonts w:ascii="Arial" w:hAnsi="Arial" w:cs="Arial"/>
          <w:color w:val="000000" w:themeColor="text1"/>
        </w:rPr>
        <w:t xml:space="preserve">–la </w:t>
      </w:r>
      <w:r w:rsidR="00D56DD6" w:rsidRPr="00C11353">
        <w:rPr>
          <w:rFonts w:ascii="Arial" w:hAnsi="Arial" w:cs="Arial"/>
          <w:color w:val="000000" w:themeColor="text1"/>
        </w:rPr>
        <w:t>dictadura mediática</w:t>
      </w:r>
      <w:r w:rsidR="00C3710A" w:rsidRPr="00C11353">
        <w:rPr>
          <w:rFonts w:ascii="Arial" w:hAnsi="Arial" w:cs="Arial"/>
          <w:color w:val="000000" w:themeColor="text1"/>
        </w:rPr>
        <w:t>–</w:t>
      </w:r>
      <w:r w:rsidR="00D56DD6" w:rsidRPr="00C11353">
        <w:rPr>
          <w:rFonts w:ascii="Arial" w:hAnsi="Arial" w:cs="Arial"/>
          <w:color w:val="000000" w:themeColor="text1"/>
        </w:rPr>
        <w:t xml:space="preserve">, altera sus agendas de trabajo y coloca en primer plano la “descontrolada” inseguridad pública, sobre todo a partir de la </w:t>
      </w:r>
      <w:r w:rsidR="00D93A86" w:rsidRPr="00C11353">
        <w:rPr>
          <w:rFonts w:ascii="Arial" w:hAnsi="Arial" w:cs="Arial"/>
          <w:color w:val="000000" w:themeColor="text1"/>
        </w:rPr>
        <w:t xml:space="preserve">muy </w:t>
      </w:r>
      <w:r w:rsidR="00D56DD6" w:rsidRPr="00C11353">
        <w:rPr>
          <w:rFonts w:ascii="Arial" w:hAnsi="Arial" w:cs="Arial"/>
          <w:color w:val="000000" w:themeColor="text1"/>
        </w:rPr>
        <w:t xml:space="preserve">buenas cifras presentadas por la jefa de gobierno de la Ciudad de México, pero no tanto como para declararla la </w:t>
      </w:r>
      <w:r w:rsidR="00C3710A" w:rsidRPr="00C11353">
        <w:rPr>
          <w:rFonts w:ascii="Arial" w:hAnsi="Arial" w:cs="Arial"/>
          <w:color w:val="000000" w:themeColor="text1"/>
        </w:rPr>
        <w:t>“</w:t>
      </w:r>
      <w:r w:rsidR="00D56DD6" w:rsidRPr="00C11353">
        <w:rPr>
          <w:rFonts w:ascii="Arial" w:hAnsi="Arial" w:cs="Arial"/>
          <w:color w:val="000000" w:themeColor="text1"/>
        </w:rPr>
        <w:t>más segura del mundo</w:t>
      </w:r>
      <w:r w:rsidR="00C3710A" w:rsidRPr="00C11353">
        <w:rPr>
          <w:rFonts w:ascii="Arial" w:hAnsi="Arial" w:cs="Arial"/>
          <w:color w:val="000000" w:themeColor="text1"/>
        </w:rPr>
        <w:t>”, por la sencilla razón de que el robo en transporte público está a la alza</w:t>
      </w:r>
      <w:r w:rsidR="00E57FE9" w:rsidRPr="00C11353">
        <w:rPr>
          <w:rFonts w:ascii="Arial" w:hAnsi="Arial" w:cs="Arial"/>
          <w:color w:val="000000" w:themeColor="text1"/>
        </w:rPr>
        <w:t>.</w:t>
      </w:r>
    </w:p>
    <w:p w:rsidR="00283941" w:rsidRPr="00C11353" w:rsidRDefault="00E57FE9" w:rsidP="00837C76">
      <w:pPr>
        <w:ind w:firstLine="708"/>
        <w:jc w:val="both"/>
        <w:rPr>
          <w:rFonts w:ascii="Arial" w:hAnsi="Arial" w:cs="Arial"/>
          <w:color w:val="000000" w:themeColor="text1"/>
        </w:rPr>
      </w:pPr>
      <w:r w:rsidRPr="00C11353">
        <w:rPr>
          <w:rFonts w:ascii="Arial" w:hAnsi="Arial" w:cs="Arial"/>
          <w:color w:val="000000" w:themeColor="text1"/>
        </w:rPr>
        <w:t xml:space="preserve">El llamado “boletín del conservadurismo”, como llama </w:t>
      </w:r>
      <w:r w:rsidR="00D93A86" w:rsidRPr="00C11353">
        <w:rPr>
          <w:rFonts w:ascii="Arial" w:hAnsi="Arial" w:cs="Arial"/>
          <w:color w:val="000000" w:themeColor="text1"/>
        </w:rPr>
        <w:t>el presidente Andrés Manuel</w:t>
      </w:r>
      <w:r w:rsidRPr="00C11353">
        <w:rPr>
          <w:rFonts w:ascii="Arial" w:hAnsi="Arial" w:cs="Arial"/>
          <w:color w:val="000000" w:themeColor="text1"/>
        </w:rPr>
        <w:t xml:space="preserve"> a Reforma, del pillastre Alejandro Junco</w:t>
      </w:r>
      <w:r w:rsidR="00EE1898" w:rsidRPr="00C11353">
        <w:rPr>
          <w:rFonts w:ascii="Arial" w:hAnsi="Arial" w:cs="Arial"/>
          <w:color w:val="000000" w:themeColor="text1"/>
        </w:rPr>
        <w:t xml:space="preserve"> </w:t>
      </w:r>
      <w:r w:rsidR="00C3710A" w:rsidRPr="00C11353">
        <w:rPr>
          <w:rFonts w:ascii="Arial" w:hAnsi="Arial" w:cs="Arial"/>
          <w:color w:val="000000" w:themeColor="text1"/>
        </w:rPr>
        <w:t>de la Vega quien</w:t>
      </w:r>
      <w:r w:rsidR="00EE1898" w:rsidRPr="00C11353">
        <w:rPr>
          <w:rFonts w:ascii="Arial" w:hAnsi="Arial" w:cs="Arial"/>
          <w:color w:val="000000" w:themeColor="text1"/>
        </w:rPr>
        <w:t xml:space="preserve"> despojó a su señor padre de la propiedad de El Norte, de Monterrey, Nuevo León, </w:t>
      </w:r>
      <w:r w:rsidRPr="00C11353">
        <w:rPr>
          <w:rFonts w:ascii="Arial" w:hAnsi="Arial" w:cs="Arial"/>
          <w:color w:val="000000" w:themeColor="text1"/>
        </w:rPr>
        <w:t xml:space="preserve">llegó al extremo de manipular cifras estadísticas para presentar a Marcelo Ebrard y Miguel Mancera como gobernantes con mejores resultados que Claudia </w:t>
      </w:r>
      <w:proofErr w:type="spellStart"/>
      <w:r w:rsidRPr="00C11353">
        <w:rPr>
          <w:rFonts w:ascii="Arial" w:hAnsi="Arial" w:cs="Arial"/>
          <w:color w:val="000000" w:themeColor="text1"/>
        </w:rPr>
        <w:t>Sheinbaum</w:t>
      </w:r>
      <w:proofErr w:type="spellEnd"/>
      <w:r w:rsidR="00DB79FD" w:rsidRPr="00C11353">
        <w:rPr>
          <w:rFonts w:ascii="Arial" w:hAnsi="Arial" w:cs="Arial"/>
          <w:color w:val="000000" w:themeColor="text1"/>
        </w:rPr>
        <w:t xml:space="preserve"> en </w:t>
      </w:r>
      <w:r w:rsidR="00C3710A" w:rsidRPr="00C11353">
        <w:rPr>
          <w:rFonts w:ascii="Arial" w:hAnsi="Arial" w:cs="Arial"/>
          <w:color w:val="000000" w:themeColor="text1"/>
        </w:rPr>
        <w:t xml:space="preserve">materia de </w:t>
      </w:r>
      <w:r w:rsidR="00DB79FD" w:rsidRPr="00C11353">
        <w:rPr>
          <w:rFonts w:ascii="Arial" w:hAnsi="Arial" w:cs="Arial"/>
          <w:color w:val="000000" w:themeColor="text1"/>
        </w:rPr>
        <w:t>seguridad</w:t>
      </w:r>
      <w:r w:rsidR="00C3710A" w:rsidRPr="00C11353">
        <w:rPr>
          <w:rFonts w:ascii="Arial" w:hAnsi="Arial" w:cs="Arial"/>
          <w:color w:val="000000" w:themeColor="text1"/>
        </w:rPr>
        <w:t xml:space="preserve"> pública e</w:t>
      </w:r>
      <w:r w:rsidR="00DB79FD" w:rsidRPr="00C11353">
        <w:rPr>
          <w:rFonts w:ascii="Arial" w:hAnsi="Arial" w:cs="Arial"/>
          <w:color w:val="000000" w:themeColor="text1"/>
        </w:rPr>
        <w:t xml:space="preserve">n la </w:t>
      </w:r>
      <w:r w:rsidR="00C3710A" w:rsidRPr="00C11353">
        <w:rPr>
          <w:rFonts w:ascii="Arial" w:hAnsi="Arial" w:cs="Arial"/>
          <w:color w:val="000000" w:themeColor="text1"/>
        </w:rPr>
        <w:t>c</w:t>
      </w:r>
      <w:r w:rsidR="00DB79FD" w:rsidRPr="00C11353">
        <w:rPr>
          <w:rFonts w:ascii="Arial" w:hAnsi="Arial" w:cs="Arial"/>
          <w:color w:val="000000" w:themeColor="text1"/>
        </w:rPr>
        <w:t xml:space="preserve">apital. </w:t>
      </w:r>
      <w:r w:rsidR="00C3710A" w:rsidRPr="00C11353">
        <w:rPr>
          <w:rFonts w:ascii="Arial" w:hAnsi="Arial" w:cs="Arial"/>
          <w:color w:val="000000" w:themeColor="text1"/>
        </w:rPr>
        <w:t>Y</w:t>
      </w:r>
      <w:r w:rsidR="00DB79FD" w:rsidRPr="00C11353">
        <w:rPr>
          <w:rFonts w:ascii="Arial" w:hAnsi="Arial" w:cs="Arial"/>
          <w:color w:val="000000" w:themeColor="text1"/>
        </w:rPr>
        <w:t xml:space="preserve"> Ciro Gómez Leyva </w:t>
      </w:r>
      <w:r w:rsidR="00D93A86" w:rsidRPr="00C11353">
        <w:rPr>
          <w:rFonts w:ascii="Arial" w:hAnsi="Arial" w:cs="Arial"/>
          <w:color w:val="000000" w:themeColor="text1"/>
        </w:rPr>
        <w:t xml:space="preserve">reaccionó angustiado y gesticulador </w:t>
      </w:r>
      <w:r w:rsidR="00DB79FD" w:rsidRPr="00C11353">
        <w:rPr>
          <w:rFonts w:ascii="Arial" w:hAnsi="Arial" w:cs="Arial"/>
          <w:color w:val="000000" w:themeColor="text1"/>
        </w:rPr>
        <w:t xml:space="preserve">porque no fueron presentados los datos de abril en </w:t>
      </w:r>
      <w:r w:rsidR="00C3710A" w:rsidRPr="00C11353">
        <w:rPr>
          <w:rFonts w:ascii="Arial" w:hAnsi="Arial" w:cs="Arial"/>
          <w:color w:val="000000" w:themeColor="text1"/>
        </w:rPr>
        <w:t xml:space="preserve">seguridad en </w:t>
      </w:r>
      <w:r w:rsidR="00DB79FD" w:rsidRPr="00C11353">
        <w:rPr>
          <w:rFonts w:ascii="Arial" w:hAnsi="Arial" w:cs="Arial"/>
          <w:color w:val="000000" w:themeColor="text1"/>
        </w:rPr>
        <w:t xml:space="preserve">la </w:t>
      </w:r>
      <w:r w:rsidR="00DB79FD" w:rsidRPr="00C11353">
        <w:rPr>
          <w:rFonts w:ascii="Arial" w:hAnsi="Arial" w:cs="Arial"/>
          <w:i/>
          <w:color w:val="000000" w:themeColor="text1"/>
        </w:rPr>
        <w:t>mañanera</w:t>
      </w:r>
      <w:r w:rsidR="00DB79FD" w:rsidRPr="00C11353">
        <w:rPr>
          <w:rFonts w:ascii="Arial" w:hAnsi="Arial" w:cs="Arial"/>
          <w:color w:val="000000" w:themeColor="text1"/>
        </w:rPr>
        <w:t xml:space="preserve"> </w:t>
      </w:r>
      <w:r w:rsidR="00C3710A" w:rsidRPr="00C11353">
        <w:rPr>
          <w:rFonts w:ascii="Arial" w:hAnsi="Arial" w:cs="Arial"/>
          <w:color w:val="000000" w:themeColor="text1"/>
        </w:rPr>
        <w:t>del 2</w:t>
      </w:r>
      <w:r w:rsidR="003E74FA" w:rsidRPr="00C11353">
        <w:rPr>
          <w:rFonts w:ascii="Arial" w:hAnsi="Arial" w:cs="Arial"/>
          <w:color w:val="000000" w:themeColor="text1"/>
        </w:rPr>
        <w:t>3</w:t>
      </w:r>
      <w:r w:rsidR="00C3710A" w:rsidRPr="00C11353">
        <w:rPr>
          <w:rFonts w:ascii="Arial" w:hAnsi="Arial" w:cs="Arial"/>
          <w:color w:val="000000" w:themeColor="text1"/>
        </w:rPr>
        <w:t xml:space="preserve"> de mayo</w:t>
      </w:r>
      <w:r w:rsidRPr="00C11353">
        <w:rPr>
          <w:rFonts w:ascii="Arial" w:hAnsi="Arial" w:cs="Arial"/>
          <w:color w:val="000000" w:themeColor="text1"/>
        </w:rPr>
        <w:t xml:space="preserve">. O </w:t>
      </w:r>
      <w:r w:rsidR="00C3710A" w:rsidRPr="00C11353">
        <w:rPr>
          <w:rFonts w:ascii="Arial" w:hAnsi="Arial" w:cs="Arial"/>
          <w:color w:val="000000" w:themeColor="text1"/>
        </w:rPr>
        <w:t xml:space="preserve">Susana </w:t>
      </w:r>
      <w:proofErr w:type="spellStart"/>
      <w:r w:rsidR="00C3710A" w:rsidRPr="00C11353">
        <w:rPr>
          <w:rFonts w:ascii="Arial" w:hAnsi="Arial" w:cs="Arial"/>
          <w:color w:val="000000" w:themeColor="text1"/>
        </w:rPr>
        <w:t>Uresti</w:t>
      </w:r>
      <w:proofErr w:type="spellEnd"/>
      <w:r w:rsidR="00C3710A" w:rsidRPr="00C11353">
        <w:rPr>
          <w:rFonts w:ascii="Arial" w:hAnsi="Arial" w:cs="Arial"/>
          <w:color w:val="000000" w:themeColor="text1"/>
        </w:rPr>
        <w:t xml:space="preserve"> </w:t>
      </w:r>
      <w:r w:rsidR="00283941" w:rsidRPr="00C11353">
        <w:rPr>
          <w:rFonts w:ascii="Arial" w:hAnsi="Arial" w:cs="Arial"/>
          <w:color w:val="000000" w:themeColor="text1"/>
        </w:rPr>
        <w:t xml:space="preserve">–exhibida por Rafael Barajas como alineada </w:t>
      </w:r>
      <w:r w:rsidR="00D93A86" w:rsidRPr="00C11353">
        <w:rPr>
          <w:rFonts w:ascii="Arial" w:hAnsi="Arial" w:cs="Arial"/>
          <w:color w:val="000000" w:themeColor="text1"/>
        </w:rPr>
        <w:t xml:space="preserve">a </w:t>
      </w:r>
      <w:r w:rsidR="00283941" w:rsidRPr="00C11353">
        <w:rPr>
          <w:rFonts w:ascii="Arial" w:hAnsi="Arial" w:cs="Arial"/>
          <w:color w:val="000000" w:themeColor="text1"/>
        </w:rPr>
        <w:t xml:space="preserve">la Fiscalía neolonesa en el caso del presunto asesinato de </w:t>
      </w:r>
      <w:proofErr w:type="spellStart"/>
      <w:r w:rsidR="00283941" w:rsidRPr="00C11353">
        <w:rPr>
          <w:rFonts w:ascii="Arial" w:hAnsi="Arial" w:cs="Arial"/>
          <w:color w:val="000000" w:themeColor="text1"/>
        </w:rPr>
        <w:t>Débanhi</w:t>
      </w:r>
      <w:proofErr w:type="spellEnd"/>
      <w:r w:rsidR="00283941" w:rsidRPr="00C11353">
        <w:rPr>
          <w:rFonts w:ascii="Arial" w:hAnsi="Arial" w:cs="Arial"/>
          <w:color w:val="000000" w:themeColor="text1"/>
        </w:rPr>
        <w:t xml:space="preserve"> Escobar–, y </w:t>
      </w:r>
      <w:r w:rsidR="00C3710A" w:rsidRPr="00C11353">
        <w:rPr>
          <w:rFonts w:ascii="Arial" w:hAnsi="Arial" w:cs="Arial"/>
          <w:color w:val="000000" w:themeColor="text1"/>
        </w:rPr>
        <w:t xml:space="preserve">que a partir de la presentación de tres sucesos de violencia en </w:t>
      </w:r>
      <w:r w:rsidR="00D93A86" w:rsidRPr="00C11353">
        <w:rPr>
          <w:rFonts w:ascii="Arial" w:hAnsi="Arial" w:cs="Arial"/>
          <w:color w:val="000000" w:themeColor="text1"/>
        </w:rPr>
        <w:t xml:space="preserve">tres </w:t>
      </w:r>
      <w:r w:rsidR="00C3710A" w:rsidRPr="00C11353">
        <w:rPr>
          <w:rFonts w:ascii="Arial" w:hAnsi="Arial" w:cs="Arial"/>
          <w:color w:val="000000" w:themeColor="text1"/>
        </w:rPr>
        <w:t>puntos de</w:t>
      </w:r>
      <w:r w:rsidR="00D93A86" w:rsidRPr="00C11353">
        <w:rPr>
          <w:rFonts w:ascii="Arial" w:hAnsi="Arial" w:cs="Arial"/>
          <w:color w:val="000000" w:themeColor="text1"/>
        </w:rPr>
        <w:t xml:space="preserve"> México</w:t>
      </w:r>
      <w:r w:rsidR="00C3710A" w:rsidRPr="00C11353">
        <w:rPr>
          <w:rFonts w:ascii="Arial" w:hAnsi="Arial" w:cs="Arial"/>
          <w:color w:val="000000" w:themeColor="text1"/>
        </w:rPr>
        <w:t xml:space="preserve">, concluyó </w:t>
      </w:r>
      <w:r w:rsidR="00283941" w:rsidRPr="00C11353">
        <w:rPr>
          <w:rFonts w:ascii="Arial" w:hAnsi="Arial" w:cs="Arial"/>
          <w:color w:val="000000" w:themeColor="text1"/>
        </w:rPr>
        <w:t>sin más</w:t>
      </w:r>
      <w:r w:rsidR="00C3710A" w:rsidRPr="00C11353">
        <w:rPr>
          <w:rFonts w:ascii="Arial" w:hAnsi="Arial" w:cs="Arial"/>
          <w:color w:val="000000" w:themeColor="text1"/>
        </w:rPr>
        <w:t xml:space="preserve"> </w:t>
      </w:r>
      <w:r w:rsidR="00D93A86" w:rsidRPr="00C11353">
        <w:rPr>
          <w:rFonts w:ascii="Arial" w:hAnsi="Arial" w:cs="Arial"/>
          <w:color w:val="000000" w:themeColor="text1"/>
        </w:rPr>
        <w:t xml:space="preserve">con </w:t>
      </w:r>
      <w:r w:rsidR="00C3710A" w:rsidRPr="00C11353">
        <w:rPr>
          <w:rFonts w:ascii="Arial" w:hAnsi="Arial" w:cs="Arial"/>
          <w:color w:val="000000" w:themeColor="text1"/>
        </w:rPr>
        <w:t xml:space="preserve">la </w:t>
      </w:r>
      <w:r w:rsidR="00C3710A" w:rsidRPr="00C11353">
        <w:rPr>
          <w:rFonts w:ascii="Arial" w:hAnsi="Arial" w:cs="Arial"/>
          <w:i/>
          <w:color w:val="000000" w:themeColor="text1"/>
        </w:rPr>
        <w:t>tesis:</w:t>
      </w:r>
      <w:r w:rsidR="00C3710A" w:rsidRPr="00C11353">
        <w:rPr>
          <w:rFonts w:ascii="Arial" w:hAnsi="Arial" w:cs="Arial"/>
          <w:color w:val="000000" w:themeColor="text1"/>
        </w:rPr>
        <w:t xml:space="preserve"> “La polarización está en todas partes”.</w:t>
      </w:r>
      <w:r w:rsidR="00283941" w:rsidRPr="00C11353">
        <w:rPr>
          <w:rFonts w:ascii="Arial" w:hAnsi="Arial" w:cs="Arial"/>
          <w:color w:val="000000" w:themeColor="text1"/>
        </w:rPr>
        <w:t xml:space="preserve"> Como diría el bocón de Televisión Azteca: “¡Lo que tenemos que hacer para tragar!”</w:t>
      </w:r>
    </w:p>
    <w:p w:rsidR="0020581D" w:rsidRPr="00C11353" w:rsidRDefault="009D26C8" w:rsidP="00837C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hAnsi="Arial" w:cs="Arial"/>
          <w:color w:val="000000" w:themeColor="text1"/>
        </w:rPr>
        <w:t xml:space="preserve">Y no es para menos, los resultados que presentó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Rosa </w:t>
      </w:r>
      <w:proofErr w:type="spellStart"/>
      <w:r w:rsidRPr="00C11353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Rodríguez en Palacio Nacional, el </w:t>
      </w:r>
      <w:r w:rsidR="003E74FA" w:rsidRPr="00C11353">
        <w:rPr>
          <w:rFonts w:ascii="Arial" w:eastAsiaTheme="minorHAnsi" w:hAnsi="Arial" w:cs="Arial"/>
          <w:color w:val="000000" w:themeColor="text1"/>
          <w:lang w:eastAsia="en-US"/>
        </w:rPr>
        <w:t>lunes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23, arrojan en algunos casos cifras sin precedente, como en el caso de los </w:t>
      </w:r>
      <w:r w:rsidR="0051258E" w:rsidRPr="00C11353">
        <w:rPr>
          <w:rFonts w:ascii="Arial" w:eastAsiaTheme="minorHAnsi" w:hAnsi="Arial" w:cs="Arial"/>
          <w:color w:val="000000" w:themeColor="text1"/>
          <w:lang w:eastAsia="en-US"/>
        </w:rPr>
        <w:t>feminicidios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que con una caída de 26.4% se obtiene la cifra más baja en un lustro. Naturalmente</w:t>
      </w:r>
      <w:r w:rsidR="0020581D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que falta el juicio repetitivo, como si fuera un rosario, de los </w:t>
      </w:r>
      <w:r w:rsidR="0051258E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pequeños </w:t>
      </w:r>
      <w:r w:rsidR="0020581D" w:rsidRPr="00C11353">
        <w:rPr>
          <w:rFonts w:ascii="Arial" w:eastAsiaTheme="minorHAnsi" w:hAnsi="Arial" w:cs="Arial"/>
          <w:color w:val="000000" w:themeColor="text1"/>
          <w:lang w:eastAsia="en-US"/>
        </w:rPr>
        <w:t>grupos feministas anti-4T</w:t>
      </w:r>
      <w:r w:rsidR="0051258E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que tienen una baja capacidad de convocatoria a la hora de movilizar por causas justas</w:t>
      </w:r>
      <w:r w:rsidR="0020581D" w:rsidRPr="00C1135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37C76" w:rsidRPr="00C11353" w:rsidRDefault="0020581D" w:rsidP="00837C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También se presentó la cifra más baja en cinco años en el muy difícil de abatir homicidio doloso, </w:t>
      </w:r>
      <w:r w:rsidR="0051258E" w:rsidRPr="00C11353">
        <w:rPr>
          <w:rFonts w:ascii="Arial" w:eastAsiaTheme="minorHAnsi" w:hAnsi="Arial" w:cs="Arial"/>
          <w:color w:val="000000" w:themeColor="text1"/>
          <w:lang w:eastAsia="en-US"/>
        </w:rPr>
        <w:t>en 17.1% durante abril, esto en comparación con el máximo hist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51258E" w:rsidRPr="00C11353">
        <w:rPr>
          <w:rFonts w:ascii="Arial" w:eastAsiaTheme="minorHAnsi" w:hAnsi="Arial" w:cs="Arial"/>
          <w:color w:val="000000" w:themeColor="text1"/>
          <w:lang w:eastAsia="en-US"/>
        </w:rPr>
        <w:t>rico de 2018. Es u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n delito del fuero local que no atienden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varios gobiernos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, destacadamente el de Guanajuato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con el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fiscal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Carlos Zamarripa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eterniz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ado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en el cargo. Por cierto, fue el </w:t>
      </w:r>
      <w:r w:rsidR="00073F14" w:rsidRPr="00C11353">
        <w:rPr>
          <w:rFonts w:ascii="Arial" w:eastAsiaTheme="minorHAnsi" w:hAnsi="Arial" w:cs="Arial"/>
          <w:color w:val="000000" w:themeColor="text1"/>
          <w:lang w:eastAsia="en-US"/>
        </w:rPr>
        <w:t>presidente de Acción Nacional</w:t>
      </w:r>
      <w:r w:rsidR="00205291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Germán Martínez Cázares </w:t>
      </w:r>
      <w:r w:rsidR="00073F14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quien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en un acto pidió al presidente Vicente Fo</w:t>
      </w:r>
      <w:r w:rsidR="00073F14" w:rsidRPr="00C11353">
        <w:rPr>
          <w:rFonts w:ascii="Arial" w:eastAsiaTheme="minorHAnsi" w:hAnsi="Arial" w:cs="Arial"/>
          <w:color w:val="000000" w:themeColor="text1"/>
          <w:lang w:eastAsia="en-US"/>
        </w:rPr>
        <w:t>x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proofErr w:type="spellStart"/>
      <w:r w:rsidRPr="00C11353">
        <w:rPr>
          <w:rFonts w:ascii="Arial" w:eastAsiaTheme="minorHAnsi" w:hAnsi="Arial" w:cs="Arial"/>
          <w:color w:val="000000" w:themeColor="text1"/>
          <w:lang w:eastAsia="en-US"/>
        </w:rPr>
        <w:t>Guanajuatizar</w:t>
      </w:r>
      <w:proofErr w:type="spellEnd"/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a México”</w:t>
      </w:r>
      <w:r w:rsidR="00073F14" w:rsidRPr="00C11353">
        <w:rPr>
          <w:rFonts w:ascii="Arial" w:eastAsiaTheme="minorHAnsi" w:hAnsi="Arial" w:cs="Arial"/>
          <w:color w:val="000000" w:themeColor="text1"/>
          <w:lang w:eastAsia="en-US"/>
        </w:rPr>
        <w:t>. ¡Entre lambiscones te veas!</w:t>
      </w:r>
    </w:p>
    <w:p w:rsidR="0051258E" w:rsidRPr="00C11353" w:rsidRDefault="0051258E" w:rsidP="00837C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Desde </w:t>
      </w:r>
      <w:r w:rsidR="00AA01C8">
        <w:rPr>
          <w:rFonts w:ascii="Arial" w:eastAsiaTheme="minorHAnsi" w:hAnsi="Arial" w:cs="Arial"/>
          <w:color w:val="000000" w:themeColor="text1"/>
          <w:lang w:eastAsia="en-US"/>
        </w:rPr>
        <w:t>el Salón Tesorería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, la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secretaria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explicó que el homicidio doloso bajó 17.1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, lo que colocó a abril como </w:t>
      </w:r>
      <w:r w:rsidR="00AA01C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más bajo desde hace cinco años. “Se mantiene esta tendencia con esta disminución a lo que vamos en este mes de abril”, precisó.</w:t>
      </w:r>
    </w:p>
    <w:p w:rsidR="006508FA" w:rsidRPr="00C11353" w:rsidRDefault="00837C76" w:rsidP="00837C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6508FA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l secuestro cayó a niveles no vistos en una década al registrar menos 74.6%. También en este renglón es de esperarse el desmentido categórico de Isabel Miranda y Elena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6508FA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orera, amigas y colaboradoras de Genaro García Luna, cuando </w:t>
      </w:r>
      <w:r w:rsidR="006508FA" w:rsidRPr="00C11353">
        <w:rPr>
          <w:rFonts w:ascii="Arial" w:eastAsiaTheme="minorHAnsi" w:hAnsi="Arial" w:cs="Arial"/>
          <w:color w:val="000000" w:themeColor="text1"/>
          <w:lang w:eastAsia="en-US"/>
        </w:rPr>
        <w:lastRenderedPageBreak/>
        <w:t>despachaba como el “mejor policía” al frente de Seguridad Pública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508FA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con Felipe Calderón, y a la vez como el m</w:t>
      </w:r>
      <w:r w:rsidR="004B3B33">
        <w:rPr>
          <w:rFonts w:ascii="Arial" w:eastAsiaTheme="minorHAnsi" w:hAnsi="Arial" w:cs="Arial"/>
          <w:color w:val="000000" w:themeColor="text1"/>
          <w:lang w:eastAsia="en-US"/>
        </w:rPr>
        <w:t>ayor</w:t>
      </w:r>
      <w:r w:rsidR="006508FA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protector del Cártel de Sinaloa, por lo cual está preso en Nueva York.</w:t>
      </w:r>
    </w:p>
    <w:p w:rsidR="006508FA" w:rsidRPr="00C11353" w:rsidRDefault="006508FA" w:rsidP="006508F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eastAsiaTheme="minorHAnsi" w:hAnsi="Arial" w:cs="Arial"/>
          <w:color w:val="000000" w:themeColor="text1"/>
          <w:lang w:eastAsia="en-US"/>
        </w:rPr>
        <w:t>Y en todos los delitos del fuero federal el abatimiento es del orden de 28.4% desde el inicio de la administración hasta el pasado abril, por lo que “hoy estamos en los niveles más bajos desde hace cuatro años”.</w:t>
      </w:r>
    </w:p>
    <w:p w:rsidR="000A4E60" w:rsidRPr="00C11353" w:rsidRDefault="0051258E" w:rsidP="00A6040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1353">
        <w:rPr>
          <w:rFonts w:ascii="Arial" w:eastAsiaTheme="minorHAnsi" w:hAnsi="Arial" w:cs="Arial"/>
          <w:color w:val="000000" w:themeColor="text1"/>
          <w:lang w:eastAsia="en-US"/>
        </w:rPr>
        <w:tab/>
        <w:t>Esto y más explica</w:t>
      </w:r>
      <w:r w:rsidR="00A60404" w:rsidRPr="00C11353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la reacción de la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cínica 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dictadura mediática en los últimos días. Y lo que falta</w:t>
      </w:r>
      <w:r w:rsidR="00A60404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E74FA" w:rsidRPr="00C11353">
        <w:rPr>
          <w:rFonts w:ascii="Arial" w:eastAsiaTheme="minorHAnsi" w:hAnsi="Arial" w:cs="Arial"/>
          <w:color w:val="000000" w:themeColor="text1"/>
          <w:lang w:eastAsia="en-US"/>
        </w:rPr>
        <w:t>será</w:t>
      </w:r>
      <w:r w:rsidR="00A60404" w:rsidRPr="00C11353">
        <w:rPr>
          <w:rFonts w:ascii="Arial" w:eastAsiaTheme="minorHAnsi" w:hAnsi="Arial" w:cs="Arial"/>
          <w:color w:val="000000" w:themeColor="text1"/>
          <w:lang w:eastAsia="en-US"/>
        </w:rPr>
        <w:t xml:space="preserve"> todavía </w:t>
      </w:r>
      <w:r w:rsidR="00837C76" w:rsidRPr="00C11353">
        <w:rPr>
          <w:rFonts w:ascii="Arial" w:eastAsiaTheme="minorHAnsi" w:hAnsi="Arial" w:cs="Arial"/>
          <w:color w:val="000000" w:themeColor="text1"/>
          <w:lang w:eastAsia="en-US"/>
        </w:rPr>
        <w:t>peor</w:t>
      </w:r>
      <w:r w:rsidRPr="00C1135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4138C" w:rsidRPr="00C11353" w:rsidRDefault="0084138C" w:rsidP="0084138C">
      <w:pPr>
        <w:jc w:val="center"/>
        <w:rPr>
          <w:rFonts w:ascii="Arial" w:hAnsi="Arial" w:cs="Arial"/>
          <w:b/>
          <w:color w:val="000000" w:themeColor="text1"/>
        </w:rPr>
      </w:pPr>
      <w:r w:rsidRPr="00C11353">
        <w:rPr>
          <w:rFonts w:ascii="Arial" w:hAnsi="Arial" w:cs="Arial"/>
          <w:b/>
          <w:color w:val="000000" w:themeColor="text1"/>
        </w:rPr>
        <w:t>Acuse de recibo</w:t>
      </w:r>
    </w:p>
    <w:p w:rsidR="0084138C" w:rsidRPr="00C11353" w:rsidRDefault="0084138C" w:rsidP="0084138C">
      <w:pPr>
        <w:jc w:val="both"/>
        <w:rPr>
          <w:rFonts w:ascii="Arial" w:hAnsi="Arial" w:cs="Arial"/>
          <w:color w:val="000000" w:themeColor="text1"/>
        </w:rPr>
      </w:pPr>
      <w:r w:rsidRPr="00C11353">
        <w:rPr>
          <w:rFonts w:ascii="Arial" w:hAnsi="Arial" w:cs="Arial"/>
          <w:color w:val="000000" w:themeColor="text1"/>
        </w:rPr>
        <w:t>De la periodista y escritora Teresa Gil: “Si alguien criticó a la UNAM durante el tiempo que la cubrí como reportera fui yo y los efectos fueron mi salida del diario Uno</w:t>
      </w:r>
      <w:r w:rsidR="003E74FA" w:rsidRPr="00C11353">
        <w:rPr>
          <w:rFonts w:ascii="Arial" w:hAnsi="Arial" w:cs="Arial"/>
          <w:color w:val="000000" w:themeColor="text1"/>
        </w:rPr>
        <w:t xml:space="preserve"> </w:t>
      </w:r>
      <w:r w:rsidRPr="00C11353">
        <w:rPr>
          <w:rFonts w:ascii="Arial" w:hAnsi="Arial" w:cs="Arial"/>
          <w:color w:val="000000" w:themeColor="text1"/>
        </w:rPr>
        <w:t>más</w:t>
      </w:r>
      <w:r w:rsidR="003E74FA" w:rsidRPr="00C11353">
        <w:rPr>
          <w:rFonts w:ascii="Arial" w:hAnsi="Arial" w:cs="Arial"/>
          <w:color w:val="000000" w:themeColor="text1"/>
        </w:rPr>
        <w:t xml:space="preserve"> U</w:t>
      </w:r>
      <w:r w:rsidRPr="00C11353">
        <w:rPr>
          <w:rFonts w:ascii="Arial" w:hAnsi="Arial" w:cs="Arial"/>
          <w:color w:val="000000" w:themeColor="text1"/>
        </w:rPr>
        <w:t>no en el que trabajé diez años· Yo misma renuncié, ante la presión y el cambio de fuente por encomienda de la Rectoría. La UNAM invertía mucho en el diario. Lo que se ha dicho aquí es y ha sido desde hace muchas décadas; un priismo viviendo de la casa de estudios, mientras miles de académicos ganan miserias. Es hora de volver la mirada a nuestras universidades públicas, pero no para ignorarlas como dice la señora Pony, sino para exigir que salgan los vividores y sean realmente ejemplo y vínculos de ética y conocimiento para la sociedad” (</w:t>
      </w:r>
      <w:hyperlink r:id="rId4" w:history="1">
        <w:r w:rsidRPr="00C11353">
          <w:rPr>
            <w:rStyle w:val="Hipervnculo"/>
            <w:rFonts w:ascii="Arial" w:hAnsi="Arial" w:cs="Arial"/>
            <w:color w:val="000000" w:themeColor="text1"/>
          </w:rPr>
          <w:t>https://indicepolitico.com/la-unam-es-un-asco/)</w:t>
        </w:r>
      </w:hyperlink>
      <w:r w:rsidRPr="00C11353">
        <w:rPr>
          <w:rFonts w:ascii="Arial" w:hAnsi="Arial" w:cs="Arial"/>
          <w:color w:val="000000" w:themeColor="text1"/>
        </w:rPr>
        <w:t xml:space="preserve">... Y de la doctora Elba Pérez Villalba: “Me solidarizo con Alba Martínez Olivé, única hija de Arnoldo Martínez Verdugo, así como con sus hijos, y los únicos nietos del mencionado, Alexis, </w:t>
      </w:r>
      <w:proofErr w:type="spellStart"/>
      <w:r w:rsidRPr="00C11353">
        <w:rPr>
          <w:rFonts w:ascii="Arial" w:hAnsi="Arial" w:cs="Arial"/>
          <w:color w:val="000000" w:themeColor="text1"/>
        </w:rPr>
        <w:t>Andrei</w:t>
      </w:r>
      <w:proofErr w:type="spellEnd"/>
      <w:r w:rsidRPr="00C11353">
        <w:rPr>
          <w:rFonts w:ascii="Arial" w:hAnsi="Arial" w:cs="Arial"/>
          <w:color w:val="000000" w:themeColor="text1"/>
        </w:rPr>
        <w:t xml:space="preserve"> y Alvar, quienes no fueron invitados a la ceremonia en la Rotonda de las Personas Ilustres, en honor de AMV. Efectivamente, como dice Eduardo Ibarra Aguirre: fue ‘una ruin exclusión’ y una vergüenza para el gobierno de AMLO. Y la mencionada bisnieta, seguramente lo es del doctor Pedro </w:t>
      </w:r>
      <w:proofErr w:type="spellStart"/>
      <w:r w:rsidRPr="00C11353">
        <w:rPr>
          <w:rFonts w:ascii="Arial" w:hAnsi="Arial" w:cs="Arial"/>
          <w:color w:val="000000" w:themeColor="text1"/>
        </w:rPr>
        <w:t>Crevena</w:t>
      </w:r>
      <w:proofErr w:type="spellEnd"/>
      <w:r w:rsidRPr="00C11353">
        <w:rPr>
          <w:rFonts w:ascii="Arial" w:hAnsi="Arial" w:cs="Arial"/>
          <w:color w:val="000000" w:themeColor="text1"/>
        </w:rPr>
        <w:t>, respetable excompañero del PCM, ya fallecido</w:t>
      </w:r>
      <w:r w:rsidR="004B3B33">
        <w:rPr>
          <w:rFonts w:ascii="Arial" w:hAnsi="Arial" w:cs="Arial"/>
          <w:color w:val="000000" w:themeColor="text1"/>
        </w:rPr>
        <w:t>”</w:t>
      </w:r>
      <w:r w:rsidRPr="00C11353">
        <w:rPr>
          <w:rFonts w:ascii="Arial" w:hAnsi="Arial" w:cs="Arial"/>
          <w:color w:val="000000" w:themeColor="text1"/>
        </w:rPr>
        <w:t xml:space="preserve">… Las invitaciones para los familiares de Arnoldo las manejó Martha </w:t>
      </w:r>
      <w:proofErr w:type="spellStart"/>
      <w:r w:rsidRPr="00C11353">
        <w:rPr>
          <w:rFonts w:ascii="Arial" w:hAnsi="Arial" w:cs="Arial"/>
          <w:color w:val="000000" w:themeColor="text1"/>
        </w:rPr>
        <w:t>Recaséns</w:t>
      </w:r>
      <w:proofErr w:type="spellEnd"/>
      <w:r w:rsidRPr="00C11353">
        <w:rPr>
          <w:rFonts w:ascii="Arial" w:hAnsi="Arial" w:cs="Arial"/>
          <w:color w:val="000000" w:themeColor="text1"/>
        </w:rPr>
        <w:t xml:space="preserve">; </w:t>
      </w:r>
      <w:r w:rsidR="00D93A86" w:rsidRPr="00C11353">
        <w:rPr>
          <w:rFonts w:ascii="Arial" w:hAnsi="Arial" w:cs="Arial"/>
          <w:color w:val="000000" w:themeColor="text1"/>
        </w:rPr>
        <w:t xml:space="preserve">ergo </w:t>
      </w:r>
      <w:r w:rsidR="004B3B33">
        <w:rPr>
          <w:rFonts w:ascii="Arial" w:hAnsi="Arial" w:cs="Arial"/>
          <w:color w:val="000000" w:themeColor="text1"/>
        </w:rPr>
        <w:t xml:space="preserve">Andrés </w:t>
      </w:r>
      <w:r w:rsidR="00D93A86" w:rsidRPr="00C11353">
        <w:rPr>
          <w:rFonts w:ascii="Arial" w:hAnsi="Arial" w:cs="Arial"/>
          <w:color w:val="000000" w:themeColor="text1"/>
        </w:rPr>
        <w:t>López Obrador</w:t>
      </w:r>
      <w:r w:rsidRPr="00C11353">
        <w:rPr>
          <w:rFonts w:ascii="Arial" w:hAnsi="Arial" w:cs="Arial"/>
          <w:color w:val="000000" w:themeColor="text1"/>
        </w:rPr>
        <w:t xml:space="preserve"> no tiene “</w:t>
      </w:r>
      <w:r w:rsidR="00D93A86" w:rsidRPr="00C11353">
        <w:rPr>
          <w:rFonts w:ascii="Arial" w:hAnsi="Arial" w:cs="Arial"/>
          <w:color w:val="000000" w:themeColor="text1"/>
        </w:rPr>
        <w:t>v</w:t>
      </w:r>
      <w:r w:rsidRPr="00C11353">
        <w:rPr>
          <w:rFonts w:ascii="Arial" w:hAnsi="Arial" w:cs="Arial"/>
          <w:color w:val="000000" w:themeColor="text1"/>
        </w:rPr>
        <w:t xml:space="preserve">ela en este entierro”. </w:t>
      </w:r>
    </w:p>
    <w:p w:rsidR="009B54D0" w:rsidRPr="00C11353" w:rsidRDefault="004B3B33" w:rsidP="0084138C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84138C" w:rsidRPr="00C11353">
          <w:rPr>
            <w:rFonts w:ascii="Arial" w:hAnsi="Arial" w:cs="Arial"/>
            <w:color w:val="000000" w:themeColor="text1"/>
            <w:sz w:val="16"/>
            <w:szCs w:val="16"/>
          </w:rPr>
          <w:t>ht</w:t>
        </w:r>
        <w:bookmarkStart w:id="0" w:name="_GoBack"/>
        <w:bookmarkEnd w:id="0"/>
        <w:r w:rsidR="0084138C" w:rsidRPr="00C11353">
          <w:rPr>
            <w:rFonts w:ascii="Arial" w:hAnsi="Arial" w:cs="Arial"/>
            <w:color w:val="000000" w:themeColor="text1"/>
            <w:sz w:val="16"/>
            <w:szCs w:val="16"/>
          </w:rPr>
          <w:t>tp://www.forumenlinea.com/</w:t>
        </w:r>
      </w:hyperlink>
      <w:r w:rsidR="0084138C" w:rsidRPr="00C113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84138C" w:rsidRPr="00C1135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4138C" w:rsidRPr="00C113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84138C" w:rsidRPr="00C1135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4138C" w:rsidRPr="00C1135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4138C" w:rsidRPr="00C1135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9B54D0" w:rsidRPr="00C113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38C"/>
    <w:rsid w:val="00073F14"/>
    <w:rsid w:val="000A4E60"/>
    <w:rsid w:val="00205291"/>
    <w:rsid w:val="0020581D"/>
    <w:rsid w:val="00283941"/>
    <w:rsid w:val="003E74FA"/>
    <w:rsid w:val="00475F9D"/>
    <w:rsid w:val="004B3B33"/>
    <w:rsid w:val="0051258E"/>
    <w:rsid w:val="006508FA"/>
    <w:rsid w:val="00837C76"/>
    <w:rsid w:val="0084138C"/>
    <w:rsid w:val="009B54D0"/>
    <w:rsid w:val="009D26C8"/>
    <w:rsid w:val="00A60404"/>
    <w:rsid w:val="00AA01C8"/>
    <w:rsid w:val="00C11353"/>
    <w:rsid w:val="00C3710A"/>
    <w:rsid w:val="00D10893"/>
    <w:rsid w:val="00D56DD6"/>
    <w:rsid w:val="00D93A86"/>
    <w:rsid w:val="00DB79FD"/>
    <w:rsid w:val="00DC79C9"/>
    <w:rsid w:val="00E57FE9"/>
    <w:rsid w:val="00EE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E693A6-CF14-4D2B-9CFF-27E9ED31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413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indicepolitico.com/la-unam-es-un-asco/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845</Words>
  <Characters>4269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2022-05-26T15:48:00Z</dcterms:created>
  <dcterms:modified xsi:type="dcterms:W3CDTF">2022-05-27T01:55:00Z</dcterms:modified>
</cp:coreProperties>
</file>