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1CF5" w:rsidRPr="004C67FF" w:rsidRDefault="00821CF5" w:rsidP="00821CF5">
      <w:pPr>
        <w:rPr>
          <w:rFonts w:ascii="Arial" w:hAnsi="Arial" w:cs="Arial"/>
          <w:color w:val="000000" w:themeColor="text1"/>
          <w:sz w:val="28"/>
          <w:szCs w:val="28"/>
        </w:rPr>
      </w:pPr>
      <w:r w:rsidRPr="004C67FF">
        <w:rPr>
          <w:rFonts w:ascii="Arial" w:hAnsi="Arial" w:cs="Arial"/>
          <w:color w:val="000000" w:themeColor="text1"/>
          <w:sz w:val="28"/>
          <w:szCs w:val="28"/>
        </w:rPr>
        <w:t>Utopía</w:t>
      </w:r>
    </w:p>
    <w:p w:rsidR="00821CF5" w:rsidRPr="004C67FF" w:rsidRDefault="00821CF5" w:rsidP="00821CF5">
      <w:pPr>
        <w:rPr>
          <w:rFonts w:ascii="Arial" w:hAnsi="Arial" w:cs="Arial"/>
          <w:color w:val="000000" w:themeColor="text1"/>
        </w:rPr>
      </w:pPr>
    </w:p>
    <w:p w:rsidR="00AE0518" w:rsidRPr="004C67FF" w:rsidRDefault="00AE0518" w:rsidP="00AE0518">
      <w:pPr>
        <w:jc w:val="center"/>
        <w:rPr>
          <w:rFonts w:ascii="Arial" w:hAnsi="Arial" w:cs="Arial"/>
          <w:b/>
          <w:color w:val="000000" w:themeColor="text1"/>
          <w:sz w:val="36"/>
          <w:szCs w:val="36"/>
        </w:rPr>
      </w:pPr>
      <w:r w:rsidRPr="004C67FF">
        <w:rPr>
          <w:rFonts w:ascii="Arial" w:hAnsi="Arial" w:cs="Arial"/>
          <w:b/>
          <w:color w:val="000000" w:themeColor="text1"/>
          <w:sz w:val="36"/>
          <w:szCs w:val="36"/>
        </w:rPr>
        <w:t>De la confrontación a los aplausos y flores</w:t>
      </w:r>
    </w:p>
    <w:p w:rsidR="00821CF5" w:rsidRPr="004C67FF" w:rsidRDefault="00821CF5" w:rsidP="00821CF5">
      <w:pPr>
        <w:rPr>
          <w:rFonts w:ascii="Arial" w:hAnsi="Arial" w:cs="Arial"/>
          <w:color w:val="000000" w:themeColor="text1"/>
        </w:rPr>
      </w:pPr>
    </w:p>
    <w:p w:rsidR="00821CF5" w:rsidRPr="004C67FF" w:rsidRDefault="00821CF5" w:rsidP="00821CF5">
      <w:pPr>
        <w:rPr>
          <w:rFonts w:ascii="Arial" w:hAnsi="Arial" w:cs="Arial"/>
          <w:b/>
          <w:color w:val="000000" w:themeColor="text1"/>
        </w:rPr>
      </w:pPr>
      <w:r w:rsidRPr="004C67FF">
        <w:rPr>
          <w:rFonts w:ascii="Arial" w:hAnsi="Arial" w:cs="Arial"/>
          <w:b/>
          <w:color w:val="000000" w:themeColor="text1"/>
        </w:rPr>
        <w:t>Eduardo Ibarra Aguirre</w:t>
      </w:r>
    </w:p>
    <w:p w:rsidR="00821CF5" w:rsidRPr="004C67FF" w:rsidRDefault="00821CF5" w:rsidP="00821CF5">
      <w:pPr>
        <w:rPr>
          <w:rFonts w:ascii="Arial" w:hAnsi="Arial" w:cs="Arial"/>
          <w:color w:val="000000" w:themeColor="text1"/>
        </w:rPr>
      </w:pPr>
    </w:p>
    <w:p w:rsidR="00524F8D" w:rsidRPr="004C67FF" w:rsidRDefault="00971B9C" w:rsidP="00524F8D">
      <w:pPr>
        <w:jc w:val="both"/>
        <w:rPr>
          <w:rFonts w:ascii="Arial" w:hAnsi="Arial" w:cs="Arial"/>
          <w:color w:val="000000" w:themeColor="text1"/>
        </w:rPr>
      </w:pPr>
      <w:r w:rsidRPr="004C67FF">
        <w:rPr>
          <w:rFonts w:ascii="Arial" w:hAnsi="Arial" w:cs="Arial"/>
          <w:color w:val="000000" w:themeColor="text1"/>
        </w:rPr>
        <w:t>La movilización del 8 de marzo e</w:t>
      </w:r>
      <w:bookmarkStart w:id="0" w:name="_GoBack"/>
      <w:bookmarkEnd w:id="0"/>
      <w:r w:rsidRPr="004C67FF">
        <w:rPr>
          <w:rFonts w:ascii="Arial" w:hAnsi="Arial" w:cs="Arial"/>
          <w:color w:val="000000" w:themeColor="text1"/>
        </w:rPr>
        <w:t xml:space="preserve">n la capital </w:t>
      </w:r>
      <w:r w:rsidR="00524F8D" w:rsidRPr="004C67FF">
        <w:rPr>
          <w:rFonts w:ascii="Arial" w:hAnsi="Arial" w:cs="Arial"/>
          <w:color w:val="000000" w:themeColor="text1"/>
        </w:rPr>
        <w:t>mexicana</w:t>
      </w:r>
      <w:r w:rsidRPr="004C67FF">
        <w:rPr>
          <w:rFonts w:ascii="Arial" w:hAnsi="Arial" w:cs="Arial"/>
          <w:color w:val="000000" w:themeColor="text1"/>
        </w:rPr>
        <w:t>, la única multitudinaria</w:t>
      </w:r>
      <w:r w:rsidR="00524F8D" w:rsidRPr="004C67FF">
        <w:rPr>
          <w:rFonts w:ascii="Arial" w:hAnsi="Arial" w:cs="Arial"/>
          <w:color w:val="000000" w:themeColor="text1"/>
        </w:rPr>
        <w:t xml:space="preserve"> entre las realizadas en decenas de ciudades, arroja </w:t>
      </w:r>
      <w:r w:rsidR="004D1CCE" w:rsidRPr="004C67FF">
        <w:rPr>
          <w:rFonts w:ascii="Arial" w:hAnsi="Arial" w:cs="Arial"/>
          <w:color w:val="000000" w:themeColor="text1"/>
        </w:rPr>
        <w:t>mensajes</w:t>
      </w:r>
      <w:r w:rsidR="00524F8D" w:rsidRPr="004C67FF">
        <w:rPr>
          <w:rFonts w:ascii="Arial" w:hAnsi="Arial" w:cs="Arial"/>
          <w:color w:val="000000" w:themeColor="text1"/>
        </w:rPr>
        <w:t xml:space="preserve"> que para algunas protagonistas podrían establecer “un antes y un después”, </w:t>
      </w:r>
      <w:r w:rsidR="004D1263" w:rsidRPr="004C67FF">
        <w:rPr>
          <w:rFonts w:ascii="Arial" w:hAnsi="Arial" w:cs="Arial"/>
          <w:color w:val="000000" w:themeColor="text1"/>
        </w:rPr>
        <w:t xml:space="preserve">algunas le denominan </w:t>
      </w:r>
      <w:r w:rsidR="00524F8D" w:rsidRPr="004C67FF">
        <w:rPr>
          <w:rFonts w:ascii="Arial" w:hAnsi="Arial" w:cs="Arial"/>
          <w:color w:val="000000" w:themeColor="text1"/>
        </w:rPr>
        <w:t xml:space="preserve">“parteaguas”, </w:t>
      </w:r>
      <w:r w:rsidR="004D1CCE" w:rsidRPr="004C67FF">
        <w:rPr>
          <w:rFonts w:ascii="Arial" w:hAnsi="Arial" w:cs="Arial"/>
          <w:color w:val="000000" w:themeColor="text1"/>
        </w:rPr>
        <w:t>“</w:t>
      </w:r>
      <w:r w:rsidR="00524F8D" w:rsidRPr="004C67FF">
        <w:rPr>
          <w:rFonts w:ascii="Arial" w:hAnsi="Arial" w:cs="Arial"/>
          <w:color w:val="000000" w:themeColor="text1"/>
        </w:rPr>
        <w:t xml:space="preserve">cambios en la narrativa”, </w:t>
      </w:r>
      <w:r w:rsidR="004D1CCE" w:rsidRPr="004C67FF">
        <w:rPr>
          <w:rFonts w:ascii="Arial" w:hAnsi="Arial" w:cs="Arial"/>
          <w:color w:val="000000" w:themeColor="text1"/>
        </w:rPr>
        <w:t>dicen</w:t>
      </w:r>
      <w:r w:rsidR="00524F8D" w:rsidRPr="004C67FF">
        <w:rPr>
          <w:rFonts w:ascii="Arial" w:hAnsi="Arial" w:cs="Arial"/>
          <w:color w:val="000000" w:themeColor="text1"/>
        </w:rPr>
        <w:t xml:space="preserve"> otras.</w:t>
      </w:r>
    </w:p>
    <w:p w:rsidR="004D1263" w:rsidRPr="004C67FF" w:rsidRDefault="00524F8D" w:rsidP="004D1263">
      <w:pPr>
        <w:ind w:firstLine="708"/>
        <w:jc w:val="both"/>
        <w:rPr>
          <w:rFonts w:ascii="Arial" w:hAnsi="Arial" w:cs="Arial"/>
          <w:color w:val="000000" w:themeColor="text1"/>
        </w:rPr>
      </w:pPr>
      <w:r w:rsidRPr="004C67FF">
        <w:rPr>
          <w:rFonts w:ascii="Arial" w:hAnsi="Arial" w:cs="Arial"/>
          <w:color w:val="000000" w:themeColor="text1"/>
        </w:rPr>
        <w:t xml:space="preserve">El nombre es lo </w:t>
      </w:r>
      <w:r w:rsidR="00CA01A4" w:rsidRPr="004C67FF">
        <w:rPr>
          <w:rFonts w:ascii="Arial" w:hAnsi="Arial" w:cs="Arial"/>
          <w:color w:val="000000" w:themeColor="text1"/>
        </w:rPr>
        <w:t xml:space="preserve">de </w:t>
      </w:r>
      <w:r w:rsidRPr="004C67FF">
        <w:rPr>
          <w:rFonts w:ascii="Arial" w:hAnsi="Arial" w:cs="Arial"/>
          <w:color w:val="000000" w:themeColor="text1"/>
        </w:rPr>
        <w:t xml:space="preserve">menos, importante </w:t>
      </w:r>
      <w:r w:rsidR="004D1263" w:rsidRPr="004C67FF">
        <w:rPr>
          <w:rFonts w:ascii="Arial" w:hAnsi="Arial" w:cs="Arial"/>
          <w:color w:val="000000" w:themeColor="text1"/>
        </w:rPr>
        <w:t>es que los feminismos en la Ciudad de México mostraron durante siete horas</w:t>
      </w:r>
      <w:r w:rsidR="006E1406" w:rsidRPr="004C67FF">
        <w:rPr>
          <w:rFonts w:ascii="Arial" w:hAnsi="Arial" w:cs="Arial"/>
          <w:color w:val="000000" w:themeColor="text1"/>
        </w:rPr>
        <w:t>, entre otras,</w:t>
      </w:r>
      <w:r w:rsidR="004D1263" w:rsidRPr="004C67FF">
        <w:rPr>
          <w:rFonts w:ascii="Arial" w:hAnsi="Arial" w:cs="Arial"/>
          <w:color w:val="000000" w:themeColor="text1"/>
        </w:rPr>
        <w:t xml:space="preserve"> una notable capacidad para aislar la presencia de mujeres violentas, apoyadas por hombres al final de la marcha en el Zócalo para derribar las vallas </w:t>
      </w:r>
      <w:r w:rsidR="00C84ACD" w:rsidRPr="004C67FF">
        <w:rPr>
          <w:rFonts w:ascii="Arial" w:hAnsi="Arial" w:cs="Arial"/>
          <w:color w:val="000000" w:themeColor="text1"/>
        </w:rPr>
        <w:t>de acero</w:t>
      </w:r>
      <w:r w:rsidR="004D1263" w:rsidRPr="004C67FF">
        <w:rPr>
          <w:rFonts w:ascii="Arial" w:hAnsi="Arial" w:cs="Arial"/>
          <w:color w:val="000000" w:themeColor="text1"/>
        </w:rPr>
        <w:t xml:space="preserve"> que protegían Palacio Nacional y que hacia las 21 horas se rindieron porque no lograron su preciado objetivo, materializado con éxito en Monterrey (Nuevo León), Morelia (Michoacán), Tlaxcala (Tlaxcala) y Chihuahua (Chihuahua).</w:t>
      </w:r>
    </w:p>
    <w:p w:rsidR="00C84ACD" w:rsidRPr="004C67FF" w:rsidRDefault="006E1406" w:rsidP="004D1263">
      <w:pPr>
        <w:ind w:firstLine="708"/>
        <w:jc w:val="both"/>
        <w:rPr>
          <w:rFonts w:ascii="Arial" w:hAnsi="Arial" w:cs="Arial"/>
          <w:color w:val="000000" w:themeColor="text1"/>
        </w:rPr>
      </w:pPr>
      <w:r w:rsidRPr="004C67FF">
        <w:rPr>
          <w:rFonts w:ascii="Arial" w:hAnsi="Arial" w:cs="Arial"/>
          <w:color w:val="000000" w:themeColor="text1"/>
        </w:rPr>
        <w:t xml:space="preserve">El visible acotamiento de los grupos que practican la </w:t>
      </w:r>
      <w:r w:rsidRPr="004C67FF">
        <w:rPr>
          <w:rFonts w:ascii="Arial" w:hAnsi="Arial" w:cs="Arial"/>
          <w:i/>
          <w:color w:val="000000" w:themeColor="text1"/>
        </w:rPr>
        <w:t>acción directa</w:t>
      </w:r>
      <w:r w:rsidRPr="004C67FF">
        <w:rPr>
          <w:rFonts w:ascii="Arial" w:hAnsi="Arial" w:cs="Arial"/>
          <w:color w:val="000000" w:themeColor="text1"/>
        </w:rPr>
        <w:t xml:space="preserve">, </w:t>
      </w:r>
      <w:r w:rsidR="00CA01A4" w:rsidRPr="004C67FF">
        <w:rPr>
          <w:rFonts w:ascii="Arial" w:hAnsi="Arial" w:cs="Arial"/>
          <w:color w:val="000000" w:themeColor="text1"/>
        </w:rPr>
        <w:t>“</w:t>
      </w:r>
      <w:r w:rsidRPr="004C67FF">
        <w:rPr>
          <w:rFonts w:ascii="Arial" w:hAnsi="Arial" w:cs="Arial"/>
          <w:color w:val="000000" w:themeColor="text1"/>
        </w:rPr>
        <w:t>anarquistas</w:t>
      </w:r>
      <w:r w:rsidR="00CA01A4" w:rsidRPr="004C67FF">
        <w:rPr>
          <w:rFonts w:ascii="Arial" w:hAnsi="Arial" w:cs="Arial"/>
          <w:color w:val="000000" w:themeColor="text1"/>
        </w:rPr>
        <w:t>”</w:t>
      </w:r>
      <w:r w:rsidR="00C84ACD" w:rsidRPr="004C67FF">
        <w:rPr>
          <w:rFonts w:ascii="Arial" w:hAnsi="Arial" w:cs="Arial"/>
          <w:color w:val="000000" w:themeColor="text1"/>
        </w:rPr>
        <w:t xml:space="preserve"> o</w:t>
      </w:r>
      <w:r w:rsidRPr="004C67FF">
        <w:rPr>
          <w:rFonts w:ascii="Arial" w:hAnsi="Arial" w:cs="Arial"/>
          <w:color w:val="000000" w:themeColor="text1"/>
        </w:rPr>
        <w:t xml:space="preserve"> Bloque de Negro, para no llamarl</w:t>
      </w:r>
      <w:r w:rsidR="00417CAA" w:rsidRPr="004C67FF">
        <w:rPr>
          <w:rFonts w:ascii="Arial" w:hAnsi="Arial" w:cs="Arial"/>
          <w:color w:val="000000" w:themeColor="text1"/>
        </w:rPr>
        <w:t>a</w:t>
      </w:r>
      <w:r w:rsidRPr="004C67FF">
        <w:rPr>
          <w:rFonts w:ascii="Arial" w:hAnsi="Arial" w:cs="Arial"/>
          <w:color w:val="000000" w:themeColor="text1"/>
        </w:rPr>
        <w:t>s vándalas, t</w:t>
      </w:r>
      <w:r w:rsidR="00C84ACD" w:rsidRPr="004C67FF">
        <w:rPr>
          <w:rFonts w:ascii="Arial" w:hAnsi="Arial" w:cs="Arial"/>
          <w:color w:val="000000" w:themeColor="text1"/>
        </w:rPr>
        <w:t>uvo</w:t>
      </w:r>
      <w:r w:rsidRPr="004C67FF">
        <w:rPr>
          <w:rFonts w:ascii="Arial" w:hAnsi="Arial" w:cs="Arial"/>
          <w:color w:val="000000" w:themeColor="text1"/>
        </w:rPr>
        <w:t xml:space="preserve"> que ver con medidas preventivas de las autoridades, como alertar de los preparativos que aquellas emprendían, advertencia que estuvo a cargo en tres ocasiones del presidente Andrés Manuel desde la</w:t>
      </w:r>
      <w:r w:rsidR="00CA01A4" w:rsidRPr="004C67FF">
        <w:rPr>
          <w:rFonts w:ascii="Arial" w:hAnsi="Arial" w:cs="Arial"/>
          <w:color w:val="000000" w:themeColor="text1"/>
        </w:rPr>
        <w:t>s</w:t>
      </w:r>
      <w:r w:rsidRPr="004C67FF">
        <w:rPr>
          <w:rFonts w:ascii="Arial" w:hAnsi="Arial" w:cs="Arial"/>
          <w:color w:val="000000" w:themeColor="text1"/>
        </w:rPr>
        <w:t xml:space="preserve"> </w:t>
      </w:r>
      <w:r w:rsidRPr="004C67FF">
        <w:rPr>
          <w:rFonts w:ascii="Arial" w:hAnsi="Arial" w:cs="Arial"/>
          <w:i/>
          <w:color w:val="000000" w:themeColor="text1"/>
        </w:rPr>
        <w:t>mañanera</w:t>
      </w:r>
      <w:r w:rsidR="00CA01A4" w:rsidRPr="004C67FF">
        <w:rPr>
          <w:rFonts w:ascii="Arial" w:hAnsi="Arial" w:cs="Arial"/>
          <w:i/>
          <w:color w:val="000000" w:themeColor="text1"/>
        </w:rPr>
        <w:t>s</w:t>
      </w:r>
      <w:r w:rsidR="00C84ACD" w:rsidRPr="004C67FF">
        <w:rPr>
          <w:rFonts w:ascii="Arial" w:hAnsi="Arial" w:cs="Arial"/>
          <w:color w:val="000000" w:themeColor="text1"/>
        </w:rPr>
        <w:t>,</w:t>
      </w:r>
      <w:r w:rsidRPr="004C67FF">
        <w:rPr>
          <w:rFonts w:ascii="Arial" w:hAnsi="Arial" w:cs="Arial"/>
          <w:color w:val="000000" w:themeColor="text1"/>
        </w:rPr>
        <w:t xml:space="preserve"> el decomiso de cargamentos de armas punzocortantes desde antes del comienzo de la plural, festiva y </w:t>
      </w:r>
      <w:r w:rsidR="00417CAA" w:rsidRPr="004C67FF">
        <w:rPr>
          <w:rFonts w:ascii="Arial" w:hAnsi="Arial" w:cs="Arial"/>
          <w:color w:val="000000" w:themeColor="text1"/>
        </w:rPr>
        <w:t xml:space="preserve">familiar </w:t>
      </w:r>
      <w:r w:rsidRPr="004C67FF">
        <w:rPr>
          <w:rFonts w:ascii="Arial" w:hAnsi="Arial" w:cs="Arial"/>
          <w:color w:val="000000" w:themeColor="text1"/>
        </w:rPr>
        <w:t xml:space="preserve">marcha significada por la </w:t>
      </w:r>
      <w:r w:rsidR="003866E0" w:rsidRPr="004C67FF">
        <w:rPr>
          <w:rFonts w:ascii="Arial" w:hAnsi="Arial" w:cs="Arial"/>
          <w:color w:val="000000" w:themeColor="text1"/>
        </w:rPr>
        <w:t xml:space="preserve">abundante </w:t>
      </w:r>
      <w:r w:rsidRPr="004C67FF">
        <w:rPr>
          <w:rFonts w:ascii="Arial" w:hAnsi="Arial" w:cs="Arial"/>
          <w:color w:val="000000" w:themeColor="text1"/>
        </w:rPr>
        <w:t xml:space="preserve">presencia de jóvenes, </w:t>
      </w:r>
      <w:r w:rsidR="00417CAA" w:rsidRPr="004C67FF">
        <w:rPr>
          <w:rFonts w:ascii="Arial" w:hAnsi="Arial" w:cs="Arial"/>
          <w:color w:val="000000" w:themeColor="text1"/>
        </w:rPr>
        <w:t xml:space="preserve">a diferencia </w:t>
      </w:r>
      <w:r w:rsidR="00CA01A4" w:rsidRPr="004C67FF">
        <w:rPr>
          <w:rFonts w:ascii="Arial" w:eastAsiaTheme="minorHAnsi" w:hAnsi="Arial" w:cs="Arial"/>
          <w:color w:val="000000" w:themeColor="text1"/>
          <w:lang w:eastAsia="en-US"/>
        </w:rPr>
        <w:t>–</w:t>
      </w:r>
      <w:r w:rsidR="00417CAA" w:rsidRPr="004C67FF">
        <w:rPr>
          <w:rFonts w:ascii="Arial" w:hAnsi="Arial" w:cs="Arial"/>
          <w:color w:val="000000" w:themeColor="text1"/>
        </w:rPr>
        <w:t>dicen veteranas, como Martha Lamas</w:t>
      </w:r>
      <w:r w:rsidR="004D1CCE" w:rsidRPr="004C67FF">
        <w:rPr>
          <w:rFonts w:ascii="Arial" w:eastAsiaTheme="minorHAnsi" w:hAnsi="Arial" w:cs="Arial"/>
          <w:color w:val="000000" w:themeColor="text1"/>
          <w:lang w:eastAsia="en-US"/>
        </w:rPr>
        <w:t>–</w:t>
      </w:r>
      <w:r w:rsidR="00417CAA" w:rsidRPr="004C67FF">
        <w:rPr>
          <w:rFonts w:ascii="Arial" w:hAnsi="Arial" w:cs="Arial"/>
          <w:color w:val="000000" w:themeColor="text1"/>
        </w:rPr>
        <w:t>, de la efectuada en 2020 y en la que el segmento de mujeres de clase media alta fue notable y enarbola</w:t>
      </w:r>
      <w:r w:rsidR="00CA01A4" w:rsidRPr="004C67FF">
        <w:rPr>
          <w:rFonts w:ascii="Arial" w:hAnsi="Arial" w:cs="Arial"/>
          <w:color w:val="000000" w:themeColor="text1"/>
        </w:rPr>
        <w:t>ron</w:t>
      </w:r>
      <w:r w:rsidR="003866E0" w:rsidRPr="004C67FF">
        <w:rPr>
          <w:rFonts w:ascii="Arial" w:hAnsi="Arial" w:cs="Arial"/>
          <w:color w:val="000000" w:themeColor="text1"/>
        </w:rPr>
        <w:t xml:space="preserve"> </w:t>
      </w:r>
      <w:r w:rsidR="00417CAA" w:rsidRPr="004C67FF">
        <w:rPr>
          <w:rFonts w:ascii="Arial" w:hAnsi="Arial" w:cs="Arial"/>
          <w:color w:val="000000" w:themeColor="text1"/>
        </w:rPr>
        <w:t>consignas contra López Obrador.</w:t>
      </w:r>
    </w:p>
    <w:p w:rsidR="00F50CA2" w:rsidRPr="004C67FF" w:rsidRDefault="00C84ACD" w:rsidP="00F50CA2">
      <w:pPr>
        <w:ind w:firstLine="708"/>
        <w:jc w:val="both"/>
        <w:rPr>
          <w:rFonts w:ascii="Arial" w:hAnsi="Arial" w:cs="Arial"/>
          <w:color w:val="000000" w:themeColor="text1"/>
        </w:rPr>
      </w:pPr>
      <w:r w:rsidRPr="004C67FF">
        <w:rPr>
          <w:rFonts w:ascii="Arial" w:hAnsi="Arial" w:cs="Arial"/>
          <w:color w:val="000000" w:themeColor="text1"/>
        </w:rPr>
        <w:t>O como lo reseñ</w:t>
      </w:r>
      <w:r w:rsidR="004D1CCE" w:rsidRPr="004C67FF">
        <w:rPr>
          <w:rFonts w:ascii="Arial" w:hAnsi="Arial" w:cs="Arial"/>
          <w:color w:val="000000" w:themeColor="text1"/>
        </w:rPr>
        <w:t>ó</w:t>
      </w:r>
      <w:r w:rsidRPr="004C67FF">
        <w:rPr>
          <w:rFonts w:ascii="Arial" w:hAnsi="Arial" w:cs="Arial"/>
          <w:color w:val="000000" w:themeColor="text1"/>
        </w:rPr>
        <w:t xml:space="preserve"> Arturo Cano, “no hay, ni en las consignas, ni en las mantas n</w:t>
      </w:r>
      <w:r w:rsidR="004D1CCE" w:rsidRPr="004C67FF">
        <w:rPr>
          <w:rFonts w:ascii="Arial" w:hAnsi="Arial" w:cs="Arial"/>
          <w:color w:val="000000" w:themeColor="text1"/>
        </w:rPr>
        <w:t>i</w:t>
      </w:r>
      <w:r w:rsidRPr="004C67FF">
        <w:rPr>
          <w:rFonts w:ascii="Arial" w:hAnsi="Arial" w:cs="Arial"/>
          <w:color w:val="000000" w:themeColor="text1"/>
        </w:rPr>
        <w:t xml:space="preserve"> en los carteles una sola alusión al Presidente de la República. La marcha feminista insiste, aunque no sea escuchada en Palacio. Y parece decir: Presidente, esto no se trata de usted.</w:t>
      </w:r>
      <w:r w:rsidR="00F50CA2" w:rsidRPr="004C67FF">
        <w:rPr>
          <w:rFonts w:ascii="Arial" w:hAnsi="Arial" w:cs="Arial"/>
          <w:color w:val="000000" w:themeColor="text1"/>
        </w:rPr>
        <w:t xml:space="preserve">” </w:t>
      </w:r>
      <w:r w:rsidR="003866E0" w:rsidRPr="004C67FF">
        <w:rPr>
          <w:rFonts w:ascii="Arial" w:hAnsi="Arial" w:cs="Arial"/>
          <w:color w:val="000000" w:themeColor="text1"/>
        </w:rPr>
        <w:t>S</w:t>
      </w:r>
      <w:r w:rsidR="00F50CA2" w:rsidRPr="004C67FF">
        <w:rPr>
          <w:rFonts w:ascii="Arial" w:hAnsi="Arial" w:cs="Arial"/>
          <w:color w:val="000000" w:themeColor="text1"/>
        </w:rPr>
        <w:t>iempre hay excepciones, una manta que cuelgan los diputados opositores en la sede del Congreso de la ciudad es, al mismo tiempo, ruda y omisa: “La 4T y sus 3 mil feminicidios</w:t>
      </w:r>
      <w:r w:rsidR="003866E0" w:rsidRPr="004C67FF">
        <w:rPr>
          <w:rFonts w:ascii="Arial" w:hAnsi="Arial" w:cs="Arial"/>
          <w:color w:val="000000" w:themeColor="text1"/>
        </w:rPr>
        <w:t>”</w:t>
      </w:r>
      <w:r w:rsidR="00F50CA2" w:rsidRPr="004C67FF">
        <w:rPr>
          <w:rFonts w:ascii="Arial" w:hAnsi="Arial" w:cs="Arial"/>
          <w:color w:val="000000" w:themeColor="text1"/>
        </w:rPr>
        <w:t>. El cinismo que olvida los cadáveres en el closet azul (7 mil sólo en los primeros tres años de Felipe Calderón).</w:t>
      </w:r>
    </w:p>
    <w:p w:rsidR="005A4FEF" w:rsidRPr="004C67FF" w:rsidRDefault="00F50CA2" w:rsidP="001A78F0">
      <w:pPr>
        <w:ind w:firstLine="708"/>
        <w:jc w:val="both"/>
        <w:rPr>
          <w:rFonts w:ascii="Arial" w:hAnsi="Arial" w:cs="Arial"/>
          <w:color w:val="000000" w:themeColor="text1"/>
        </w:rPr>
      </w:pPr>
      <w:r w:rsidRPr="004C67FF">
        <w:rPr>
          <w:rFonts w:ascii="Arial" w:hAnsi="Arial" w:cs="Arial"/>
          <w:color w:val="000000" w:themeColor="text1"/>
        </w:rPr>
        <w:t xml:space="preserve">La jornada casi blanca de las más de 75 mil manifestantes de los diversos feminismos </w:t>
      </w:r>
      <w:r w:rsidR="001A78F0" w:rsidRPr="004C67FF">
        <w:rPr>
          <w:rFonts w:ascii="Arial" w:hAnsi="Arial" w:cs="Arial"/>
          <w:color w:val="000000" w:themeColor="text1"/>
        </w:rPr>
        <w:t xml:space="preserve">capitalinos </w:t>
      </w:r>
      <w:r w:rsidR="001A78F0" w:rsidRPr="004C67FF">
        <w:rPr>
          <w:rFonts w:ascii="Arial" w:eastAsiaTheme="minorHAnsi" w:hAnsi="Arial" w:cs="Arial"/>
          <w:color w:val="000000" w:themeColor="text1"/>
          <w:lang w:eastAsia="en-US"/>
        </w:rPr>
        <w:t>–</w:t>
      </w:r>
      <w:r w:rsidRPr="004C67FF">
        <w:rPr>
          <w:rFonts w:ascii="Arial" w:hAnsi="Arial" w:cs="Arial"/>
          <w:color w:val="000000" w:themeColor="text1"/>
        </w:rPr>
        <w:t>diversidad que encierra su mayor fortaleza</w:t>
      </w:r>
      <w:r w:rsidR="004D1CCE" w:rsidRPr="004C67FF">
        <w:rPr>
          <w:rFonts w:ascii="Arial" w:hAnsi="Arial" w:cs="Arial"/>
          <w:color w:val="000000" w:themeColor="text1"/>
        </w:rPr>
        <w:t xml:space="preserve"> y</w:t>
      </w:r>
      <w:r w:rsidRPr="004C67FF">
        <w:rPr>
          <w:rFonts w:ascii="Arial" w:hAnsi="Arial" w:cs="Arial"/>
          <w:color w:val="000000" w:themeColor="text1"/>
        </w:rPr>
        <w:t xml:space="preserve"> también una de sus limitaciones</w:t>
      </w:r>
      <w:r w:rsidR="001A78F0" w:rsidRPr="004C67FF">
        <w:rPr>
          <w:rFonts w:ascii="Arial" w:eastAsiaTheme="minorHAnsi" w:hAnsi="Arial" w:cs="Arial"/>
          <w:color w:val="000000" w:themeColor="text1"/>
          <w:lang w:eastAsia="en-US"/>
        </w:rPr>
        <w:t>–</w:t>
      </w:r>
      <w:r w:rsidRPr="004C67FF">
        <w:rPr>
          <w:rFonts w:ascii="Arial" w:hAnsi="Arial" w:cs="Arial"/>
          <w:color w:val="000000" w:themeColor="text1"/>
        </w:rPr>
        <w:t>, sería inexplicable</w:t>
      </w:r>
      <w:r w:rsidR="003866E0" w:rsidRPr="004C67FF">
        <w:rPr>
          <w:rFonts w:ascii="Arial" w:hAnsi="Arial" w:cs="Arial"/>
          <w:color w:val="000000" w:themeColor="text1"/>
        </w:rPr>
        <w:t xml:space="preserve"> sin el despliegue </w:t>
      </w:r>
      <w:r w:rsidR="005A4FEF" w:rsidRPr="004C67FF">
        <w:rPr>
          <w:rFonts w:ascii="Arial" w:hAnsi="Arial" w:cs="Arial"/>
          <w:color w:val="000000" w:themeColor="text1"/>
        </w:rPr>
        <w:t xml:space="preserve">masivo </w:t>
      </w:r>
      <w:r w:rsidR="004D1CCE" w:rsidRPr="004C67FF">
        <w:rPr>
          <w:rFonts w:ascii="Arial" w:hAnsi="Arial" w:cs="Arial"/>
          <w:color w:val="000000" w:themeColor="text1"/>
        </w:rPr>
        <w:t xml:space="preserve">de </w:t>
      </w:r>
      <w:r w:rsidR="003866E0" w:rsidRPr="004C67FF">
        <w:rPr>
          <w:rFonts w:ascii="Arial" w:hAnsi="Arial" w:cs="Arial"/>
          <w:color w:val="000000" w:themeColor="text1"/>
        </w:rPr>
        <w:t xml:space="preserve">policías que tenían indicaciones de evitar </w:t>
      </w:r>
      <w:r w:rsidR="0077038B" w:rsidRPr="004C67FF">
        <w:rPr>
          <w:rFonts w:ascii="Arial" w:hAnsi="Arial" w:cs="Arial"/>
          <w:color w:val="000000" w:themeColor="text1"/>
        </w:rPr>
        <w:t xml:space="preserve">la </w:t>
      </w:r>
      <w:r w:rsidR="003866E0" w:rsidRPr="004C67FF">
        <w:rPr>
          <w:rFonts w:ascii="Arial" w:hAnsi="Arial" w:cs="Arial"/>
          <w:color w:val="000000" w:themeColor="text1"/>
        </w:rPr>
        <w:t>confrontaci</w:t>
      </w:r>
      <w:r w:rsidR="0077038B" w:rsidRPr="004C67FF">
        <w:rPr>
          <w:rFonts w:ascii="Arial" w:hAnsi="Arial" w:cs="Arial"/>
          <w:color w:val="000000" w:themeColor="text1"/>
        </w:rPr>
        <w:t>ón</w:t>
      </w:r>
      <w:r w:rsidR="003866E0" w:rsidRPr="004C67FF">
        <w:rPr>
          <w:rFonts w:ascii="Arial" w:hAnsi="Arial" w:cs="Arial"/>
          <w:color w:val="000000" w:themeColor="text1"/>
        </w:rPr>
        <w:t xml:space="preserve">, </w:t>
      </w:r>
      <w:r w:rsidR="00BA1477" w:rsidRPr="004C67FF">
        <w:rPr>
          <w:rFonts w:ascii="Arial" w:hAnsi="Arial" w:cs="Arial"/>
          <w:color w:val="000000" w:themeColor="text1"/>
        </w:rPr>
        <w:t xml:space="preserve">cero armas, </w:t>
      </w:r>
      <w:r w:rsidR="005A4FEF" w:rsidRPr="004C67FF">
        <w:rPr>
          <w:rFonts w:ascii="Arial" w:hAnsi="Arial" w:cs="Arial"/>
          <w:color w:val="000000" w:themeColor="text1"/>
        </w:rPr>
        <w:t xml:space="preserve">armarse de paciencia, extintores y </w:t>
      </w:r>
      <w:r w:rsidR="003866E0" w:rsidRPr="004C67FF">
        <w:rPr>
          <w:rFonts w:ascii="Arial" w:hAnsi="Arial" w:cs="Arial"/>
          <w:color w:val="000000" w:themeColor="text1"/>
        </w:rPr>
        <w:t xml:space="preserve">no detener </w:t>
      </w:r>
      <w:r w:rsidR="006C546D" w:rsidRPr="004C67FF">
        <w:rPr>
          <w:rFonts w:ascii="Arial" w:hAnsi="Arial" w:cs="Arial"/>
          <w:color w:val="000000" w:themeColor="text1"/>
        </w:rPr>
        <w:t>a las portadoras de armas blanca</w:t>
      </w:r>
      <w:r w:rsidR="00CA01A4" w:rsidRPr="004C67FF">
        <w:rPr>
          <w:rFonts w:ascii="Arial" w:hAnsi="Arial" w:cs="Arial"/>
          <w:color w:val="000000" w:themeColor="text1"/>
        </w:rPr>
        <w:t>s;</w:t>
      </w:r>
      <w:r w:rsidR="006C546D" w:rsidRPr="004C67FF">
        <w:rPr>
          <w:rFonts w:ascii="Arial" w:hAnsi="Arial" w:cs="Arial"/>
          <w:color w:val="000000" w:themeColor="text1"/>
        </w:rPr>
        <w:t xml:space="preserve"> existen testimonios de marchistas con martillo en mano al lado de las féminas vestidas de azul</w:t>
      </w:r>
      <w:r w:rsidR="005A4FEF" w:rsidRPr="004C67FF">
        <w:rPr>
          <w:rFonts w:ascii="Arial" w:hAnsi="Arial" w:cs="Arial"/>
          <w:color w:val="000000" w:themeColor="text1"/>
        </w:rPr>
        <w:t xml:space="preserve"> que, como nunca, convivieron con las </w:t>
      </w:r>
      <w:r w:rsidR="00CA01A4" w:rsidRPr="004C67FF">
        <w:rPr>
          <w:rFonts w:ascii="Arial" w:hAnsi="Arial" w:cs="Arial"/>
          <w:color w:val="000000" w:themeColor="text1"/>
        </w:rPr>
        <w:t>protestantes</w:t>
      </w:r>
      <w:r w:rsidR="00BA1477" w:rsidRPr="004C67FF">
        <w:rPr>
          <w:rFonts w:ascii="Arial" w:hAnsi="Arial" w:cs="Arial"/>
          <w:color w:val="000000" w:themeColor="text1"/>
        </w:rPr>
        <w:t xml:space="preserve">, recibieron </w:t>
      </w:r>
      <w:r w:rsidR="004C67FF" w:rsidRPr="004C67FF">
        <w:rPr>
          <w:rFonts w:ascii="Arial" w:hAnsi="Arial" w:cs="Arial"/>
          <w:color w:val="000000" w:themeColor="text1"/>
        </w:rPr>
        <w:t xml:space="preserve">aplausos, flores, </w:t>
      </w:r>
      <w:r w:rsidR="00BA1477" w:rsidRPr="004C67FF">
        <w:rPr>
          <w:rFonts w:ascii="Arial" w:hAnsi="Arial" w:cs="Arial"/>
          <w:color w:val="000000" w:themeColor="text1"/>
        </w:rPr>
        <w:t>abrazos y hasta beso</w:t>
      </w:r>
      <w:r w:rsidR="004C67FF" w:rsidRPr="004C67FF">
        <w:rPr>
          <w:rFonts w:ascii="Arial" w:hAnsi="Arial" w:cs="Arial"/>
          <w:color w:val="000000" w:themeColor="text1"/>
        </w:rPr>
        <w:t>s</w:t>
      </w:r>
      <w:r w:rsidR="00BA1477" w:rsidRPr="004C67FF">
        <w:rPr>
          <w:rFonts w:ascii="Arial" w:hAnsi="Arial" w:cs="Arial"/>
          <w:color w:val="000000" w:themeColor="text1"/>
        </w:rPr>
        <w:t xml:space="preserve"> en la mano</w:t>
      </w:r>
      <w:r w:rsidR="006C546D" w:rsidRPr="004C67FF">
        <w:rPr>
          <w:rFonts w:ascii="Arial" w:hAnsi="Arial" w:cs="Arial"/>
          <w:color w:val="000000" w:themeColor="text1"/>
        </w:rPr>
        <w:t>.</w:t>
      </w:r>
      <w:r w:rsidR="0077038B" w:rsidRPr="004C67FF">
        <w:rPr>
          <w:rFonts w:ascii="Arial" w:hAnsi="Arial" w:cs="Arial"/>
          <w:color w:val="000000" w:themeColor="text1"/>
        </w:rPr>
        <w:t xml:space="preserve"> </w:t>
      </w:r>
      <w:r w:rsidR="00BA1477" w:rsidRPr="004C67FF">
        <w:rPr>
          <w:rFonts w:ascii="Arial" w:hAnsi="Arial" w:cs="Arial"/>
          <w:color w:val="000000" w:themeColor="text1"/>
        </w:rPr>
        <w:t xml:space="preserve">Harto </w:t>
      </w:r>
      <w:r w:rsidR="0077038B" w:rsidRPr="004C67FF">
        <w:rPr>
          <w:rFonts w:ascii="Arial" w:hAnsi="Arial" w:cs="Arial"/>
          <w:color w:val="000000" w:themeColor="text1"/>
        </w:rPr>
        <w:t>pertinentes fueron las reuniones que sostuvieron dirigentes y activistas de colectivos feministas con sus pares de uniforme azul.</w:t>
      </w:r>
    </w:p>
    <w:p w:rsidR="00BA1477" w:rsidRPr="004C67FF" w:rsidRDefault="005A4FEF" w:rsidP="005A4FEF">
      <w:pPr>
        <w:ind w:firstLine="708"/>
        <w:jc w:val="both"/>
        <w:rPr>
          <w:rFonts w:ascii="Arial" w:hAnsi="Arial" w:cs="Arial"/>
          <w:color w:val="000000" w:themeColor="text1"/>
        </w:rPr>
      </w:pPr>
      <w:r w:rsidRPr="004C67FF">
        <w:rPr>
          <w:rFonts w:ascii="Arial" w:hAnsi="Arial" w:cs="Arial"/>
          <w:color w:val="000000" w:themeColor="text1"/>
        </w:rPr>
        <w:t xml:space="preserve">Sin duda funcionaron los ajustes y cambios operados después de 39 meses de coexistencia entre autoridades federales y capitalinas y </w:t>
      </w:r>
      <w:r w:rsidR="00830E42" w:rsidRPr="004C67FF">
        <w:rPr>
          <w:rFonts w:ascii="Arial" w:hAnsi="Arial" w:cs="Arial"/>
          <w:color w:val="000000" w:themeColor="text1"/>
        </w:rPr>
        <w:t>mujeres en movimiento</w:t>
      </w:r>
      <w:r w:rsidRPr="004C67FF">
        <w:rPr>
          <w:rFonts w:ascii="Arial" w:hAnsi="Arial" w:cs="Arial"/>
          <w:color w:val="000000" w:themeColor="text1"/>
        </w:rPr>
        <w:t>.</w:t>
      </w:r>
      <w:r w:rsidR="00BA1477" w:rsidRPr="004C67FF">
        <w:rPr>
          <w:rFonts w:ascii="Arial" w:hAnsi="Arial" w:cs="Arial"/>
          <w:color w:val="000000" w:themeColor="text1"/>
        </w:rPr>
        <w:t xml:space="preserve"> Los dirigentes </w:t>
      </w:r>
      <w:r w:rsidR="004C67FF" w:rsidRPr="004C67FF">
        <w:rPr>
          <w:rFonts w:ascii="Arial" w:hAnsi="Arial" w:cs="Arial"/>
          <w:color w:val="000000" w:themeColor="text1"/>
        </w:rPr>
        <w:t xml:space="preserve">opositores, </w:t>
      </w:r>
      <w:r w:rsidR="00BA1477" w:rsidRPr="004C67FF">
        <w:rPr>
          <w:rFonts w:ascii="Arial" w:hAnsi="Arial" w:cs="Arial"/>
          <w:color w:val="000000" w:themeColor="text1"/>
        </w:rPr>
        <w:t>partidistas y empresariales, intelectuales y opina</w:t>
      </w:r>
      <w:r w:rsidR="00D966C5" w:rsidRPr="004C67FF">
        <w:rPr>
          <w:rFonts w:ascii="Arial" w:hAnsi="Arial" w:cs="Arial"/>
          <w:color w:val="000000" w:themeColor="text1"/>
        </w:rPr>
        <w:t xml:space="preserve">ntes </w:t>
      </w:r>
      <w:r w:rsidR="00BA1477" w:rsidRPr="004C67FF">
        <w:rPr>
          <w:rFonts w:ascii="Arial" w:hAnsi="Arial" w:cs="Arial"/>
          <w:color w:val="000000" w:themeColor="text1"/>
        </w:rPr>
        <w:lastRenderedPageBreak/>
        <w:t>de</w:t>
      </w:r>
      <w:r w:rsidR="00D966C5" w:rsidRPr="004C67FF">
        <w:rPr>
          <w:rFonts w:ascii="Arial" w:hAnsi="Arial" w:cs="Arial"/>
          <w:color w:val="000000" w:themeColor="text1"/>
        </w:rPr>
        <w:t>sde</w:t>
      </w:r>
      <w:r w:rsidR="00BA1477" w:rsidRPr="004C67FF">
        <w:rPr>
          <w:rFonts w:ascii="Arial" w:hAnsi="Arial" w:cs="Arial"/>
          <w:color w:val="000000" w:themeColor="text1"/>
        </w:rPr>
        <w:t xml:space="preserve"> oligopolio mediático</w:t>
      </w:r>
      <w:r w:rsidR="004C67FF" w:rsidRPr="004C67FF">
        <w:rPr>
          <w:rFonts w:ascii="Arial" w:hAnsi="Arial" w:cs="Arial"/>
          <w:color w:val="000000" w:themeColor="text1"/>
        </w:rPr>
        <w:t>,</w:t>
      </w:r>
      <w:r w:rsidR="00BA1477" w:rsidRPr="004C67FF">
        <w:rPr>
          <w:rFonts w:ascii="Arial" w:hAnsi="Arial" w:cs="Arial"/>
          <w:color w:val="000000" w:themeColor="text1"/>
        </w:rPr>
        <w:t xml:space="preserve"> pierden te</w:t>
      </w:r>
      <w:r w:rsidR="00D966C5" w:rsidRPr="004C67FF">
        <w:rPr>
          <w:rFonts w:ascii="Arial" w:hAnsi="Arial" w:cs="Arial"/>
          <w:color w:val="000000" w:themeColor="text1"/>
        </w:rPr>
        <w:t>r</w:t>
      </w:r>
      <w:r w:rsidR="00BA1477" w:rsidRPr="004C67FF">
        <w:rPr>
          <w:rFonts w:ascii="Arial" w:hAnsi="Arial" w:cs="Arial"/>
          <w:color w:val="000000" w:themeColor="text1"/>
        </w:rPr>
        <w:t xml:space="preserve">reno </w:t>
      </w:r>
      <w:r w:rsidR="004C67FF" w:rsidRPr="004C67FF">
        <w:rPr>
          <w:rFonts w:ascii="Arial" w:hAnsi="Arial" w:cs="Arial"/>
          <w:color w:val="000000" w:themeColor="text1"/>
        </w:rPr>
        <w:t xml:space="preserve">con </w:t>
      </w:r>
      <w:r w:rsidR="00BA1477" w:rsidRPr="004C67FF">
        <w:rPr>
          <w:rFonts w:ascii="Arial" w:hAnsi="Arial" w:cs="Arial"/>
          <w:color w:val="000000" w:themeColor="text1"/>
        </w:rPr>
        <w:t xml:space="preserve">el cual presionar a la 4T con su </w:t>
      </w:r>
      <w:r w:rsidR="00D966C5" w:rsidRPr="004C67FF">
        <w:rPr>
          <w:rFonts w:ascii="Arial" w:hAnsi="Arial" w:cs="Arial"/>
          <w:color w:val="000000" w:themeColor="text1"/>
        </w:rPr>
        <w:t xml:space="preserve">lugar común </w:t>
      </w:r>
      <w:r w:rsidR="00BA1477" w:rsidRPr="004C67FF">
        <w:rPr>
          <w:rFonts w:ascii="Arial" w:hAnsi="Arial" w:cs="Arial"/>
          <w:color w:val="000000" w:themeColor="text1"/>
        </w:rPr>
        <w:t xml:space="preserve">de la falta de empatía entre ésta y </w:t>
      </w:r>
      <w:r w:rsidR="00830E42" w:rsidRPr="004C67FF">
        <w:rPr>
          <w:rFonts w:ascii="Arial" w:hAnsi="Arial" w:cs="Arial"/>
          <w:color w:val="000000" w:themeColor="text1"/>
        </w:rPr>
        <w:t>AMLO</w:t>
      </w:r>
      <w:r w:rsidR="00BA1477" w:rsidRPr="004C67FF">
        <w:rPr>
          <w:rFonts w:ascii="Arial" w:hAnsi="Arial" w:cs="Arial"/>
          <w:color w:val="000000" w:themeColor="text1"/>
        </w:rPr>
        <w:t xml:space="preserve"> con los feminismos. </w:t>
      </w:r>
      <w:r w:rsidR="00830E42" w:rsidRPr="004C67FF">
        <w:rPr>
          <w:rFonts w:ascii="Arial" w:hAnsi="Arial" w:cs="Arial"/>
          <w:color w:val="000000" w:themeColor="text1"/>
        </w:rPr>
        <w:t>P</w:t>
      </w:r>
      <w:r w:rsidR="00D966C5" w:rsidRPr="004C67FF">
        <w:rPr>
          <w:rFonts w:ascii="Arial" w:hAnsi="Arial" w:cs="Arial"/>
          <w:color w:val="000000" w:themeColor="text1"/>
        </w:rPr>
        <w:t xml:space="preserve">arcialmente </w:t>
      </w:r>
      <w:r w:rsidR="00830E42" w:rsidRPr="004C67FF">
        <w:rPr>
          <w:rFonts w:ascii="Arial" w:hAnsi="Arial" w:cs="Arial"/>
          <w:color w:val="000000" w:themeColor="text1"/>
        </w:rPr>
        <w:t>a</w:t>
      </w:r>
      <w:r w:rsidR="00BA1477" w:rsidRPr="004C67FF">
        <w:rPr>
          <w:rFonts w:ascii="Arial" w:hAnsi="Arial" w:cs="Arial"/>
          <w:color w:val="000000" w:themeColor="text1"/>
        </w:rPr>
        <w:t>sí</w:t>
      </w:r>
      <w:r w:rsidR="00830E42" w:rsidRPr="004C67FF">
        <w:rPr>
          <w:rFonts w:ascii="Arial" w:hAnsi="Arial" w:cs="Arial"/>
          <w:color w:val="000000" w:themeColor="text1"/>
        </w:rPr>
        <w:t xml:space="preserve"> es</w:t>
      </w:r>
      <w:r w:rsidR="00BA1477" w:rsidRPr="004C67FF">
        <w:rPr>
          <w:rFonts w:ascii="Arial" w:hAnsi="Arial" w:cs="Arial"/>
          <w:color w:val="000000" w:themeColor="text1"/>
        </w:rPr>
        <w:t xml:space="preserve"> con los </w:t>
      </w:r>
      <w:r w:rsidR="00D966C5" w:rsidRPr="004C67FF">
        <w:rPr>
          <w:rFonts w:ascii="Arial" w:hAnsi="Arial" w:cs="Arial"/>
          <w:color w:val="000000" w:themeColor="text1"/>
        </w:rPr>
        <w:t xml:space="preserve">grupos feministas </w:t>
      </w:r>
      <w:r w:rsidR="00BA1477" w:rsidRPr="004C67FF">
        <w:rPr>
          <w:rFonts w:ascii="Arial" w:hAnsi="Arial" w:cs="Arial"/>
          <w:color w:val="000000" w:themeColor="text1"/>
        </w:rPr>
        <w:t>que influyen</w:t>
      </w:r>
      <w:r w:rsidR="00830E42" w:rsidRPr="004C67FF">
        <w:rPr>
          <w:rFonts w:ascii="Arial" w:hAnsi="Arial" w:cs="Arial"/>
          <w:color w:val="000000" w:themeColor="text1"/>
        </w:rPr>
        <w:t xml:space="preserve"> y es</w:t>
      </w:r>
      <w:r w:rsidR="00BA1477" w:rsidRPr="004C67FF">
        <w:rPr>
          <w:rFonts w:ascii="Arial" w:hAnsi="Arial" w:cs="Arial"/>
          <w:color w:val="000000" w:themeColor="text1"/>
        </w:rPr>
        <w:t>timulan</w:t>
      </w:r>
      <w:r w:rsidR="00830E42" w:rsidRPr="004C67FF">
        <w:rPr>
          <w:rFonts w:ascii="Arial" w:hAnsi="Arial" w:cs="Arial"/>
          <w:color w:val="000000" w:themeColor="text1"/>
        </w:rPr>
        <w:t>.</w:t>
      </w:r>
      <w:r w:rsidR="00BA1477" w:rsidRPr="004C67FF">
        <w:rPr>
          <w:rFonts w:ascii="Arial" w:hAnsi="Arial" w:cs="Arial"/>
          <w:color w:val="000000" w:themeColor="text1"/>
        </w:rPr>
        <w:t xml:space="preserve"> En efecto, en los feminismo</w:t>
      </w:r>
      <w:r w:rsidR="00D966C5" w:rsidRPr="004C67FF">
        <w:rPr>
          <w:rFonts w:ascii="Arial" w:hAnsi="Arial" w:cs="Arial"/>
          <w:color w:val="000000" w:themeColor="text1"/>
        </w:rPr>
        <w:t>s</w:t>
      </w:r>
      <w:r w:rsidR="00BA1477" w:rsidRPr="004C67FF">
        <w:rPr>
          <w:rFonts w:ascii="Arial" w:hAnsi="Arial" w:cs="Arial"/>
          <w:color w:val="000000" w:themeColor="text1"/>
        </w:rPr>
        <w:t xml:space="preserve"> caben todas las dispuestas </w:t>
      </w:r>
      <w:r w:rsidR="00830E42" w:rsidRPr="004C67FF">
        <w:rPr>
          <w:rFonts w:ascii="Arial" w:hAnsi="Arial" w:cs="Arial"/>
          <w:color w:val="000000" w:themeColor="text1"/>
        </w:rPr>
        <w:t xml:space="preserve">a </w:t>
      </w:r>
      <w:r w:rsidR="00BA1477" w:rsidRPr="004C67FF">
        <w:rPr>
          <w:rFonts w:ascii="Arial" w:hAnsi="Arial" w:cs="Arial"/>
          <w:color w:val="000000" w:themeColor="text1"/>
        </w:rPr>
        <w:t>luchar contra las múltiples d</w:t>
      </w:r>
      <w:r w:rsidR="00D966C5" w:rsidRPr="004C67FF">
        <w:rPr>
          <w:rFonts w:ascii="Arial" w:hAnsi="Arial" w:cs="Arial"/>
          <w:color w:val="000000" w:themeColor="text1"/>
        </w:rPr>
        <w:t>e</w:t>
      </w:r>
      <w:r w:rsidR="00BA1477" w:rsidRPr="004C67FF">
        <w:rPr>
          <w:rFonts w:ascii="Arial" w:hAnsi="Arial" w:cs="Arial"/>
          <w:color w:val="000000" w:themeColor="text1"/>
        </w:rPr>
        <w:t>sigualdades que padecen las mujeres en el México actua</w:t>
      </w:r>
      <w:r w:rsidR="00D966C5" w:rsidRPr="004C67FF">
        <w:rPr>
          <w:rFonts w:ascii="Arial" w:hAnsi="Arial" w:cs="Arial"/>
          <w:color w:val="000000" w:themeColor="text1"/>
        </w:rPr>
        <w:t>l</w:t>
      </w:r>
      <w:r w:rsidR="00BA1477" w:rsidRPr="004C67FF">
        <w:rPr>
          <w:rFonts w:ascii="Arial" w:hAnsi="Arial" w:cs="Arial"/>
          <w:color w:val="000000" w:themeColor="text1"/>
        </w:rPr>
        <w:t>.</w:t>
      </w:r>
      <w:r w:rsidR="00D966C5" w:rsidRPr="004C67FF">
        <w:rPr>
          <w:rFonts w:ascii="Arial" w:hAnsi="Arial" w:cs="Arial"/>
          <w:color w:val="000000" w:themeColor="text1"/>
        </w:rPr>
        <w:t xml:space="preserve"> Suponer</w:t>
      </w:r>
      <w:r w:rsidR="00830E42" w:rsidRPr="004C67FF">
        <w:rPr>
          <w:rFonts w:ascii="Arial" w:hAnsi="Arial" w:cs="Arial"/>
          <w:color w:val="000000" w:themeColor="text1"/>
        </w:rPr>
        <w:t>,</w:t>
      </w:r>
      <w:r w:rsidR="00D966C5" w:rsidRPr="004C67FF">
        <w:rPr>
          <w:rFonts w:ascii="Arial" w:hAnsi="Arial" w:cs="Arial"/>
          <w:color w:val="000000" w:themeColor="text1"/>
        </w:rPr>
        <w:t xml:space="preserve"> como lo expresa Obrador</w:t>
      </w:r>
      <w:r w:rsidR="00830E42" w:rsidRPr="004C67FF">
        <w:rPr>
          <w:rFonts w:ascii="Arial" w:hAnsi="Arial" w:cs="Arial"/>
          <w:color w:val="000000" w:themeColor="text1"/>
        </w:rPr>
        <w:t>,</w:t>
      </w:r>
      <w:r w:rsidR="00D966C5" w:rsidRPr="004C67FF">
        <w:rPr>
          <w:rFonts w:ascii="Arial" w:hAnsi="Arial" w:cs="Arial"/>
          <w:color w:val="000000" w:themeColor="text1"/>
        </w:rPr>
        <w:t xml:space="preserve"> que sólo pueden y quieren hacerlo </w:t>
      </w:r>
      <w:r w:rsidR="00830E42" w:rsidRPr="004C67FF">
        <w:rPr>
          <w:rFonts w:ascii="Arial" w:hAnsi="Arial" w:cs="Arial"/>
          <w:color w:val="000000" w:themeColor="text1"/>
        </w:rPr>
        <w:t>l</w:t>
      </w:r>
      <w:r w:rsidR="00D966C5" w:rsidRPr="004C67FF">
        <w:rPr>
          <w:rFonts w:ascii="Arial" w:hAnsi="Arial" w:cs="Arial"/>
          <w:color w:val="000000" w:themeColor="text1"/>
        </w:rPr>
        <w:t>as izquierdas</w:t>
      </w:r>
      <w:r w:rsidR="00830E42" w:rsidRPr="004C67FF">
        <w:rPr>
          <w:rFonts w:ascii="Arial" w:hAnsi="Arial" w:cs="Arial"/>
          <w:color w:val="000000" w:themeColor="text1"/>
        </w:rPr>
        <w:t>,</w:t>
      </w:r>
      <w:r w:rsidR="00D966C5" w:rsidRPr="004C67FF">
        <w:rPr>
          <w:rFonts w:ascii="Arial" w:hAnsi="Arial" w:cs="Arial"/>
          <w:color w:val="000000" w:themeColor="text1"/>
        </w:rPr>
        <w:t xml:space="preserve"> constituye un error.</w:t>
      </w:r>
    </w:p>
    <w:p w:rsidR="00821CF5" w:rsidRPr="004C67FF" w:rsidRDefault="00821CF5" w:rsidP="00821CF5">
      <w:pPr>
        <w:jc w:val="center"/>
        <w:rPr>
          <w:rFonts w:ascii="Arial" w:hAnsi="Arial" w:cs="Arial"/>
          <w:b/>
          <w:color w:val="000000" w:themeColor="text1"/>
        </w:rPr>
      </w:pPr>
      <w:r w:rsidRPr="004C67FF">
        <w:rPr>
          <w:rFonts w:ascii="Arial" w:hAnsi="Arial" w:cs="Arial"/>
          <w:b/>
          <w:color w:val="000000" w:themeColor="text1"/>
        </w:rPr>
        <w:t>Acuse de recibo</w:t>
      </w:r>
    </w:p>
    <w:p w:rsidR="00821CF5" w:rsidRPr="004C67FF" w:rsidRDefault="00821CF5" w:rsidP="00821CF5">
      <w:pPr>
        <w:jc w:val="both"/>
        <w:rPr>
          <w:rFonts w:ascii="Arial" w:hAnsi="Arial" w:cs="Arial"/>
          <w:color w:val="000000" w:themeColor="text1"/>
        </w:rPr>
      </w:pPr>
      <w:r w:rsidRPr="004C67FF">
        <w:rPr>
          <w:rFonts w:ascii="Arial" w:hAnsi="Arial" w:cs="Arial"/>
          <w:color w:val="000000" w:themeColor="text1"/>
        </w:rPr>
        <w:t>Del periodista Moisés Edwin Barreda: “Mi estimado Ibarra, pienso, como tú, que sería sumamente importante llevar a la práctica la propuesta del Maestro (merecida la mayúscula) Pablo González Casanova en el sentido de vincular las actividades de la UNAM con las del gobierno de la 4T, pero creo que seguramente habría feroz oposición del cártel de la bata blanca, del que, según muchos que saben, Juan Ramón de la Fuente es miembro prominente y manipulador de la Junta de Gobierno de la institución”... Alejandra Frausto, secretaria de Cultura, exhibe al gobierno de Enrique Peña: “No dejaron ni u</w:t>
      </w:r>
      <w:r w:rsidR="004C67FF" w:rsidRPr="004C67FF">
        <w:rPr>
          <w:rFonts w:ascii="Arial" w:hAnsi="Arial" w:cs="Arial"/>
          <w:color w:val="000000" w:themeColor="text1"/>
        </w:rPr>
        <w:t>n</w:t>
      </w:r>
      <w:r w:rsidRPr="004C67FF">
        <w:rPr>
          <w:rFonts w:ascii="Arial" w:hAnsi="Arial" w:cs="Arial"/>
          <w:color w:val="000000" w:themeColor="text1"/>
        </w:rPr>
        <w:t xml:space="preserve"> vaso para tomar agua” en Los Pinos. Y cuando preguntamos si había alguna vajilla, la respuesta fue “¡No! Pero todavía alcanzan al Buen Fin”… Irene Vallejo, brillante escritora: “Quién nos iba a decir que en tiempos de la gran Revolución Digital volvería a tomar fuerza la antigua idea aristocrática de la cultura como pasatiempo de aficionados. El viejo estribillo suena otra vez, repitiendo que si escritores, dramaturgos, músicos, actores, cineastas quieren comer deberían buscarse un oficio serio y dejar el arte para los ratos libres. En el nuevo marco neoliberal y el mundo en red</w:t>
      </w:r>
      <w:r w:rsidR="00830E42" w:rsidRPr="004C67FF">
        <w:rPr>
          <w:rFonts w:ascii="Arial" w:hAnsi="Arial" w:cs="Arial"/>
          <w:color w:val="000000" w:themeColor="text1"/>
        </w:rPr>
        <w:t xml:space="preserve"> </w:t>
      </w:r>
      <w:r w:rsidR="00830E42" w:rsidRPr="004C67FF">
        <w:rPr>
          <w:rFonts w:ascii="Arial" w:eastAsiaTheme="minorHAnsi" w:hAnsi="Arial" w:cs="Arial"/>
          <w:color w:val="000000" w:themeColor="text1"/>
          <w:lang w:eastAsia="en-US"/>
        </w:rPr>
        <w:t>–</w:t>
      </w:r>
      <w:r w:rsidRPr="004C67FF">
        <w:rPr>
          <w:rFonts w:ascii="Arial" w:hAnsi="Arial" w:cs="Arial"/>
          <w:color w:val="000000" w:themeColor="text1"/>
        </w:rPr>
        <w:t>curiosamente, como en la Roma patricia y esclavista</w:t>
      </w:r>
      <w:r w:rsidR="00830E42" w:rsidRPr="004C67FF">
        <w:rPr>
          <w:rFonts w:ascii="Arial" w:eastAsiaTheme="minorHAnsi" w:hAnsi="Arial" w:cs="Arial"/>
          <w:color w:val="000000" w:themeColor="text1"/>
          <w:lang w:eastAsia="en-US"/>
        </w:rPr>
        <w:t>–</w:t>
      </w:r>
      <w:r w:rsidRPr="004C67FF">
        <w:rPr>
          <w:rFonts w:ascii="Arial" w:hAnsi="Arial" w:cs="Arial"/>
          <w:color w:val="000000" w:themeColor="text1"/>
        </w:rPr>
        <w:t>, el trabajo creativo se reclama que sea gratuito.” (</w:t>
      </w:r>
      <w:r w:rsidRPr="004C67FF">
        <w:rPr>
          <w:rFonts w:ascii="Arial" w:hAnsi="Arial" w:cs="Arial"/>
          <w:i/>
          <w:color w:val="000000" w:themeColor="text1"/>
        </w:rPr>
        <w:t>El infinito en un junco. La invención de los libros en el mundo antiguo</w:t>
      </w:r>
      <w:r w:rsidRPr="004C67FF">
        <w:rPr>
          <w:rFonts w:ascii="Arial" w:hAnsi="Arial" w:cs="Arial"/>
          <w:color w:val="000000" w:themeColor="text1"/>
        </w:rPr>
        <w:t xml:space="preserve">, </w:t>
      </w:r>
      <w:proofErr w:type="spellStart"/>
      <w:r w:rsidRPr="004C67FF">
        <w:rPr>
          <w:rFonts w:ascii="Arial" w:hAnsi="Arial" w:cs="Arial"/>
          <w:color w:val="000000" w:themeColor="text1"/>
        </w:rPr>
        <w:t>Penguin</w:t>
      </w:r>
      <w:proofErr w:type="spellEnd"/>
      <w:r w:rsidRPr="004C67FF">
        <w:rPr>
          <w:rFonts w:ascii="Arial" w:hAnsi="Arial" w:cs="Arial"/>
          <w:color w:val="000000" w:themeColor="text1"/>
        </w:rPr>
        <w:t xml:space="preserve"> </w:t>
      </w:r>
      <w:proofErr w:type="spellStart"/>
      <w:r w:rsidRPr="004C67FF">
        <w:rPr>
          <w:rFonts w:ascii="Arial" w:hAnsi="Arial" w:cs="Arial"/>
          <w:color w:val="000000" w:themeColor="text1"/>
        </w:rPr>
        <w:t>Random</w:t>
      </w:r>
      <w:proofErr w:type="spellEnd"/>
      <w:r w:rsidRPr="004C67FF">
        <w:rPr>
          <w:rFonts w:ascii="Arial" w:hAnsi="Arial" w:cs="Arial"/>
          <w:color w:val="000000" w:themeColor="text1"/>
        </w:rPr>
        <w:t xml:space="preserve"> </w:t>
      </w:r>
      <w:proofErr w:type="spellStart"/>
      <w:r w:rsidRPr="004C67FF">
        <w:rPr>
          <w:rFonts w:ascii="Arial" w:hAnsi="Arial" w:cs="Arial"/>
          <w:color w:val="000000" w:themeColor="text1"/>
        </w:rPr>
        <w:t>House</w:t>
      </w:r>
      <w:proofErr w:type="spellEnd"/>
      <w:r w:rsidRPr="004C67FF">
        <w:rPr>
          <w:rFonts w:ascii="Arial" w:hAnsi="Arial" w:cs="Arial"/>
          <w:color w:val="000000" w:themeColor="text1"/>
        </w:rPr>
        <w:t xml:space="preserve"> Grupo E</w:t>
      </w:r>
      <w:r w:rsidR="00830E42" w:rsidRPr="004C67FF">
        <w:rPr>
          <w:rFonts w:ascii="Arial" w:hAnsi="Arial" w:cs="Arial"/>
          <w:color w:val="000000" w:themeColor="text1"/>
        </w:rPr>
        <w:t>d</w:t>
      </w:r>
      <w:r w:rsidRPr="004C67FF">
        <w:rPr>
          <w:rFonts w:ascii="Arial" w:hAnsi="Arial" w:cs="Arial"/>
          <w:color w:val="000000" w:themeColor="text1"/>
        </w:rPr>
        <w:t>itorial, 2021</w:t>
      </w:r>
      <w:r w:rsidR="00830E42" w:rsidRPr="004C67FF">
        <w:rPr>
          <w:rFonts w:ascii="Arial" w:hAnsi="Arial" w:cs="Arial"/>
          <w:color w:val="000000" w:themeColor="text1"/>
        </w:rPr>
        <w:t>,</w:t>
      </w:r>
      <w:r w:rsidRPr="004C67FF">
        <w:rPr>
          <w:rFonts w:ascii="Arial" w:hAnsi="Arial" w:cs="Arial"/>
          <w:color w:val="000000" w:themeColor="text1"/>
        </w:rPr>
        <w:t xml:space="preserve"> </w:t>
      </w:r>
      <w:r w:rsidR="00830E42" w:rsidRPr="004C67FF">
        <w:rPr>
          <w:rFonts w:ascii="Arial" w:hAnsi="Arial" w:cs="Arial"/>
          <w:color w:val="000000" w:themeColor="text1"/>
        </w:rPr>
        <w:t xml:space="preserve">p. </w:t>
      </w:r>
      <w:r w:rsidRPr="004C67FF">
        <w:rPr>
          <w:rFonts w:ascii="Arial" w:hAnsi="Arial" w:cs="Arial"/>
          <w:color w:val="000000" w:themeColor="text1"/>
        </w:rPr>
        <w:t>281).</w:t>
      </w:r>
    </w:p>
    <w:p w:rsidR="00F961AA" w:rsidRPr="004C67FF" w:rsidRDefault="004C67FF" w:rsidP="00821CF5">
      <w:pPr>
        <w:jc w:val="both"/>
        <w:rPr>
          <w:rFonts w:ascii="Arial" w:hAnsi="Arial" w:cs="Arial"/>
          <w:color w:val="000000" w:themeColor="text1"/>
        </w:rPr>
      </w:pPr>
      <w:hyperlink r:id="rId4" w:history="1">
        <w:r w:rsidR="00821CF5" w:rsidRPr="004C67FF">
          <w:rPr>
            <w:rFonts w:ascii="Arial" w:hAnsi="Arial" w:cs="Arial"/>
            <w:color w:val="000000" w:themeColor="text1"/>
            <w:sz w:val="16"/>
            <w:szCs w:val="16"/>
          </w:rPr>
          <w:t>http://www.forumenlinea.com/</w:t>
        </w:r>
      </w:hyperlink>
      <w:r w:rsidR="00821CF5" w:rsidRPr="004C67FF">
        <w:rPr>
          <w:rFonts w:ascii="Arial" w:hAnsi="Arial" w:cs="Arial"/>
          <w:color w:val="000000" w:themeColor="text1"/>
          <w:sz w:val="16"/>
          <w:szCs w:val="16"/>
        </w:rPr>
        <w:t xml:space="preserve">  </w:t>
      </w:r>
      <w:hyperlink r:id="rId5" w:history="1">
        <w:r w:rsidR="00821CF5" w:rsidRPr="004C67FF">
          <w:rPr>
            <w:rFonts w:ascii="Arial" w:hAnsi="Arial" w:cs="Arial"/>
            <w:color w:val="000000" w:themeColor="text1"/>
            <w:sz w:val="16"/>
            <w:szCs w:val="16"/>
            <w:lang w:val="en-US"/>
          </w:rPr>
          <w:t>https://www.facebook.com/forumenlinea</w:t>
        </w:r>
      </w:hyperlink>
      <w:r w:rsidR="00821CF5" w:rsidRPr="004C67FF">
        <w:rPr>
          <w:rFonts w:ascii="Arial" w:hAnsi="Arial" w:cs="Arial"/>
          <w:color w:val="000000" w:themeColor="text1"/>
          <w:sz w:val="16"/>
          <w:szCs w:val="16"/>
        </w:rPr>
        <w:t xml:space="preserve">  </w:t>
      </w:r>
      <w:hyperlink r:id="rId6" w:history="1">
        <w:r w:rsidR="00821CF5" w:rsidRPr="004C67FF">
          <w:rPr>
            <w:rFonts w:ascii="Arial" w:hAnsi="Arial" w:cs="Arial"/>
            <w:color w:val="000000" w:themeColor="text1"/>
            <w:sz w:val="16"/>
            <w:szCs w:val="16"/>
          </w:rPr>
          <w:t>forum@forumenlinea.com</w:t>
        </w:r>
      </w:hyperlink>
      <w:r w:rsidR="00821CF5" w:rsidRPr="004C67FF">
        <w:rPr>
          <w:rFonts w:ascii="Arial" w:hAnsi="Arial" w:cs="Arial"/>
          <w:color w:val="000000" w:themeColor="text1"/>
          <w:sz w:val="16"/>
          <w:szCs w:val="16"/>
        </w:rPr>
        <w:t xml:space="preserve">  </w:t>
      </w:r>
      <w:proofErr w:type="spellStart"/>
      <w:r w:rsidR="00821CF5" w:rsidRPr="004C67FF">
        <w:rPr>
          <w:rFonts w:ascii="Arial" w:hAnsi="Arial" w:cs="Arial"/>
          <w:color w:val="000000" w:themeColor="text1"/>
          <w:sz w:val="16"/>
          <w:szCs w:val="16"/>
        </w:rPr>
        <w:t>Twitter@IbarraAguirreEd</w:t>
      </w:r>
      <w:proofErr w:type="spellEnd"/>
    </w:p>
    <w:sectPr w:rsidR="00F961AA" w:rsidRPr="004C67F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1CF5"/>
    <w:rsid w:val="001A78F0"/>
    <w:rsid w:val="003866E0"/>
    <w:rsid w:val="00417CAA"/>
    <w:rsid w:val="004C67FF"/>
    <w:rsid w:val="004D1263"/>
    <w:rsid w:val="004D1CCE"/>
    <w:rsid w:val="00524F8D"/>
    <w:rsid w:val="005A4FEF"/>
    <w:rsid w:val="006C173F"/>
    <w:rsid w:val="006C546D"/>
    <w:rsid w:val="006E1406"/>
    <w:rsid w:val="007659BA"/>
    <w:rsid w:val="0077038B"/>
    <w:rsid w:val="00821CF5"/>
    <w:rsid w:val="00830E42"/>
    <w:rsid w:val="00971B9C"/>
    <w:rsid w:val="00AE0518"/>
    <w:rsid w:val="00BA1477"/>
    <w:rsid w:val="00C84ACD"/>
    <w:rsid w:val="00CA01A4"/>
    <w:rsid w:val="00D966C5"/>
    <w:rsid w:val="00F50CA2"/>
    <w:rsid w:val="00F961A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767ABAE-88E8-464C-A9EB-CF52606C1E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1CF5"/>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821CF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22854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s://www.facebook.com/forumenlinea" TargetMode="External"/><Relationship Id="rId4" Type="http://schemas.openxmlformats.org/officeDocument/2006/relationships/hyperlink" Target="http://www.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TotalTime>
  <Pages>1</Pages>
  <Words>831</Words>
  <Characters>4434</Characters>
  <Application>Microsoft Office Word</Application>
  <DocSecurity>0</DocSecurity>
  <Lines>75</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14</cp:revision>
  <dcterms:created xsi:type="dcterms:W3CDTF">2022-03-10T16:14:00Z</dcterms:created>
  <dcterms:modified xsi:type="dcterms:W3CDTF">2022-03-10T22:27:00Z</dcterms:modified>
</cp:coreProperties>
</file>