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4BB" w:rsidRPr="00C821C2" w:rsidRDefault="00FC14BB" w:rsidP="00FC14BB">
      <w:pPr>
        <w:rPr>
          <w:rFonts w:ascii="Arial" w:hAnsi="Arial" w:cs="Arial"/>
          <w:color w:val="000000" w:themeColor="text1"/>
          <w:sz w:val="28"/>
          <w:szCs w:val="28"/>
        </w:rPr>
      </w:pPr>
      <w:r w:rsidRPr="00C821C2">
        <w:rPr>
          <w:rFonts w:ascii="Arial" w:hAnsi="Arial" w:cs="Arial"/>
          <w:color w:val="000000" w:themeColor="text1"/>
          <w:sz w:val="28"/>
          <w:szCs w:val="28"/>
        </w:rPr>
        <w:t>Utopía</w:t>
      </w:r>
    </w:p>
    <w:p w:rsidR="00FC14BB" w:rsidRPr="00C821C2" w:rsidRDefault="00FC14BB" w:rsidP="00FC14BB">
      <w:pPr>
        <w:rPr>
          <w:rFonts w:ascii="Arial" w:hAnsi="Arial" w:cs="Arial"/>
          <w:color w:val="000000" w:themeColor="text1"/>
        </w:rPr>
      </w:pPr>
    </w:p>
    <w:p w:rsidR="001C3A58" w:rsidRPr="00C821C2" w:rsidRDefault="002757CF" w:rsidP="001C3A58">
      <w:pPr>
        <w:jc w:val="center"/>
        <w:rPr>
          <w:rFonts w:ascii="Arial" w:hAnsi="Arial" w:cs="Arial"/>
          <w:b/>
          <w:color w:val="000000" w:themeColor="text1"/>
          <w:sz w:val="36"/>
          <w:szCs w:val="36"/>
        </w:rPr>
      </w:pPr>
      <w:r w:rsidRPr="00C821C2">
        <w:rPr>
          <w:rFonts w:ascii="Arial" w:eastAsiaTheme="minorHAnsi" w:hAnsi="Arial" w:cs="Arial"/>
          <w:b/>
          <w:color w:val="000000" w:themeColor="text1"/>
          <w:sz w:val="36"/>
          <w:szCs w:val="36"/>
          <w:lang w:eastAsia="en-US"/>
        </w:rPr>
        <w:t>Covid-19</w:t>
      </w:r>
      <w:r w:rsidR="001C3A58" w:rsidRPr="00C821C2">
        <w:rPr>
          <w:rFonts w:ascii="Arial" w:eastAsiaTheme="minorHAnsi" w:hAnsi="Arial" w:cs="Arial"/>
          <w:b/>
          <w:color w:val="000000" w:themeColor="text1"/>
          <w:sz w:val="36"/>
          <w:szCs w:val="36"/>
          <w:lang w:eastAsia="en-US"/>
        </w:rPr>
        <w:t xml:space="preserve">: </w:t>
      </w:r>
      <w:r w:rsidRPr="00C821C2">
        <w:rPr>
          <w:rFonts w:ascii="Arial" w:eastAsiaTheme="minorHAnsi" w:hAnsi="Arial" w:cs="Arial"/>
          <w:b/>
          <w:color w:val="000000" w:themeColor="text1"/>
          <w:sz w:val="36"/>
          <w:szCs w:val="36"/>
          <w:lang w:eastAsia="en-US"/>
        </w:rPr>
        <w:t>Dos años d</w:t>
      </w:r>
      <w:r w:rsidR="001C3A58" w:rsidRPr="00C821C2">
        <w:rPr>
          <w:rFonts w:ascii="Arial" w:eastAsiaTheme="minorHAnsi" w:hAnsi="Arial" w:cs="Arial"/>
          <w:b/>
          <w:color w:val="000000" w:themeColor="text1"/>
          <w:sz w:val="36"/>
          <w:szCs w:val="36"/>
          <w:lang w:eastAsia="en-US"/>
        </w:rPr>
        <w:t>espués</w:t>
      </w:r>
    </w:p>
    <w:p w:rsidR="00FC14BB" w:rsidRPr="00C821C2" w:rsidRDefault="00FC14BB" w:rsidP="00FC14BB">
      <w:pPr>
        <w:rPr>
          <w:rFonts w:ascii="Arial" w:hAnsi="Arial" w:cs="Arial"/>
          <w:color w:val="000000" w:themeColor="text1"/>
        </w:rPr>
      </w:pPr>
    </w:p>
    <w:p w:rsidR="00FC14BB" w:rsidRPr="00C821C2" w:rsidRDefault="00FC14BB" w:rsidP="00FC14BB">
      <w:pPr>
        <w:rPr>
          <w:rFonts w:ascii="Arial" w:hAnsi="Arial" w:cs="Arial"/>
          <w:b/>
          <w:color w:val="000000" w:themeColor="text1"/>
        </w:rPr>
      </w:pPr>
      <w:r w:rsidRPr="00C821C2">
        <w:rPr>
          <w:rFonts w:ascii="Arial" w:hAnsi="Arial" w:cs="Arial"/>
          <w:b/>
          <w:color w:val="000000" w:themeColor="text1"/>
        </w:rPr>
        <w:t>Eduardo Ibarra Aguirre</w:t>
      </w:r>
    </w:p>
    <w:p w:rsidR="00FC14BB" w:rsidRPr="00C821C2" w:rsidRDefault="00FC14BB" w:rsidP="00FC14BB">
      <w:pPr>
        <w:rPr>
          <w:rFonts w:ascii="Arial" w:hAnsi="Arial" w:cs="Arial"/>
          <w:color w:val="000000" w:themeColor="text1"/>
        </w:rPr>
      </w:pPr>
    </w:p>
    <w:p w:rsidR="00422F15" w:rsidRPr="00C821C2" w:rsidRDefault="00422F15" w:rsidP="00422F15">
      <w:pPr>
        <w:jc w:val="both"/>
        <w:rPr>
          <w:rFonts w:ascii="Arial" w:eastAsiaTheme="minorHAnsi" w:hAnsi="Arial" w:cs="Arial"/>
          <w:color w:val="000000" w:themeColor="text1"/>
          <w:lang w:eastAsia="en-US"/>
        </w:rPr>
      </w:pPr>
      <w:r w:rsidRPr="00C821C2">
        <w:rPr>
          <w:rFonts w:ascii="Arial" w:eastAsiaTheme="minorHAnsi" w:hAnsi="Arial" w:cs="Arial"/>
          <w:color w:val="000000" w:themeColor="text1"/>
          <w:lang w:eastAsia="en-US"/>
        </w:rPr>
        <w:t>El 27 de febrero de 2020 fue dado a conocer en México el primer caso de SARS-CoV</w:t>
      </w:r>
      <w:r w:rsidR="00F314A4" w:rsidRPr="00C821C2">
        <w:rPr>
          <w:rFonts w:ascii="Arial" w:eastAsiaTheme="minorHAnsi" w:hAnsi="Arial" w:cs="Arial"/>
          <w:color w:val="000000" w:themeColor="text1"/>
          <w:lang w:eastAsia="en-US"/>
        </w:rPr>
        <w:t>-</w:t>
      </w:r>
      <w:r w:rsidRPr="00C821C2">
        <w:rPr>
          <w:rFonts w:ascii="Arial" w:eastAsiaTheme="minorHAnsi" w:hAnsi="Arial" w:cs="Arial"/>
          <w:color w:val="000000" w:themeColor="text1"/>
          <w:lang w:eastAsia="en-US"/>
        </w:rPr>
        <w:t xml:space="preserve">2, virus que causa la enfermedad covid-19. Resultó ser un hombre de mediana edad, hospitalizado en el Instituto Nacional de Enfermedades Respiratorias. La presencia del virus se confirmó el siguiente día y un par de semanas después ocurrió el primer fallecimiento por complicaciones graves de una enfermedad que a dos años </w:t>
      </w:r>
      <w:r w:rsidR="00570110" w:rsidRPr="00C821C2">
        <w:rPr>
          <w:rFonts w:ascii="Arial" w:eastAsiaTheme="minorHAnsi" w:hAnsi="Arial" w:cs="Arial"/>
          <w:color w:val="000000" w:themeColor="text1"/>
          <w:lang w:eastAsia="en-US"/>
        </w:rPr>
        <w:t xml:space="preserve">de distancia </w:t>
      </w:r>
      <w:r w:rsidRPr="00C821C2">
        <w:rPr>
          <w:rFonts w:ascii="Arial" w:eastAsiaTheme="minorHAnsi" w:hAnsi="Arial" w:cs="Arial"/>
          <w:color w:val="000000" w:themeColor="text1"/>
          <w:lang w:eastAsia="en-US"/>
        </w:rPr>
        <w:t xml:space="preserve">la comunidad científica global no termina </w:t>
      </w:r>
      <w:r w:rsidR="00570110" w:rsidRPr="00C821C2">
        <w:rPr>
          <w:rFonts w:ascii="Arial" w:eastAsiaTheme="minorHAnsi" w:hAnsi="Arial" w:cs="Arial"/>
          <w:color w:val="000000" w:themeColor="text1"/>
          <w:lang w:eastAsia="en-US"/>
        </w:rPr>
        <w:t xml:space="preserve">por </w:t>
      </w:r>
      <w:r w:rsidRPr="00C821C2">
        <w:rPr>
          <w:rFonts w:ascii="Arial" w:eastAsiaTheme="minorHAnsi" w:hAnsi="Arial" w:cs="Arial"/>
          <w:color w:val="000000" w:themeColor="text1"/>
          <w:lang w:eastAsia="en-US"/>
        </w:rPr>
        <w:t>descifrar.</w:t>
      </w:r>
    </w:p>
    <w:p w:rsidR="002757CF" w:rsidRPr="00C821C2" w:rsidRDefault="00ED5679" w:rsidP="005E7A99">
      <w:pPr>
        <w:ind w:firstLine="708"/>
        <w:jc w:val="both"/>
        <w:rPr>
          <w:rFonts w:ascii="Arial" w:eastAsiaTheme="minorHAnsi" w:hAnsi="Arial" w:cs="Arial"/>
          <w:color w:val="000000" w:themeColor="text1"/>
          <w:lang w:eastAsia="en-US"/>
        </w:rPr>
      </w:pPr>
      <w:r w:rsidRPr="00C821C2">
        <w:rPr>
          <w:rFonts w:ascii="Arial" w:eastAsiaTheme="minorHAnsi" w:hAnsi="Arial" w:cs="Arial"/>
          <w:color w:val="000000" w:themeColor="text1"/>
          <w:lang w:eastAsia="en-US"/>
        </w:rPr>
        <w:t>Comenzamos, pues, el tercer año de la pandemia en México y las cifras más ilustrativas son la aplicación de 181.5 millones de dosis suministra</w:t>
      </w:r>
      <w:r w:rsidR="00570110" w:rsidRPr="00C821C2">
        <w:rPr>
          <w:rFonts w:ascii="Arial" w:eastAsiaTheme="minorHAnsi" w:hAnsi="Arial" w:cs="Arial"/>
          <w:color w:val="000000" w:themeColor="text1"/>
          <w:lang w:eastAsia="en-US"/>
        </w:rPr>
        <w:t>da</w:t>
      </w:r>
      <w:r w:rsidRPr="00C821C2">
        <w:rPr>
          <w:rFonts w:ascii="Arial" w:eastAsiaTheme="minorHAnsi" w:hAnsi="Arial" w:cs="Arial"/>
          <w:color w:val="000000" w:themeColor="text1"/>
          <w:lang w:eastAsia="en-US"/>
        </w:rPr>
        <w:t xml:space="preserve">s </w:t>
      </w:r>
      <w:r w:rsidR="002D3D90" w:rsidRPr="00C821C2">
        <w:rPr>
          <w:rFonts w:ascii="Arial" w:eastAsiaTheme="minorHAnsi" w:hAnsi="Arial" w:cs="Arial"/>
          <w:color w:val="000000" w:themeColor="text1"/>
          <w:lang w:eastAsia="en-US"/>
        </w:rPr>
        <w:t xml:space="preserve">desde el 24 de diciembre de 2020, </w:t>
      </w:r>
      <w:r w:rsidRPr="00C821C2">
        <w:rPr>
          <w:rFonts w:ascii="Arial" w:eastAsiaTheme="minorHAnsi" w:hAnsi="Arial" w:cs="Arial"/>
          <w:color w:val="000000" w:themeColor="text1"/>
          <w:lang w:eastAsia="en-US"/>
        </w:rPr>
        <w:t>mismas que son i</w:t>
      </w:r>
      <w:r w:rsidR="002D3D90" w:rsidRPr="00C821C2">
        <w:rPr>
          <w:rFonts w:ascii="Arial" w:eastAsiaTheme="minorHAnsi" w:hAnsi="Arial" w:cs="Arial"/>
          <w:color w:val="000000" w:themeColor="text1"/>
          <w:lang w:eastAsia="en-US"/>
        </w:rPr>
        <w:t xml:space="preserve">mpensables </w:t>
      </w:r>
      <w:r w:rsidRPr="00C821C2">
        <w:rPr>
          <w:rFonts w:ascii="Arial" w:eastAsiaTheme="minorHAnsi" w:hAnsi="Arial" w:cs="Arial"/>
          <w:color w:val="000000" w:themeColor="text1"/>
          <w:lang w:eastAsia="en-US"/>
        </w:rPr>
        <w:t>en los cálculos de Felipe Calderón</w:t>
      </w:r>
      <w:r w:rsidR="002D3D90" w:rsidRPr="00C821C2">
        <w:rPr>
          <w:rFonts w:ascii="Arial" w:eastAsiaTheme="minorHAnsi" w:hAnsi="Arial" w:cs="Arial"/>
          <w:color w:val="000000" w:themeColor="text1"/>
          <w:lang w:eastAsia="en-US"/>
        </w:rPr>
        <w:t xml:space="preserve">, </w:t>
      </w:r>
      <w:r w:rsidR="00570110" w:rsidRPr="00C821C2">
        <w:rPr>
          <w:rFonts w:ascii="Arial" w:eastAsiaTheme="minorHAnsi" w:hAnsi="Arial" w:cs="Arial"/>
          <w:color w:val="000000" w:themeColor="text1"/>
          <w:lang w:eastAsia="en-US"/>
        </w:rPr>
        <w:t xml:space="preserve">el </w:t>
      </w:r>
      <w:r w:rsidR="002D3D90" w:rsidRPr="00C821C2">
        <w:rPr>
          <w:rFonts w:ascii="Arial" w:eastAsiaTheme="minorHAnsi" w:hAnsi="Arial" w:cs="Arial"/>
          <w:color w:val="000000" w:themeColor="text1"/>
          <w:lang w:eastAsia="en-US"/>
        </w:rPr>
        <w:t xml:space="preserve">dipsómano que estimó en varias décadas la vacunación de los mexicanos. Aunque los </w:t>
      </w:r>
      <w:r w:rsidR="002757CF" w:rsidRPr="00C821C2">
        <w:rPr>
          <w:rFonts w:ascii="Arial" w:eastAsiaTheme="minorHAnsi" w:hAnsi="Arial" w:cs="Arial"/>
          <w:color w:val="000000" w:themeColor="text1"/>
          <w:lang w:eastAsia="en-US"/>
        </w:rPr>
        <w:t xml:space="preserve">tercos </w:t>
      </w:r>
      <w:r w:rsidR="002D3D90" w:rsidRPr="00C821C2">
        <w:rPr>
          <w:rFonts w:ascii="Arial" w:eastAsiaTheme="minorHAnsi" w:hAnsi="Arial" w:cs="Arial"/>
          <w:color w:val="000000" w:themeColor="text1"/>
          <w:lang w:eastAsia="en-US"/>
        </w:rPr>
        <w:t>hechos lo obligaron a guardar su lengua viperin</w:t>
      </w:r>
      <w:r w:rsidR="005E7A99" w:rsidRPr="00C821C2">
        <w:rPr>
          <w:rFonts w:ascii="Arial" w:eastAsiaTheme="minorHAnsi" w:hAnsi="Arial" w:cs="Arial"/>
          <w:color w:val="000000" w:themeColor="text1"/>
          <w:lang w:eastAsia="en-US"/>
        </w:rPr>
        <w:t>a</w:t>
      </w:r>
      <w:r w:rsidR="002757CF" w:rsidRPr="00C821C2">
        <w:rPr>
          <w:rFonts w:ascii="Arial" w:eastAsiaTheme="minorHAnsi" w:hAnsi="Arial" w:cs="Arial"/>
          <w:color w:val="000000" w:themeColor="text1"/>
          <w:lang w:eastAsia="en-US"/>
        </w:rPr>
        <w:t>.</w:t>
      </w:r>
    </w:p>
    <w:p w:rsidR="00ED5679" w:rsidRPr="00C821C2" w:rsidRDefault="00570110" w:rsidP="00570110">
      <w:pPr>
        <w:ind w:firstLine="708"/>
        <w:jc w:val="both"/>
        <w:rPr>
          <w:rFonts w:ascii="Arial" w:eastAsiaTheme="minorHAnsi" w:hAnsi="Arial" w:cs="Arial"/>
          <w:color w:val="000000" w:themeColor="text1"/>
          <w:lang w:eastAsia="en-US"/>
        </w:rPr>
      </w:pPr>
      <w:r w:rsidRPr="00C821C2">
        <w:rPr>
          <w:rFonts w:ascii="Arial" w:eastAsiaTheme="minorHAnsi" w:hAnsi="Arial" w:cs="Arial"/>
          <w:color w:val="000000" w:themeColor="text1"/>
          <w:lang w:eastAsia="en-US"/>
        </w:rPr>
        <w:t xml:space="preserve">En total </w:t>
      </w:r>
      <w:r w:rsidR="00F314A4" w:rsidRPr="00C821C2">
        <w:rPr>
          <w:rFonts w:ascii="Arial" w:eastAsiaTheme="minorHAnsi" w:hAnsi="Arial" w:cs="Arial"/>
          <w:color w:val="000000" w:themeColor="text1"/>
          <w:lang w:eastAsia="en-US"/>
        </w:rPr>
        <w:t xml:space="preserve">más de </w:t>
      </w:r>
      <w:r w:rsidR="00ED5679" w:rsidRPr="00C821C2">
        <w:rPr>
          <w:rFonts w:ascii="Arial" w:eastAsiaTheme="minorHAnsi" w:hAnsi="Arial" w:cs="Arial"/>
          <w:color w:val="000000" w:themeColor="text1"/>
          <w:lang w:eastAsia="en-US"/>
        </w:rPr>
        <w:t xml:space="preserve">85 millones </w:t>
      </w:r>
      <w:r w:rsidR="00C55909" w:rsidRPr="00C821C2">
        <w:rPr>
          <w:rFonts w:ascii="Arial" w:eastAsiaTheme="minorHAnsi" w:hAnsi="Arial" w:cs="Arial"/>
          <w:color w:val="000000" w:themeColor="text1"/>
          <w:lang w:eastAsia="en-US"/>
        </w:rPr>
        <w:t xml:space="preserve">de mexicanos </w:t>
      </w:r>
      <w:r w:rsidRPr="00C821C2">
        <w:rPr>
          <w:rFonts w:ascii="Arial" w:eastAsiaTheme="minorHAnsi" w:hAnsi="Arial" w:cs="Arial"/>
          <w:color w:val="000000" w:themeColor="text1"/>
          <w:lang w:eastAsia="en-US"/>
        </w:rPr>
        <w:t xml:space="preserve">fueron </w:t>
      </w:r>
      <w:r w:rsidR="00ED5679" w:rsidRPr="00C821C2">
        <w:rPr>
          <w:rFonts w:ascii="Arial" w:eastAsiaTheme="minorHAnsi" w:hAnsi="Arial" w:cs="Arial"/>
          <w:color w:val="000000" w:themeColor="text1"/>
          <w:lang w:eastAsia="en-US"/>
        </w:rPr>
        <w:t>inmunizad</w:t>
      </w:r>
      <w:r w:rsidR="00C55909" w:rsidRPr="00C821C2">
        <w:rPr>
          <w:rFonts w:ascii="Arial" w:eastAsiaTheme="minorHAnsi" w:hAnsi="Arial" w:cs="Arial"/>
          <w:color w:val="000000" w:themeColor="text1"/>
          <w:lang w:eastAsia="en-US"/>
        </w:rPr>
        <w:t>o</w:t>
      </w:r>
      <w:r w:rsidR="00ED5679" w:rsidRPr="00C821C2">
        <w:rPr>
          <w:rFonts w:ascii="Arial" w:eastAsiaTheme="minorHAnsi" w:hAnsi="Arial" w:cs="Arial"/>
          <w:color w:val="000000" w:themeColor="text1"/>
          <w:lang w:eastAsia="en-US"/>
        </w:rPr>
        <w:t xml:space="preserve">s. </w:t>
      </w:r>
      <w:r w:rsidRPr="00C821C2">
        <w:rPr>
          <w:rFonts w:ascii="Arial" w:eastAsiaTheme="minorHAnsi" w:hAnsi="Arial" w:cs="Arial"/>
          <w:color w:val="000000" w:themeColor="text1"/>
          <w:lang w:eastAsia="en-US"/>
        </w:rPr>
        <w:t>Y de ell</w:t>
      </w:r>
      <w:r w:rsidR="002757CF" w:rsidRPr="00C821C2">
        <w:rPr>
          <w:rFonts w:ascii="Arial" w:eastAsiaTheme="minorHAnsi" w:hAnsi="Arial" w:cs="Arial"/>
          <w:color w:val="000000" w:themeColor="text1"/>
          <w:lang w:eastAsia="en-US"/>
        </w:rPr>
        <w:t>o</w:t>
      </w:r>
      <w:r w:rsidRPr="00C821C2">
        <w:rPr>
          <w:rFonts w:ascii="Arial" w:eastAsiaTheme="minorHAnsi" w:hAnsi="Arial" w:cs="Arial"/>
          <w:color w:val="000000" w:themeColor="text1"/>
          <w:lang w:eastAsia="en-US"/>
        </w:rPr>
        <w:t xml:space="preserve">s, </w:t>
      </w:r>
      <w:r w:rsidR="00ED5679" w:rsidRPr="00C821C2">
        <w:rPr>
          <w:rFonts w:ascii="Arial" w:eastAsiaTheme="minorHAnsi" w:hAnsi="Arial" w:cs="Arial"/>
          <w:color w:val="000000" w:themeColor="text1"/>
          <w:lang w:eastAsia="en-US"/>
        </w:rPr>
        <w:t>78</w:t>
      </w:r>
      <w:r w:rsidR="00F314A4" w:rsidRPr="00C821C2">
        <w:rPr>
          <w:rFonts w:ascii="Arial" w:eastAsiaTheme="minorHAnsi" w:hAnsi="Arial" w:cs="Arial"/>
          <w:color w:val="000000" w:themeColor="text1"/>
          <w:lang w:eastAsia="en-US"/>
        </w:rPr>
        <w:t>.8</w:t>
      </w:r>
      <w:r w:rsidR="00ED5679" w:rsidRPr="00C821C2">
        <w:rPr>
          <w:rFonts w:ascii="Arial" w:eastAsiaTheme="minorHAnsi" w:hAnsi="Arial" w:cs="Arial"/>
          <w:color w:val="000000" w:themeColor="text1"/>
          <w:lang w:eastAsia="en-US"/>
        </w:rPr>
        <w:t xml:space="preserve"> millones </w:t>
      </w:r>
      <w:r w:rsidR="00F314A4" w:rsidRPr="00C821C2">
        <w:rPr>
          <w:rFonts w:ascii="Arial" w:eastAsiaTheme="minorHAnsi" w:hAnsi="Arial" w:cs="Arial"/>
          <w:color w:val="000000" w:themeColor="text1"/>
          <w:lang w:eastAsia="en-US"/>
        </w:rPr>
        <w:t>(</w:t>
      </w:r>
      <w:r w:rsidR="00ED5679" w:rsidRPr="00C821C2">
        <w:rPr>
          <w:rFonts w:ascii="Arial" w:eastAsiaTheme="minorHAnsi" w:hAnsi="Arial" w:cs="Arial"/>
          <w:color w:val="000000" w:themeColor="text1"/>
          <w:lang w:eastAsia="en-US"/>
        </w:rPr>
        <w:t>93</w:t>
      </w:r>
      <w:r w:rsidRPr="00C821C2">
        <w:rPr>
          <w:rFonts w:ascii="Arial" w:eastAsiaTheme="minorHAnsi" w:hAnsi="Arial" w:cs="Arial"/>
          <w:color w:val="000000" w:themeColor="text1"/>
          <w:lang w:eastAsia="en-US"/>
        </w:rPr>
        <w:t>%</w:t>
      </w:r>
      <w:r w:rsidR="00F314A4" w:rsidRPr="00C821C2">
        <w:rPr>
          <w:rFonts w:ascii="Arial" w:eastAsiaTheme="minorHAnsi" w:hAnsi="Arial" w:cs="Arial"/>
          <w:color w:val="000000" w:themeColor="text1"/>
          <w:lang w:eastAsia="en-US"/>
        </w:rPr>
        <w:t>)</w:t>
      </w:r>
      <w:r w:rsidR="00ED5679" w:rsidRPr="00C821C2">
        <w:rPr>
          <w:rFonts w:ascii="Arial" w:eastAsiaTheme="minorHAnsi" w:hAnsi="Arial" w:cs="Arial"/>
          <w:color w:val="000000" w:themeColor="text1"/>
          <w:lang w:eastAsia="en-US"/>
        </w:rPr>
        <w:t xml:space="preserve">, </w:t>
      </w:r>
      <w:r w:rsidR="00F314A4" w:rsidRPr="00C821C2">
        <w:rPr>
          <w:rFonts w:ascii="Arial" w:eastAsiaTheme="minorHAnsi" w:hAnsi="Arial" w:cs="Arial"/>
          <w:color w:val="000000" w:themeColor="text1"/>
          <w:lang w:eastAsia="en-US"/>
        </w:rPr>
        <w:t>cuentan con un esquema completo</w:t>
      </w:r>
      <w:r w:rsidR="00ED5679" w:rsidRPr="00C821C2">
        <w:rPr>
          <w:rFonts w:ascii="Arial" w:eastAsiaTheme="minorHAnsi" w:hAnsi="Arial" w:cs="Arial"/>
          <w:color w:val="000000" w:themeColor="text1"/>
          <w:lang w:eastAsia="en-US"/>
        </w:rPr>
        <w:t>, y 6</w:t>
      </w:r>
      <w:r w:rsidR="00F314A4" w:rsidRPr="00C821C2">
        <w:rPr>
          <w:rFonts w:ascii="Arial" w:eastAsiaTheme="minorHAnsi" w:hAnsi="Arial" w:cs="Arial"/>
          <w:color w:val="000000" w:themeColor="text1"/>
          <w:lang w:eastAsia="en-US"/>
        </w:rPr>
        <w:t>.3</w:t>
      </w:r>
      <w:r w:rsidRPr="00C821C2">
        <w:rPr>
          <w:rFonts w:ascii="Arial" w:eastAsiaTheme="minorHAnsi" w:hAnsi="Arial" w:cs="Arial"/>
          <w:color w:val="000000" w:themeColor="text1"/>
          <w:lang w:eastAsia="en-US"/>
        </w:rPr>
        <w:t xml:space="preserve"> (</w:t>
      </w:r>
      <w:r w:rsidR="00ED5679" w:rsidRPr="00C821C2">
        <w:rPr>
          <w:rFonts w:ascii="Arial" w:eastAsiaTheme="minorHAnsi" w:hAnsi="Arial" w:cs="Arial"/>
          <w:color w:val="000000" w:themeColor="text1"/>
          <w:lang w:eastAsia="en-US"/>
        </w:rPr>
        <w:t>7</w:t>
      </w:r>
      <w:r w:rsidRPr="00C821C2">
        <w:rPr>
          <w:rFonts w:ascii="Arial" w:eastAsiaTheme="minorHAnsi" w:hAnsi="Arial" w:cs="Arial"/>
          <w:color w:val="000000" w:themeColor="text1"/>
          <w:lang w:eastAsia="en-US"/>
        </w:rPr>
        <w:t>%)</w:t>
      </w:r>
      <w:r w:rsidR="00ED5679" w:rsidRPr="00C821C2">
        <w:rPr>
          <w:rFonts w:ascii="Arial" w:eastAsiaTheme="minorHAnsi" w:hAnsi="Arial" w:cs="Arial"/>
          <w:color w:val="000000" w:themeColor="text1"/>
          <w:lang w:eastAsia="en-US"/>
        </w:rPr>
        <w:t xml:space="preserve"> tienen medio esquema.</w:t>
      </w:r>
      <w:r w:rsidR="000E24FE" w:rsidRPr="00C821C2">
        <w:rPr>
          <w:rFonts w:ascii="Arial" w:eastAsiaTheme="minorHAnsi" w:hAnsi="Arial" w:cs="Arial"/>
          <w:color w:val="000000" w:themeColor="text1"/>
          <w:lang w:eastAsia="en-US"/>
        </w:rPr>
        <w:t xml:space="preserve"> </w:t>
      </w:r>
      <w:r w:rsidR="00F314A4" w:rsidRPr="00C821C2">
        <w:rPr>
          <w:rFonts w:ascii="Arial" w:eastAsiaTheme="minorHAnsi" w:hAnsi="Arial" w:cs="Arial"/>
          <w:color w:val="000000" w:themeColor="text1"/>
          <w:lang w:eastAsia="en-US"/>
        </w:rPr>
        <w:t>L</w:t>
      </w:r>
      <w:r w:rsidR="000E24FE" w:rsidRPr="00C821C2">
        <w:rPr>
          <w:rFonts w:ascii="Arial" w:eastAsiaTheme="minorHAnsi" w:hAnsi="Arial" w:cs="Arial"/>
          <w:color w:val="000000" w:themeColor="text1"/>
          <w:lang w:eastAsia="en-US"/>
        </w:rPr>
        <w:t>as tasas de ocupación hospitalaria se mantienen en 20% para las camas generales y 14% para las camas con ventilador</w:t>
      </w:r>
    </w:p>
    <w:p w:rsidR="003E4489" w:rsidRPr="00C821C2" w:rsidRDefault="00C55909" w:rsidP="00C55909">
      <w:pPr>
        <w:ind w:firstLine="708"/>
        <w:jc w:val="both"/>
        <w:rPr>
          <w:rFonts w:ascii="Arial" w:eastAsiaTheme="minorHAnsi" w:hAnsi="Arial" w:cs="Arial"/>
          <w:color w:val="000000" w:themeColor="text1"/>
          <w:lang w:eastAsia="en-US"/>
        </w:rPr>
      </w:pPr>
      <w:r w:rsidRPr="00C821C2">
        <w:rPr>
          <w:rFonts w:ascii="Arial" w:eastAsiaTheme="minorHAnsi" w:hAnsi="Arial" w:cs="Arial"/>
          <w:color w:val="000000" w:themeColor="text1"/>
          <w:lang w:eastAsia="en-US"/>
        </w:rPr>
        <w:t>En la contraparte, suma</w:t>
      </w:r>
      <w:r w:rsidR="003E4489" w:rsidRPr="00C821C2">
        <w:rPr>
          <w:rFonts w:ascii="Arial" w:eastAsiaTheme="minorHAnsi" w:hAnsi="Arial" w:cs="Arial"/>
          <w:color w:val="000000" w:themeColor="text1"/>
          <w:lang w:eastAsia="en-US"/>
        </w:rPr>
        <w:t>ban hasta el viernes pasado</w:t>
      </w:r>
      <w:r w:rsidR="000647F5" w:rsidRPr="00C821C2">
        <w:rPr>
          <w:rFonts w:ascii="Arial" w:eastAsiaTheme="minorHAnsi" w:hAnsi="Arial" w:cs="Arial"/>
          <w:color w:val="000000" w:themeColor="text1"/>
          <w:lang w:eastAsia="en-US"/>
        </w:rPr>
        <w:t xml:space="preserve"> más de </w:t>
      </w:r>
      <w:r w:rsidRPr="00C821C2">
        <w:rPr>
          <w:rFonts w:ascii="Arial" w:eastAsiaTheme="minorHAnsi" w:hAnsi="Arial" w:cs="Arial"/>
          <w:color w:val="000000" w:themeColor="text1"/>
          <w:lang w:eastAsia="en-US"/>
        </w:rPr>
        <w:t>5</w:t>
      </w:r>
      <w:r w:rsidR="000647F5" w:rsidRPr="00C821C2">
        <w:rPr>
          <w:rFonts w:ascii="Arial" w:eastAsiaTheme="minorHAnsi" w:hAnsi="Arial" w:cs="Arial"/>
          <w:color w:val="000000" w:themeColor="text1"/>
          <w:lang w:eastAsia="en-US"/>
        </w:rPr>
        <w:t>.5</w:t>
      </w:r>
      <w:r w:rsidRPr="00C821C2">
        <w:rPr>
          <w:rFonts w:ascii="Arial" w:eastAsiaTheme="minorHAnsi" w:hAnsi="Arial" w:cs="Arial"/>
          <w:color w:val="000000" w:themeColor="text1"/>
          <w:lang w:eastAsia="en-US"/>
        </w:rPr>
        <w:t xml:space="preserve"> millones casos confirmados y 318 </w:t>
      </w:r>
      <w:r w:rsidR="000647F5" w:rsidRPr="00C821C2">
        <w:rPr>
          <w:rFonts w:ascii="Arial" w:eastAsiaTheme="minorHAnsi" w:hAnsi="Arial" w:cs="Arial"/>
          <w:color w:val="000000" w:themeColor="text1"/>
          <w:lang w:eastAsia="en-US"/>
        </w:rPr>
        <w:t>0</w:t>
      </w:r>
      <w:r w:rsidRPr="00C821C2">
        <w:rPr>
          <w:rFonts w:ascii="Arial" w:eastAsiaTheme="minorHAnsi" w:hAnsi="Arial" w:cs="Arial"/>
          <w:color w:val="000000" w:themeColor="text1"/>
          <w:lang w:eastAsia="en-US"/>
        </w:rPr>
        <w:t xml:space="preserve">14 defunciones desde que inició la crisis sanitaria; </w:t>
      </w:r>
      <w:r w:rsidR="003E4489" w:rsidRPr="00C821C2">
        <w:rPr>
          <w:rFonts w:ascii="Arial" w:eastAsiaTheme="minorHAnsi" w:hAnsi="Arial" w:cs="Arial"/>
          <w:color w:val="000000" w:themeColor="text1"/>
          <w:lang w:eastAsia="en-US"/>
        </w:rPr>
        <w:t xml:space="preserve">y </w:t>
      </w:r>
      <w:r w:rsidR="000647F5" w:rsidRPr="00C821C2">
        <w:rPr>
          <w:rFonts w:ascii="Arial" w:eastAsiaTheme="minorHAnsi" w:hAnsi="Arial" w:cs="Arial"/>
          <w:color w:val="000000" w:themeColor="text1"/>
          <w:lang w:eastAsia="en-US"/>
        </w:rPr>
        <w:t xml:space="preserve">más de </w:t>
      </w:r>
      <w:r w:rsidRPr="00C821C2">
        <w:rPr>
          <w:rFonts w:ascii="Arial" w:eastAsiaTheme="minorHAnsi" w:hAnsi="Arial" w:cs="Arial"/>
          <w:color w:val="000000" w:themeColor="text1"/>
          <w:lang w:eastAsia="en-US"/>
        </w:rPr>
        <w:t>4</w:t>
      </w:r>
      <w:r w:rsidR="000647F5" w:rsidRPr="00C821C2">
        <w:rPr>
          <w:rFonts w:ascii="Arial" w:eastAsiaTheme="minorHAnsi" w:hAnsi="Arial" w:cs="Arial"/>
          <w:color w:val="000000" w:themeColor="text1"/>
          <w:lang w:eastAsia="en-US"/>
        </w:rPr>
        <w:t>.</w:t>
      </w:r>
      <w:r w:rsidRPr="00C821C2">
        <w:rPr>
          <w:rFonts w:ascii="Arial" w:eastAsiaTheme="minorHAnsi" w:hAnsi="Arial" w:cs="Arial"/>
          <w:color w:val="000000" w:themeColor="text1"/>
          <w:lang w:eastAsia="en-US"/>
        </w:rPr>
        <w:t>7</w:t>
      </w:r>
      <w:r w:rsidR="000647F5" w:rsidRPr="00C821C2">
        <w:rPr>
          <w:rFonts w:ascii="Arial" w:eastAsiaTheme="minorHAnsi" w:hAnsi="Arial" w:cs="Arial"/>
          <w:color w:val="000000" w:themeColor="text1"/>
          <w:lang w:eastAsia="en-US"/>
        </w:rPr>
        <w:t xml:space="preserve"> millones de</w:t>
      </w:r>
      <w:r w:rsidRPr="00C821C2">
        <w:rPr>
          <w:rFonts w:ascii="Arial" w:eastAsiaTheme="minorHAnsi" w:hAnsi="Arial" w:cs="Arial"/>
          <w:color w:val="000000" w:themeColor="text1"/>
          <w:lang w:eastAsia="en-US"/>
        </w:rPr>
        <w:t xml:space="preserve"> personas se recuperaron.</w:t>
      </w:r>
    </w:p>
    <w:p w:rsidR="003E4489" w:rsidRPr="00C821C2" w:rsidRDefault="003E4489" w:rsidP="00C55909">
      <w:pPr>
        <w:ind w:firstLine="708"/>
        <w:jc w:val="both"/>
        <w:rPr>
          <w:rFonts w:ascii="Arial" w:eastAsiaTheme="minorHAnsi" w:hAnsi="Arial" w:cs="Arial"/>
          <w:color w:val="000000" w:themeColor="text1"/>
          <w:lang w:eastAsia="en-US"/>
        </w:rPr>
      </w:pPr>
      <w:r w:rsidRPr="00C821C2">
        <w:rPr>
          <w:rFonts w:ascii="Arial" w:eastAsiaTheme="minorHAnsi" w:hAnsi="Arial" w:cs="Arial"/>
          <w:color w:val="000000" w:themeColor="text1"/>
          <w:lang w:eastAsia="en-US"/>
        </w:rPr>
        <w:t>U</w:t>
      </w:r>
      <w:r w:rsidR="00C55909" w:rsidRPr="00C821C2">
        <w:rPr>
          <w:rFonts w:ascii="Arial" w:eastAsiaTheme="minorHAnsi" w:hAnsi="Arial" w:cs="Arial"/>
          <w:color w:val="000000" w:themeColor="text1"/>
          <w:lang w:eastAsia="en-US"/>
        </w:rPr>
        <w:t>na de la</w:t>
      </w:r>
      <w:r w:rsidR="00AE3085">
        <w:rPr>
          <w:rFonts w:ascii="Arial" w:eastAsiaTheme="minorHAnsi" w:hAnsi="Arial" w:cs="Arial"/>
          <w:color w:val="000000" w:themeColor="text1"/>
          <w:lang w:eastAsia="en-US"/>
        </w:rPr>
        <w:t>s</w:t>
      </w:r>
      <w:r w:rsidR="00C55909" w:rsidRPr="00C821C2">
        <w:rPr>
          <w:rFonts w:ascii="Arial" w:eastAsiaTheme="minorHAnsi" w:hAnsi="Arial" w:cs="Arial"/>
          <w:color w:val="000000" w:themeColor="text1"/>
          <w:lang w:eastAsia="en-US"/>
        </w:rPr>
        <w:t xml:space="preserve"> discusiones más ociosas</w:t>
      </w:r>
      <w:r w:rsidRPr="00C821C2">
        <w:rPr>
          <w:rFonts w:ascii="Arial" w:eastAsiaTheme="minorHAnsi" w:hAnsi="Arial" w:cs="Arial"/>
          <w:color w:val="000000" w:themeColor="text1"/>
          <w:lang w:eastAsia="en-US"/>
        </w:rPr>
        <w:t xml:space="preserve"> gira </w:t>
      </w:r>
      <w:r w:rsidR="000E24FE" w:rsidRPr="00C821C2">
        <w:rPr>
          <w:rFonts w:ascii="Arial" w:eastAsiaTheme="minorHAnsi" w:hAnsi="Arial" w:cs="Arial"/>
          <w:color w:val="000000" w:themeColor="text1"/>
          <w:lang w:eastAsia="en-US"/>
        </w:rPr>
        <w:t>en torno a</w:t>
      </w:r>
      <w:r w:rsidRPr="00C821C2">
        <w:rPr>
          <w:rFonts w:ascii="Arial" w:eastAsiaTheme="minorHAnsi" w:hAnsi="Arial" w:cs="Arial"/>
          <w:color w:val="000000" w:themeColor="text1"/>
          <w:lang w:eastAsia="en-US"/>
        </w:rPr>
        <w:t xml:space="preserve">l número de </w:t>
      </w:r>
      <w:r w:rsidR="00F314A4" w:rsidRPr="00C821C2">
        <w:rPr>
          <w:rFonts w:ascii="Arial" w:eastAsiaTheme="minorHAnsi" w:hAnsi="Arial" w:cs="Arial"/>
          <w:color w:val="000000" w:themeColor="text1"/>
          <w:lang w:eastAsia="en-US"/>
        </w:rPr>
        <w:t>muertos</w:t>
      </w:r>
      <w:r w:rsidRPr="00C821C2">
        <w:rPr>
          <w:rFonts w:ascii="Arial" w:eastAsiaTheme="minorHAnsi" w:hAnsi="Arial" w:cs="Arial"/>
          <w:color w:val="000000" w:themeColor="text1"/>
          <w:lang w:eastAsia="en-US"/>
        </w:rPr>
        <w:t xml:space="preserve"> y la obsesión por aumentarlo, cual deporte nacional a cargo del oligopolio mediático </w:t>
      </w:r>
      <w:r w:rsidR="004D6800" w:rsidRPr="00C821C2">
        <w:rPr>
          <w:rFonts w:ascii="Arial" w:eastAsiaTheme="minorHAnsi" w:hAnsi="Arial" w:cs="Arial"/>
          <w:color w:val="000000" w:themeColor="text1"/>
          <w:lang w:eastAsia="en-US"/>
        </w:rPr>
        <w:t>–</w:t>
      </w:r>
      <w:r w:rsidRPr="00C821C2">
        <w:rPr>
          <w:rFonts w:ascii="Arial" w:eastAsiaTheme="minorHAnsi" w:hAnsi="Arial" w:cs="Arial"/>
          <w:color w:val="000000" w:themeColor="text1"/>
          <w:lang w:eastAsia="en-US"/>
        </w:rPr>
        <w:t>en Sur</w:t>
      </w:r>
      <w:r w:rsidR="004D6800" w:rsidRPr="00C821C2">
        <w:rPr>
          <w:rFonts w:ascii="Arial" w:eastAsiaTheme="minorHAnsi" w:hAnsi="Arial" w:cs="Arial"/>
          <w:color w:val="000000" w:themeColor="text1"/>
          <w:lang w:eastAsia="en-US"/>
        </w:rPr>
        <w:t>américa</w:t>
      </w:r>
      <w:r w:rsidRPr="00C821C2">
        <w:rPr>
          <w:rFonts w:ascii="Arial" w:eastAsiaTheme="minorHAnsi" w:hAnsi="Arial" w:cs="Arial"/>
          <w:color w:val="000000" w:themeColor="text1"/>
          <w:lang w:eastAsia="en-US"/>
        </w:rPr>
        <w:t xml:space="preserve"> </w:t>
      </w:r>
      <w:r w:rsidR="00F314A4" w:rsidRPr="00C821C2">
        <w:rPr>
          <w:rFonts w:ascii="Arial" w:eastAsiaTheme="minorHAnsi" w:hAnsi="Arial" w:cs="Arial"/>
          <w:color w:val="000000" w:themeColor="text1"/>
          <w:lang w:eastAsia="en-US"/>
        </w:rPr>
        <w:t xml:space="preserve">lo </w:t>
      </w:r>
      <w:r w:rsidRPr="00C821C2">
        <w:rPr>
          <w:rFonts w:ascii="Arial" w:eastAsiaTheme="minorHAnsi" w:hAnsi="Arial" w:cs="Arial"/>
          <w:color w:val="000000" w:themeColor="text1"/>
          <w:lang w:eastAsia="en-US"/>
        </w:rPr>
        <w:t xml:space="preserve">rebautizaron </w:t>
      </w:r>
      <w:r w:rsidR="004D6800" w:rsidRPr="00C821C2">
        <w:rPr>
          <w:rFonts w:ascii="Arial" w:eastAsiaTheme="minorHAnsi" w:hAnsi="Arial" w:cs="Arial"/>
          <w:color w:val="000000" w:themeColor="text1"/>
          <w:lang w:eastAsia="en-US"/>
        </w:rPr>
        <w:t xml:space="preserve">sin hipérbole </w:t>
      </w:r>
      <w:r w:rsidRPr="00C821C2">
        <w:rPr>
          <w:rFonts w:ascii="Arial" w:eastAsiaTheme="minorHAnsi" w:hAnsi="Arial" w:cs="Arial"/>
          <w:color w:val="000000" w:themeColor="text1"/>
          <w:lang w:eastAsia="en-US"/>
        </w:rPr>
        <w:t xml:space="preserve">como </w:t>
      </w:r>
      <w:r w:rsidRPr="00C821C2">
        <w:rPr>
          <w:rFonts w:ascii="Arial" w:eastAsiaTheme="minorHAnsi" w:hAnsi="Arial" w:cs="Arial"/>
          <w:i/>
          <w:color w:val="000000" w:themeColor="text1"/>
          <w:lang w:eastAsia="en-US"/>
        </w:rPr>
        <w:t>dictadura mediática</w:t>
      </w:r>
      <w:r w:rsidR="004D6800" w:rsidRPr="00C821C2">
        <w:rPr>
          <w:rFonts w:ascii="Arial" w:eastAsiaTheme="minorHAnsi" w:hAnsi="Arial" w:cs="Arial"/>
          <w:color w:val="000000" w:themeColor="text1"/>
          <w:lang w:eastAsia="en-US"/>
        </w:rPr>
        <w:t>–</w:t>
      </w:r>
      <w:r w:rsidRPr="00C821C2">
        <w:rPr>
          <w:rFonts w:ascii="Arial" w:eastAsiaTheme="minorHAnsi" w:hAnsi="Arial" w:cs="Arial"/>
          <w:color w:val="000000" w:themeColor="text1"/>
          <w:lang w:eastAsia="en-US"/>
        </w:rPr>
        <w:t xml:space="preserve"> y sus </w:t>
      </w:r>
      <w:r w:rsidR="004D6800" w:rsidRPr="00C821C2">
        <w:rPr>
          <w:rFonts w:ascii="Arial" w:eastAsiaTheme="minorHAnsi" w:hAnsi="Arial" w:cs="Arial"/>
          <w:color w:val="000000" w:themeColor="text1"/>
          <w:lang w:eastAsia="en-US"/>
        </w:rPr>
        <w:t>(des)</w:t>
      </w:r>
      <w:r w:rsidRPr="00C821C2">
        <w:rPr>
          <w:rFonts w:ascii="Arial" w:eastAsiaTheme="minorHAnsi" w:hAnsi="Arial" w:cs="Arial"/>
          <w:color w:val="000000" w:themeColor="text1"/>
          <w:lang w:eastAsia="en-US"/>
        </w:rPr>
        <w:t xml:space="preserve">informadores </w:t>
      </w:r>
      <w:r w:rsidR="000E24FE" w:rsidRPr="00C821C2">
        <w:rPr>
          <w:rFonts w:ascii="Arial" w:eastAsiaTheme="minorHAnsi" w:hAnsi="Arial" w:cs="Arial"/>
          <w:color w:val="000000" w:themeColor="text1"/>
          <w:lang w:eastAsia="en-US"/>
        </w:rPr>
        <w:t xml:space="preserve">y comentaristas </w:t>
      </w:r>
      <w:r w:rsidRPr="00C821C2">
        <w:rPr>
          <w:rFonts w:ascii="Arial" w:eastAsiaTheme="minorHAnsi" w:hAnsi="Arial" w:cs="Arial"/>
          <w:color w:val="000000" w:themeColor="text1"/>
          <w:lang w:eastAsia="en-US"/>
        </w:rPr>
        <w:t xml:space="preserve">en el papel de buitres. Son torpes, </w:t>
      </w:r>
      <w:r w:rsidR="000E24FE" w:rsidRPr="00C821C2">
        <w:rPr>
          <w:rFonts w:ascii="Arial" w:eastAsiaTheme="minorHAnsi" w:hAnsi="Arial" w:cs="Arial"/>
          <w:color w:val="000000" w:themeColor="text1"/>
          <w:lang w:eastAsia="en-US"/>
        </w:rPr>
        <w:t xml:space="preserve">quizás porque desconocen </w:t>
      </w:r>
      <w:r w:rsidRPr="00C821C2">
        <w:rPr>
          <w:rFonts w:ascii="Arial" w:eastAsiaTheme="minorHAnsi" w:hAnsi="Arial" w:cs="Arial"/>
          <w:color w:val="000000" w:themeColor="text1"/>
          <w:lang w:eastAsia="en-US"/>
        </w:rPr>
        <w:t>qu</w:t>
      </w:r>
      <w:r w:rsidR="00F5005F" w:rsidRPr="00C821C2">
        <w:rPr>
          <w:rFonts w:ascii="Arial" w:eastAsiaTheme="minorHAnsi" w:hAnsi="Arial" w:cs="Arial"/>
          <w:color w:val="000000" w:themeColor="text1"/>
          <w:lang w:eastAsia="en-US"/>
        </w:rPr>
        <w:t>e</w:t>
      </w:r>
      <w:r w:rsidRPr="00C821C2">
        <w:rPr>
          <w:rFonts w:ascii="Arial" w:eastAsiaTheme="minorHAnsi" w:hAnsi="Arial" w:cs="Arial"/>
          <w:color w:val="000000" w:themeColor="text1"/>
          <w:lang w:eastAsia="en-US"/>
        </w:rPr>
        <w:t xml:space="preserve"> hace meses la Organización Mundial de la Salud hizo pr</w:t>
      </w:r>
      <w:r w:rsidR="00F5005F" w:rsidRPr="00C821C2">
        <w:rPr>
          <w:rFonts w:ascii="Arial" w:eastAsiaTheme="minorHAnsi" w:hAnsi="Arial" w:cs="Arial"/>
          <w:color w:val="000000" w:themeColor="text1"/>
          <w:lang w:eastAsia="en-US"/>
        </w:rPr>
        <w:t>o</w:t>
      </w:r>
      <w:r w:rsidRPr="00C821C2">
        <w:rPr>
          <w:rFonts w:ascii="Arial" w:eastAsiaTheme="minorHAnsi" w:hAnsi="Arial" w:cs="Arial"/>
          <w:color w:val="000000" w:themeColor="text1"/>
          <w:lang w:eastAsia="en-US"/>
        </w:rPr>
        <w:t>pia la conclusión de su Comité de Estadística que postuló que “cuando menos” son del “doble o el triple” las cifras mortuorias.</w:t>
      </w:r>
      <w:r w:rsidR="000E24FE" w:rsidRPr="00C821C2">
        <w:rPr>
          <w:rFonts w:ascii="Arial" w:eastAsiaTheme="minorHAnsi" w:hAnsi="Arial" w:cs="Arial"/>
          <w:color w:val="000000" w:themeColor="text1"/>
          <w:lang w:eastAsia="en-US"/>
        </w:rPr>
        <w:t xml:space="preserve"> Así de seria y científica es la OMS.</w:t>
      </w:r>
    </w:p>
    <w:p w:rsidR="00702364" w:rsidRPr="00C821C2" w:rsidRDefault="00F17D58" w:rsidP="00F17D58">
      <w:pPr>
        <w:ind w:firstLine="708"/>
        <w:jc w:val="both"/>
        <w:rPr>
          <w:rFonts w:ascii="Arial" w:eastAsiaTheme="minorHAnsi" w:hAnsi="Arial" w:cs="Arial"/>
          <w:color w:val="000000" w:themeColor="text1"/>
          <w:lang w:eastAsia="en-US"/>
        </w:rPr>
      </w:pPr>
      <w:r w:rsidRPr="00C821C2">
        <w:rPr>
          <w:rFonts w:ascii="Arial" w:eastAsiaTheme="minorHAnsi" w:hAnsi="Arial" w:cs="Arial"/>
          <w:color w:val="000000" w:themeColor="text1"/>
          <w:lang w:eastAsia="en-US"/>
        </w:rPr>
        <w:t xml:space="preserve">Transcurridos dos años, el hecho es que el virus sigue en evolución. “Nadie sabe qué viene y es inútil intentar predecir su futuro, porque tiene su propia agenda”, como bien afirma </w:t>
      </w:r>
      <w:r w:rsidR="00422F15" w:rsidRPr="00C821C2">
        <w:rPr>
          <w:rFonts w:ascii="Arial" w:eastAsiaTheme="minorHAnsi" w:hAnsi="Arial" w:cs="Arial"/>
          <w:color w:val="000000" w:themeColor="text1"/>
          <w:lang w:eastAsia="en-US"/>
        </w:rPr>
        <w:t xml:space="preserve">el </w:t>
      </w:r>
      <w:proofErr w:type="spellStart"/>
      <w:r w:rsidR="00422F15" w:rsidRPr="00C821C2">
        <w:rPr>
          <w:rFonts w:ascii="Arial" w:eastAsiaTheme="minorHAnsi" w:hAnsi="Arial" w:cs="Arial"/>
          <w:color w:val="000000" w:themeColor="text1"/>
          <w:lang w:eastAsia="en-US"/>
        </w:rPr>
        <w:t>infectólogo</w:t>
      </w:r>
      <w:proofErr w:type="spellEnd"/>
      <w:r w:rsidR="00422F15" w:rsidRPr="00C821C2">
        <w:rPr>
          <w:rFonts w:ascii="Arial" w:eastAsiaTheme="minorHAnsi" w:hAnsi="Arial" w:cs="Arial"/>
          <w:color w:val="000000" w:themeColor="text1"/>
          <w:lang w:eastAsia="en-US"/>
        </w:rPr>
        <w:t xml:space="preserve"> Gustavo Reyes Terán</w:t>
      </w:r>
      <w:r w:rsidR="004D6800" w:rsidRPr="00C821C2">
        <w:rPr>
          <w:rFonts w:ascii="Arial" w:eastAsiaTheme="minorHAnsi" w:hAnsi="Arial" w:cs="Arial"/>
          <w:color w:val="000000" w:themeColor="text1"/>
          <w:lang w:eastAsia="en-US"/>
        </w:rPr>
        <w:t>,</w:t>
      </w:r>
      <w:r w:rsidR="00702364" w:rsidRPr="00C821C2">
        <w:rPr>
          <w:rFonts w:ascii="Arial" w:eastAsiaTheme="minorHAnsi" w:hAnsi="Arial" w:cs="Arial"/>
          <w:color w:val="000000" w:themeColor="text1"/>
          <w:lang w:eastAsia="en-US"/>
        </w:rPr>
        <w:t xml:space="preserve"> salvo la docta opinión de los </w:t>
      </w:r>
      <w:r w:rsidR="00702364" w:rsidRPr="00C821C2">
        <w:rPr>
          <w:rFonts w:ascii="Arial" w:eastAsiaTheme="minorHAnsi" w:hAnsi="Arial" w:cs="Arial"/>
          <w:i/>
          <w:color w:val="000000" w:themeColor="text1"/>
          <w:lang w:eastAsia="en-US"/>
        </w:rPr>
        <w:t>epidemiólogos</w:t>
      </w:r>
      <w:r w:rsidR="00702364" w:rsidRPr="00C821C2">
        <w:rPr>
          <w:rFonts w:ascii="Arial" w:eastAsiaTheme="minorHAnsi" w:hAnsi="Arial" w:cs="Arial"/>
          <w:color w:val="000000" w:themeColor="text1"/>
          <w:lang w:eastAsia="en-US"/>
        </w:rPr>
        <w:t xml:space="preserve"> de Televisa-Univisión, del tipo de Héctor Aguilar y Jorge Castañeda</w:t>
      </w:r>
      <w:r w:rsidR="00F314A4" w:rsidRPr="00C821C2">
        <w:rPr>
          <w:rFonts w:ascii="Arial" w:eastAsiaTheme="minorHAnsi" w:hAnsi="Arial" w:cs="Arial"/>
          <w:color w:val="000000" w:themeColor="text1"/>
          <w:lang w:eastAsia="en-US"/>
        </w:rPr>
        <w:t>.</w:t>
      </w:r>
    </w:p>
    <w:p w:rsidR="004D6800" w:rsidRPr="00C821C2" w:rsidRDefault="004D6800" w:rsidP="004D6800">
      <w:pPr>
        <w:ind w:firstLine="708"/>
        <w:jc w:val="both"/>
        <w:rPr>
          <w:rFonts w:ascii="Arial" w:eastAsiaTheme="minorHAnsi" w:hAnsi="Arial" w:cs="Arial"/>
          <w:color w:val="000000" w:themeColor="text1"/>
          <w:lang w:eastAsia="en-US"/>
        </w:rPr>
      </w:pPr>
      <w:r w:rsidRPr="00C821C2">
        <w:rPr>
          <w:rFonts w:ascii="Arial" w:eastAsiaTheme="minorHAnsi" w:hAnsi="Arial" w:cs="Arial"/>
          <w:color w:val="000000" w:themeColor="text1"/>
          <w:lang w:eastAsia="en-US"/>
        </w:rPr>
        <w:t xml:space="preserve">Para el titular de la Comisión Coordinadora de los Institutos Nacionales de Salud y Hospitales de Alta Especialidad, debido a que covid-19 sigue en evolución con una ruta distinta a lo que se conocía de los virus, es de esperar que surjan nuevas variantes, las cuales pueden ser más o menos contagiosas y/o letales. Y aunque la vacunación avanza, el principal riesgo está en poblaciones que aún carecen de protección y aquellas que si bien </w:t>
      </w:r>
      <w:r w:rsidR="002757CF" w:rsidRPr="00C821C2">
        <w:rPr>
          <w:rFonts w:ascii="Arial" w:eastAsiaTheme="minorHAnsi" w:hAnsi="Arial" w:cs="Arial"/>
          <w:color w:val="000000" w:themeColor="text1"/>
          <w:lang w:eastAsia="en-US"/>
        </w:rPr>
        <w:t>están</w:t>
      </w:r>
      <w:r w:rsidRPr="00C821C2">
        <w:rPr>
          <w:rFonts w:ascii="Arial" w:eastAsiaTheme="minorHAnsi" w:hAnsi="Arial" w:cs="Arial"/>
          <w:color w:val="000000" w:themeColor="text1"/>
          <w:lang w:eastAsia="en-US"/>
        </w:rPr>
        <w:t xml:space="preserve"> inoculadas, son altamente vulnerables a adquirir la infección.</w:t>
      </w:r>
    </w:p>
    <w:p w:rsidR="001C3A58" w:rsidRPr="00C821C2" w:rsidRDefault="004D6800" w:rsidP="001C3A58">
      <w:pPr>
        <w:ind w:firstLine="708"/>
        <w:jc w:val="both"/>
        <w:rPr>
          <w:rFonts w:ascii="Arial" w:eastAsiaTheme="minorHAnsi" w:hAnsi="Arial" w:cs="Arial"/>
          <w:color w:val="000000" w:themeColor="text1"/>
          <w:lang w:eastAsia="en-US"/>
        </w:rPr>
      </w:pPr>
      <w:r w:rsidRPr="00C821C2">
        <w:rPr>
          <w:rFonts w:ascii="Arial" w:eastAsiaTheme="minorHAnsi" w:hAnsi="Arial" w:cs="Arial"/>
          <w:color w:val="000000" w:themeColor="text1"/>
          <w:lang w:eastAsia="en-US"/>
        </w:rPr>
        <w:t xml:space="preserve">Lo plantea de otra manera Carmen Hernández Cárdenas, jefa de Áreas Críticas del INER, </w:t>
      </w:r>
      <w:r w:rsidR="00FC14BB" w:rsidRPr="00C821C2">
        <w:rPr>
          <w:rFonts w:ascii="Arial" w:eastAsiaTheme="minorHAnsi" w:hAnsi="Arial" w:cs="Arial"/>
          <w:color w:val="000000" w:themeColor="text1"/>
          <w:lang w:eastAsia="en-US"/>
        </w:rPr>
        <w:t>el virus es nuevo, pero también impredecible. Se comporta de maneras insospechadas. Ya son dos años de experiencias, conocimientos nuevos e incógnitas pendientes de resolver</w:t>
      </w:r>
      <w:r w:rsidR="001C3A58" w:rsidRPr="00C821C2">
        <w:rPr>
          <w:rFonts w:ascii="Arial" w:eastAsiaTheme="minorHAnsi" w:hAnsi="Arial" w:cs="Arial"/>
          <w:color w:val="000000" w:themeColor="text1"/>
          <w:lang w:eastAsia="en-US"/>
        </w:rPr>
        <w:t>.</w:t>
      </w:r>
    </w:p>
    <w:p w:rsidR="001C3A58" w:rsidRPr="00C821C2" w:rsidRDefault="001C3A58" w:rsidP="001C3A58">
      <w:pPr>
        <w:ind w:firstLine="708"/>
        <w:jc w:val="both"/>
        <w:rPr>
          <w:rFonts w:ascii="Arial" w:eastAsiaTheme="minorHAnsi" w:hAnsi="Arial" w:cs="Arial"/>
          <w:color w:val="000000" w:themeColor="text1"/>
          <w:lang w:eastAsia="en-US"/>
        </w:rPr>
      </w:pPr>
      <w:r w:rsidRPr="00C821C2">
        <w:rPr>
          <w:rFonts w:ascii="Arial" w:eastAsiaTheme="minorHAnsi" w:hAnsi="Arial" w:cs="Arial"/>
          <w:color w:val="000000" w:themeColor="text1"/>
          <w:lang w:eastAsia="en-US"/>
        </w:rPr>
        <w:lastRenderedPageBreak/>
        <w:t xml:space="preserve">Retos que la politiquería se atreve a reducir a un gobierno federal específico, cuando la experiencia global indica que es una pandemia sin precedente en por lo menos un siglo y una crisis socioeconómica como no se padecía desde 1929. Es un desafío para el Estado (territorio, población y gobierno, dice el lugar común) mexicano del que formamos parte todos, incluida la partidocracia opositora que regatea su responsabilidad y </w:t>
      </w:r>
      <w:r w:rsidR="002757CF" w:rsidRPr="00C821C2">
        <w:rPr>
          <w:rFonts w:ascii="Arial" w:eastAsiaTheme="minorHAnsi" w:hAnsi="Arial" w:cs="Arial"/>
          <w:color w:val="000000" w:themeColor="text1"/>
          <w:lang w:eastAsia="en-US"/>
        </w:rPr>
        <w:t xml:space="preserve">aportación </w:t>
      </w:r>
      <w:r w:rsidRPr="00C821C2">
        <w:rPr>
          <w:rFonts w:ascii="Arial" w:eastAsiaTheme="minorHAnsi" w:hAnsi="Arial" w:cs="Arial"/>
          <w:color w:val="000000" w:themeColor="text1"/>
          <w:lang w:eastAsia="en-US"/>
        </w:rPr>
        <w:t>con la salud de los mexicanos.</w:t>
      </w:r>
    </w:p>
    <w:p w:rsidR="00FC14BB" w:rsidRPr="00C821C2" w:rsidRDefault="00FC14BB" w:rsidP="00FC14BB">
      <w:pPr>
        <w:jc w:val="center"/>
        <w:rPr>
          <w:rFonts w:ascii="Arial" w:hAnsi="Arial" w:cs="Arial"/>
          <w:b/>
          <w:color w:val="000000" w:themeColor="text1"/>
        </w:rPr>
      </w:pPr>
      <w:r w:rsidRPr="00C821C2">
        <w:rPr>
          <w:rFonts w:ascii="Arial" w:hAnsi="Arial" w:cs="Arial"/>
          <w:b/>
          <w:color w:val="000000" w:themeColor="text1"/>
        </w:rPr>
        <w:t>Acuse de recibo</w:t>
      </w:r>
    </w:p>
    <w:p w:rsidR="00FC14BB" w:rsidRPr="00C821C2" w:rsidRDefault="00FC14BB" w:rsidP="00FC14BB">
      <w:pPr>
        <w:jc w:val="both"/>
        <w:rPr>
          <w:rFonts w:ascii="Arial" w:hAnsi="Arial" w:cs="Arial"/>
          <w:color w:val="000000" w:themeColor="text1"/>
        </w:rPr>
      </w:pPr>
      <w:r w:rsidRPr="00C821C2">
        <w:rPr>
          <w:rFonts w:ascii="Arial" w:hAnsi="Arial" w:cs="Arial"/>
          <w:color w:val="000000" w:themeColor="text1"/>
        </w:rPr>
        <w:t>Santiago Creel Miranda, exsecretario de Gobernación de Vicente Fox y su precandidato presidencial para la sucesión de</w:t>
      </w:r>
      <w:r w:rsidR="00743B66" w:rsidRPr="00C821C2">
        <w:rPr>
          <w:rFonts w:ascii="Arial" w:hAnsi="Arial" w:cs="Arial"/>
          <w:color w:val="000000" w:themeColor="text1"/>
        </w:rPr>
        <w:t>l</w:t>
      </w:r>
      <w:r w:rsidRPr="00C821C2">
        <w:rPr>
          <w:rFonts w:ascii="Arial" w:hAnsi="Arial" w:cs="Arial"/>
          <w:color w:val="000000" w:themeColor="text1"/>
        </w:rPr>
        <w:t xml:space="preserve"> 2006, </w:t>
      </w:r>
      <w:r w:rsidR="00743B66" w:rsidRPr="00C821C2">
        <w:rPr>
          <w:rFonts w:ascii="Arial" w:hAnsi="Arial" w:cs="Arial"/>
          <w:color w:val="000000" w:themeColor="text1"/>
        </w:rPr>
        <w:t xml:space="preserve">además </w:t>
      </w:r>
      <w:r w:rsidRPr="00C821C2">
        <w:rPr>
          <w:rFonts w:ascii="Arial" w:hAnsi="Arial" w:cs="Arial"/>
          <w:color w:val="000000" w:themeColor="text1"/>
        </w:rPr>
        <w:t xml:space="preserve">orquestador del desafuero de AMLO, se travistió </w:t>
      </w:r>
      <w:r w:rsidR="00602EEA" w:rsidRPr="00C821C2">
        <w:rPr>
          <w:rFonts w:ascii="Arial" w:hAnsi="Arial" w:cs="Arial"/>
          <w:color w:val="000000" w:themeColor="text1"/>
        </w:rPr>
        <w:t>en</w:t>
      </w:r>
      <w:r w:rsidRPr="00C821C2">
        <w:rPr>
          <w:rFonts w:ascii="Arial" w:hAnsi="Arial" w:cs="Arial"/>
          <w:color w:val="000000" w:themeColor="text1"/>
        </w:rPr>
        <w:t xml:space="preserve"> defensor de periodistas y </w:t>
      </w:r>
      <w:r w:rsidR="00743B66" w:rsidRPr="00C821C2">
        <w:rPr>
          <w:rFonts w:ascii="Arial" w:hAnsi="Arial" w:cs="Arial"/>
          <w:color w:val="000000" w:themeColor="text1"/>
        </w:rPr>
        <w:t>c</w:t>
      </w:r>
      <w:r w:rsidRPr="00C821C2">
        <w:rPr>
          <w:rFonts w:ascii="Arial" w:hAnsi="Arial" w:cs="Arial"/>
          <w:color w:val="000000" w:themeColor="text1"/>
        </w:rPr>
        <w:t>on tal motivo el redactor formuló la siguiente pregunta y la respuesta aún no llega: “</w:t>
      </w:r>
      <w:r w:rsidRPr="00C821C2">
        <w:rPr>
          <w:rStyle w:val="Hipervnculo"/>
          <w:rFonts w:ascii="Arial" w:hAnsi="Arial" w:cs="Arial"/>
          <w:color w:val="000000" w:themeColor="text1"/>
          <w:u w:val="none"/>
        </w:rPr>
        <w:t xml:space="preserve">Señor Santiago: ¿Por qué no defendió a los 60 periodistas asesinados y 15 desaparecidos durante el gobierno de su camarada de partido, pero no de grupo, Felipe Calderón? Es pregunta diputado vicepresidente”… Jesús Lemus Barajas, periodista encarcelado arbitrariamente cuando Santiago era jefe de María Amparo Casar, además de autor de </w:t>
      </w:r>
      <w:r w:rsidRPr="00C821C2">
        <w:rPr>
          <w:rStyle w:val="Hipervnculo"/>
          <w:rFonts w:ascii="Arial" w:hAnsi="Arial" w:cs="Arial"/>
          <w:i/>
          <w:color w:val="000000" w:themeColor="text1"/>
          <w:u w:val="none"/>
        </w:rPr>
        <w:t xml:space="preserve">El licenciado, García Luna, Calderón y el narco, </w:t>
      </w:r>
      <w:r w:rsidRPr="00C821C2">
        <w:rPr>
          <w:rStyle w:val="Hipervnculo"/>
          <w:rFonts w:ascii="Arial" w:hAnsi="Arial" w:cs="Arial"/>
          <w:color w:val="000000" w:themeColor="text1"/>
          <w:u w:val="none"/>
        </w:rPr>
        <w:t xml:space="preserve">lo exhibió como farsante… </w:t>
      </w:r>
      <w:r w:rsidRPr="00C821C2">
        <w:rPr>
          <w:rFonts w:ascii="Arial" w:hAnsi="Arial" w:cs="Arial"/>
          <w:color w:val="000000" w:themeColor="text1"/>
        </w:rPr>
        <w:t>Falleció Vicente Villamar Calderón, secretario de Relaciones Internacionales de la Juventud Comunista de México (196</w:t>
      </w:r>
      <w:r w:rsidR="00C821C2" w:rsidRPr="00C821C2">
        <w:rPr>
          <w:rFonts w:ascii="Arial" w:hAnsi="Arial" w:cs="Arial"/>
          <w:color w:val="000000" w:themeColor="text1"/>
        </w:rPr>
        <w:t>5</w:t>
      </w:r>
      <w:r w:rsidRPr="00C821C2">
        <w:rPr>
          <w:rFonts w:ascii="Arial" w:hAnsi="Arial" w:cs="Arial"/>
          <w:color w:val="000000" w:themeColor="text1"/>
        </w:rPr>
        <w:t xml:space="preserve">-72), organizador de sindicatos bancarios y promotor de organismos civiles… También murió el </w:t>
      </w:r>
      <w:proofErr w:type="spellStart"/>
      <w:r w:rsidRPr="00C821C2">
        <w:rPr>
          <w:rFonts w:ascii="Arial" w:hAnsi="Arial" w:cs="Arial"/>
          <w:color w:val="000000" w:themeColor="text1"/>
        </w:rPr>
        <w:t>posdoctor</w:t>
      </w:r>
      <w:proofErr w:type="spellEnd"/>
      <w:r w:rsidRPr="00C821C2">
        <w:rPr>
          <w:rFonts w:ascii="Arial" w:hAnsi="Arial" w:cs="Arial"/>
          <w:color w:val="000000" w:themeColor="text1"/>
        </w:rPr>
        <w:t xml:space="preserve"> Armando Martínez Verdugo, el más joven de esa familia, en Cuautla, Morelos, el día 25. Fue profesor e investigador de la Universidad Autónoma de Chapingo, la UAM y otras. Abrazos afectuosos para la querida Armida, Abel y Teresa… Del Twitter de </w:t>
      </w:r>
      <w:proofErr w:type="spellStart"/>
      <w:r w:rsidRPr="00C821C2">
        <w:rPr>
          <w:rFonts w:ascii="Arial" w:hAnsi="Arial" w:cs="Arial"/>
          <w:color w:val="000000" w:themeColor="text1"/>
        </w:rPr>
        <w:t>Forum</w:t>
      </w:r>
      <w:proofErr w:type="spellEnd"/>
      <w:r w:rsidRPr="00C821C2">
        <w:rPr>
          <w:rFonts w:ascii="Arial" w:hAnsi="Arial" w:cs="Arial"/>
          <w:color w:val="000000" w:themeColor="text1"/>
        </w:rPr>
        <w:t xml:space="preserve"> en Línea: “Nuestro más sentido pésame a familiare</w:t>
      </w:r>
      <w:bookmarkStart w:id="0" w:name="_GoBack"/>
      <w:bookmarkEnd w:id="0"/>
      <w:r w:rsidRPr="00C821C2">
        <w:rPr>
          <w:rFonts w:ascii="Arial" w:hAnsi="Arial" w:cs="Arial"/>
          <w:color w:val="000000" w:themeColor="text1"/>
        </w:rPr>
        <w:t>s, alumnos y amigos del talentoso doctor y ambientalista, comunicador y compañero de debates y análisis (Grupo María Cristina y desayuno del restaurante Lincoln), Ramón Ojeda-</w:t>
      </w:r>
      <w:proofErr w:type="spellStart"/>
      <w:r w:rsidRPr="00C821C2">
        <w:rPr>
          <w:rFonts w:ascii="Arial" w:hAnsi="Arial" w:cs="Arial"/>
          <w:color w:val="000000" w:themeColor="text1"/>
        </w:rPr>
        <w:t>Mestre</w:t>
      </w:r>
      <w:proofErr w:type="spellEnd"/>
      <w:r w:rsidRPr="00C821C2">
        <w:rPr>
          <w:rFonts w:ascii="Arial" w:hAnsi="Arial" w:cs="Arial"/>
          <w:color w:val="000000" w:themeColor="text1"/>
        </w:rPr>
        <w:t xml:space="preserve"> fallecido esta mañana (26-II) en Los Cabos, Baja California Sur</w:t>
      </w:r>
      <w:r w:rsidR="00743B66" w:rsidRPr="00C821C2">
        <w:rPr>
          <w:rFonts w:ascii="Arial" w:hAnsi="Arial" w:cs="Arial"/>
          <w:color w:val="000000" w:themeColor="text1"/>
        </w:rPr>
        <w:t>”.</w:t>
      </w:r>
    </w:p>
    <w:p w:rsidR="00EE1109" w:rsidRPr="00C821C2" w:rsidRDefault="00437948" w:rsidP="00743B66">
      <w:pPr>
        <w:jc w:val="both"/>
        <w:rPr>
          <w:rFonts w:ascii="Arial" w:hAnsi="Arial" w:cs="Arial"/>
          <w:color w:val="000000" w:themeColor="text1"/>
        </w:rPr>
      </w:pPr>
      <w:hyperlink r:id="rId4" w:history="1">
        <w:r w:rsidR="00FC14BB" w:rsidRPr="00C821C2">
          <w:rPr>
            <w:rFonts w:ascii="Arial" w:hAnsi="Arial" w:cs="Arial"/>
            <w:color w:val="000000" w:themeColor="text1"/>
            <w:sz w:val="16"/>
            <w:szCs w:val="16"/>
          </w:rPr>
          <w:t>http://www.forumenlinea.com/</w:t>
        </w:r>
      </w:hyperlink>
      <w:r w:rsidR="00FC14BB" w:rsidRPr="00C821C2">
        <w:rPr>
          <w:rFonts w:ascii="Arial" w:hAnsi="Arial" w:cs="Arial"/>
          <w:color w:val="000000" w:themeColor="text1"/>
          <w:sz w:val="16"/>
          <w:szCs w:val="16"/>
        </w:rPr>
        <w:t xml:space="preserve">  </w:t>
      </w:r>
      <w:hyperlink r:id="rId5" w:history="1">
        <w:r w:rsidR="00FC14BB" w:rsidRPr="00C821C2">
          <w:rPr>
            <w:rFonts w:ascii="Arial" w:hAnsi="Arial" w:cs="Arial"/>
            <w:color w:val="000000" w:themeColor="text1"/>
            <w:sz w:val="16"/>
            <w:szCs w:val="16"/>
            <w:lang w:val="en-US"/>
          </w:rPr>
          <w:t>https://www.facebook.com/forumenlinea</w:t>
        </w:r>
      </w:hyperlink>
      <w:r w:rsidR="00FC14BB" w:rsidRPr="00C821C2">
        <w:rPr>
          <w:rFonts w:ascii="Arial" w:hAnsi="Arial" w:cs="Arial"/>
          <w:color w:val="000000" w:themeColor="text1"/>
          <w:sz w:val="16"/>
          <w:szCs w:val="16"/>
        </w:rPr>
        <w:t xml:space="preserve">  </w:t>
      </w:r>
      <w:hyperlink r:id="rId6" w:history="1">
        <w:r w:rsidR="00FC14BB" w:rsidRPr="00C821C2">
          <w:rPr>
            <w:rFonts w:ascii="Arial" w:hAnsi="Arial" w:cs="Arial"/>
            <w:color w:val="000000" w:themeColor="text1"/>
            <w:sz w:val="16"/>
            <w:szCs w:val="16"/>
          </w:rPr>
          <w:t>forum@forumenlinea.com</w:t>
        </w:r>
      </w:hyperlink>
      <w:r w:rsidR="00FC14BB" w:rsidRPr="00C821C2">
        <w:rPr>
          <w:rFonts w:ascii="Arial" w:hAnsi="Arial" w:cs="Arial"/>
          <w:color w:val="000000" w:themeColor="text1"/>
          <w:sz w:val="16"/>
          <w:szCs w:val="16"/>
        </w:rPr>
        <w:t xml:space="preserve">  </w:t>
      </w:r>
      <w:proofErr w:type="spellStart"/>
      <w:r w:rsidR="00FC14BB" w:rsidRPr="00C821C2">
        <w:rPr>
          <w:rFonts w:ascii="Arial" w:hAnsi="Arial" w:cs="Arial"/>
          <w:color w:val="000000" w:themeColor="text1"/>
          <w:sz w:val="16"/>
          <w:szCs w:val="16"/>
        </w:rPr>
        <w:t>Twitter@IbarraAguirreEd</w:t>
      </w:r>
      <w:proofErr w:type="spellEnd"/>
    </w:p>
    <w:sectPr w:rsidR="00EE1109" w:rsidRPr="00C821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4BB"/>
    <w:rsid w:val="000647F5"/>
    <w:rsid w:val="000E24FE"/>
    <w:rsid w:val="001C3A58"/>
    <w:rsid w:val="00253299"/>
    <w:rsid w:val="002757CF"/>
    <w:rsid w:val="002D3D90"/>
    <w:rsid w:val="003E4489"/>
    <w:rsid w:val="00422F15"/>
    <w:rsid w:val="00437948"/>
    <w:rsid w:val="004D6800"/>
    <w:rsid w:val="00570110"/>
    <w:rsid w:val="005E7A99"/>
    <w:rsid w:val="00602EEA"/>
    <w:rsid w:val="00702364"/>
    <w:rsid w:val="00743B66"/>
    <w:rsid w:val="00AE3085"/>
    <w:rsid w:val="00C55909"/>
    <w:rsid w:val="00C821C2"/>
    <w:rsid w:val="00ED5679"/>
    <w:rsid w:val="00EE1109"/>
    <w:rsid w:val="00F17D58"/>
    <w:rsid w:val="00F314A4"/>
    <w:rsid w:val="00F5005F"/>
    <w:rsid w:val="00FC14B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3DFEC5-DCE3-431B-BC45-1DBCA25E8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14B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C14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816</Words>
  <Characters>4451</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2022-02-27T18:49:00Z</dcterms:created>
  <dcterms:modified xsi:type="dcterms:W3CDTF">2022-02-28T17:13:00Z</dcterms:modified>
</cp:coreProperties>
</file>