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9CE" w:rsidRPr="00FB0BCD" w:rsidRDefault="00D109CE" w:rsidP="00D109CE">
      <w:pPr>
        <w:rPr>
          <w:rFonts w:ascii="Arial" w:hAnsi="Arial" w:cs="Arial"/>
          <w:color w:val="000000" w:themeColor="text1"/>
          <w:sz w:val="28"/>
          <w:szCs w:val="28"/>
        </w:rPr>
      </w:pPr>
      <w:r w:rsidRPr="00FB0BCD">
        <w:rPr>
          <w:rFonts w:ascii="Arial" w:hAnsi="Arial" w:cs="Arial"/>
          <w:color w:val="000000" w:themeColor="text1"/>
          <w:sz w:val="28"/>
          <w:szCs w:val="28"/>
        </w:rPr>
        <w:t>Utopía</w:t>
      </w:r>
    </w:p>
    <w:p w:rsidR="00D109CE" w:rsidRPr="00FB0BCD" w:rsidRDefault="00D109CE" w:rsidP="00D109CE">
      <w:pPr>
        <w:rPr>
          <w:rFonts w:ascii="Arial" w:hAnsi="Arial" w:cs="Arial"/>
          <w:color w:val="000000" w:themeColor="text1"/>
        </w:rPr>
      </w:pPr>
    </w:p>
    <w:p w:rsidR="00D109CE" w:rsidRPr="00FB0BCD" w:rsidRDefault="00625002" w:rsidP="00625002">
      <w:pPr>
        <w:jc w:val="center"/>
        <w:rPr>
          <w:rFonts w:ascii="Arial" w:hAnsi="Arial" w:cs="Arial"/>
          <w:b/>
          <w:color w:val="000000" w:themeColor="text1"/>
          <w:sz w:val="36"/>
          <w:szCs w:val="36"/>
        </w:rPr>
      </w:pPr>
      <w:r w:rsidRPr="00FB0BCD">
        <w:rPr>
          <w:rFonts w:ascii="Arial" w:hAnsi="Arial" w:cs="Arial"/>
          <w:b/>
          <w:color w:val="000000" w:themeColor="text1"/>
          <w:sz w:val="36"/>
          <w:szCs w:val="36"/>
        </w:rPr>
        <w:t>Arturo Saldívar exhibe a Felipe Calderón</w:t>
      </w:r>
    </w:p>
    <w:p w:rsidR="00625002" w:rsidRPr="00FB0BCD" w:rsidRDefault="00625002" w:rsidP="00D109CE">
      <w:pPr>
        <w:rPr>
          <w:rFonts w:ascii="Arial" w:hAnsi="Arial" w:cs="Arial"/>
          <w:color w:val="000000" w:themeColor="text1"/>
        </w:rPr>
      </w:pPr>
    </w:p>
    <w:p w:rsidR="00D109CE" w:rsidRPr="00FB0BCD" w:rsidRDefault="00D109CE" w:rsidP="00D109CE">
      <w:pPr>
        <w:rPr>
          <w:rFonts w:ascii="Arial" w:hAnsi="Arial" w:cs="Arial"/>
          <w:b/>
          <w:color w:val="000000" w:themeColor="text1"/>
        </w:rPr>
      </w:pPr>
      <w:r w:rsidRPr="00FB0BCD">
        <w:rPr>
          <w:rFonts w:ascii="Arial" w:hAnsi="Arial" w:cs="Arial"/>
          <w:b/>
          <w:color w:val="000000" w:themeColor="text1"/>
        </w:rPr>
        <w:t>Eduardo Ibarra Aguirre</w:t>
      </w:r>
    </w:p>
    <w:p w:rsidR="00D109CE" w:rsidRPr="00FB0BCD" w:rsidRDefault="00D109CE" w:rsidP="00D109CE">
      <w:pPr>
        <w:rPr>
          <w:rFonts w:ascii="Arial" w:hAnsi="Arial" w:cs="Arial"/>
          <w:color w:val="000000" w:themeColor="text1"/>
        </w:rPr>
      </w:pPr>
    </w:p>
    <w:p w:rsidR="00D109CE" w:rsidRPr="00FB0BCD" w:rsidRDefault="001B399E" w:rsidP="001B399E">
      <w:pPr>
        <w:jc w:val="both"/>
        <w:rPr>
          <w:rFonts w:ascii="Arial" w:hAnsi="Arial" w:cs="Arial"/>
          <w:color w:val="000000" w:themeColor="text1"/>
        </w:rPr>
      </w:pPr>
      <w:r w:rsidRPr="00FB0BCD">
        <w:rPr>
          <w:rFonts w:ascii="Arial" w:hAnsi="Arial" w:cs="Arial"/>
          <w:color w:val="000000" w:themeColor="text1"/>
        </w:rPr>
        <w:t>El ministro presidente de la Suprema Corte y del Consejo de la Judicatura Federal exhibió</w:t>
      </w:r>
      <w:r w:rsidR="00C34FCE" w:rsidRPr="00FB0BCD">
        <w:rPr>
          <w:rFonts w:ascii="Arial" w:hAnsi="Arial" w:cs="Arial"/>
          <w:color w:val="000000" w:themeColor="text1"/>
        </w:rPr>
        <w:t>,</w:t>
      </w:r>
      <w:r w:rsidRPr="00FB0BCD">
        <w:rPr>
          <w:rFonts w:ascii="Arial" w:hAnsi="Arial" w:cs="Arial"/>
          <w:color w:val="000000" w:themeColor="text1"/>
        </w:rPr>
        <w:t xml:space="preserve"> </w:t>
      </w:r>
      <w:r w:rsidR="00C945B1" w:rsidRPr="00FB0BCD">
        <w:rPr>
          <w:rFonts w:ascii="Arial" w:hAnsi="Arial" w:cs="Arial"/>
          <w:color w:val="000000" w:themeColor="text1"/>
        </w:rPr>
        <w:t xml:space="preserve">acaso como nadie </w:t>
      </w:r>
      <w:r w:rsidR="00670CCD" w:rsidRPr="00FB0BCD">
        <w:rPr>
          <w:rFonts w:ascii="Arial" w:hAnsi="Arial" w:cs="Arial"/>
          <w:color w:val="000000" w:themeColor="text1"/>
        </w:rPr>
        <w:t>antes</w:t>
      </w:r>
      <w:r w:rsidR="00C945B1" w:rsidRPr="00FB0BCD">
        <w:rPr>
          <w:rFonts w:ascii="Arial" w:hAnsi="Arial" w:cs="Arial"/>
          <w:color w:val="000000" w:themeColor="text1"/>
        </w:rPr>
        <w:t xml:space="preserve">, </w:t>
      </w:r>
      <w:r w:rsidRPr="00FB0BCD">
        <w:rPr>
          <w:rFonts w:ascii="Arial" w:hAnsi="Arial" w:cs="Arial"/>
          <w:color w:val="000000" w:themeColor="text1"/>
        </w:rPr>
        <w:t xml:space="preserve">la subordinación del </w:t>
      </w:r>
      <w:r w:rsidR="00C945B1" w:rsidRPr="00FB0BCD">
        <w:rPr>
          <w:rFonts w:ascii="Arial" w:hAnsi="Arial" w:cs="Arial"/>
          <w:color w:val="000000" w:themeColor="text1"/>
        </w:rPr>
        <w:t>P</w:t>
      </w:r>
      <w:r w:rsidRPr="00FB0BCD">
        <w:rPr>
          <w:rFonts w:ascii="Arial" w:hAnsi="Arial" w:cs="Arial"/>
          <w:color w:val="000000" w:themeColor="text1"/>
        </w:rPr>
        <w:t xml:space="preserve">oder </w:t>
      </w:r>
      <w:r w:rsidR="00E1381F" w:rsidRPr="00FB0BCD">
        <w:rPr>
          <w:rFonts w:ascii="Arial" w:hAnsi="Arial" w:cs="Arial"/>
          <w:color w:val="000000" w:themeColor="text1"/>
        </w:rPr>
        <w:t>J</w:t>
      </w:r>
      <w:r w:rsidRPr="00FB0BCD">
        <w:rPr>
          <w:rFonts w:ascii="Arial" w:hAnsi="Arial" w:cs="Arial"/>
          <w:color w:val="000000" w:themeColor="text1"/>
        </w:rPr>
        <w:t>udicial a las imposiciones del presidente</w:t>
      </w:r>
      <w:r w:rsidR="00C945B1" w:rsidRPr="00FB0BCD">
        <w:rPr>
          <w:rFonts w:ascii="Arial" w:hAnsi="Arial" w:cs="Arial"/>
          <w:color w:val="000000" w:themeColor="text1"/>
        </w:rPr>
        <w:t xml:space="preserve"> </w:t>
      </w:r>
      <w:r w:rsidRPr="00FB0BCD">
        <w:rPr>
          <w:rFonts w:ascii="Arial" w:hAnsi="Arial" w:cs="Arial"/>
          <w:color w:val="000000" w:themeColor="text1"/>
        </w:rPr>
        <w:t xml:space="preserve">Felipe Calderón </w:t>
      </w:r>
      <w:r w:rsidR="00E1381F" w:rsidRPr="00FB0BCD">
        <w:rPr>
          <w:rFonts w:ascii="Arial" w:hAnsi="Arial" w:cs="Arial"/>
          <w:color w:val="000000" w:themeColor="text1"/>
        </w:rPr>
        <w:t xml:space="preserve">al </w:t>
      </w:r>
      <w:r w:rsidRPr="00FB0BCD">
        <w:rPr>
          <w:rFonts w:ascii="Arial" w:hAnsi="Arial" w:cs="Arial"/>
          <w:color w:val="000000" w:themeColor="text1"/>
        </w:rPr>
        <w:t xml:space="preserve">bloquear el proyecto de resolución </w:t>
      </w:r>
      <w:r w:rsidR="00C34FCE" w:rsidRPr="00FB0BCD">
        <w:rPr>
          <w:rFonts w:ascii="Arial" w:hAnsi="Arial" w:cs="Arial"/>
          <w:color w:val="000000" w:themeColor="text1"/>
        </w:rPr>
        <w:t xml:space="preserve">que </w:t>
      </w:r>
      <w:r w:rsidRPr="00FB0BCD">
        <w:rPr>
          <w:rFonts w:ascii="Arial" w:hAnsi="Arial" w:cs="Arial"/>
          <w:color w:val="000000" w:themeColor="text1"/>
        </w:rPr>
        <w:t>formul</w:t>
      </w:r>
      <w:r w:rsidR="00C34FCE" w:rsidRPr="00FB0BCD">
        <w:rPr>
          <w:rFonts w:ascii="Arial" w:hAnsi="Arial" w:cs="Arial"/>
          <w:color w:val="000000" w:themeColor="text1"/>
        </w:rPr>
        <w:t>ó</w:t>
      </w:r>
      <w:r w:rsidRPr="00FB0BCD">
        <w:rPr>
          <w:rFonts w:ascii="Arial" w:hAnsi="Arial" w:cs="Arial"/>
          <w:color w:val="000000" w:themeColor="text1"/>
        </w:rPr>
        <w:t xml:space="preserve"> Arturo Saldívar sobre el incendio de la guardería ABC de Hermosillo, Sonora, en el que murieron </w:t>
      </w:r>
      <w:r w:rsidR="00670CCD" w:rsidRPr="00FB0BCD">
        <w:rPr>
          <w:rFonts w:ascii="Arial" w:hAnsi="Arial" w:cs="Arial"/>
          <w:color w:val="000000" w:themeColor="text1"/>
        </w:rPr>
        <w:t>(</w:t>
      </w:r>
      <w:r w:rsidR="00C34FCE" w:rsidRPr="00FB0BCD">
        <w:rPr>
          <w:rFonts w:ascii="Arial" w:hAnsi="Arial" w:cs="Arial"/>
          <w:color w:val="000000" w:themeColor="text1"/>
        </w:rPr>
        <w:t>5</w:t>
      </w:r>
      <w:r w:rsidR="00670CCD" w:rsidRPr="00FB0BCD">
        <w:rPr>
          <w:rFonts w:ascii="Arial" w:hAnsi="Arial" w:cs="Arial"/>
          <w:color w:val="000000" w:themeColor="text1"/>
        </w:rPr>
        <w:t>-VI-</w:t>
      </w:r>
      <w:r w:rsidR="00C34FCE" w:rsidRPr="00FB0BCD">
        <w:rPr>
          <w:rFonts w:ascii="Arial" w:hAnsi="Arial" w:cs="Arial"/>
          <w:color w:val="000000" w:themeColor="text1"/>
        </w:rPr>
        <w:t>09</w:t>
      </w:r>
      <w:r w:rsidR="00670CCD" w:rsidRPr="00FB0BCD">
        <w:rPr>
          <w:rFonts w:ascii="Arial" w:hAnsi="Arial" w:cs="Arial"/>
          <w:color w:val="000000" w:themeColor="text1"/>
        </w:rPr>
        <w:t>)</w:t>
      </w:r>
      <w:r w:rsidRPr="00FB0BCD">
        <w:rPr>
          <w:rFonts w:ascii="Arial" w:hAnsi="Arial" w:cs="Arial"/>
          <w:color w:val="000000" w:themeColor="text1"/>
        </w:rPr>
        <w:t xml:space="preserve">, 49 niños y </w:t>
      </w:r>
      <w:r w:rsidR="00E749F5" w:rsidRPr="00FB0BCD">
        <w:rPr>
          <w:rFonts w:ascii="Arial" w:hAnsi="Arial" w:cs="Arial"/>
          <w:color w:val="000000" w:themeColor="text1"/>
        </w:rPr>
        <w:t xml:space="preserve">hubo </w:t>
      </w:r>
      <w:r w:rsidRPr="00FB0BCD">
        <w:rPr>
          <w:rFonts w:ascii="Arial" w:hAnsi="Arial" w:cs="Arial"/>
          <w:color w:val="000000" w:themeColor="text1"/>
        </w:rPr>
        <w:t>un centenar</w:t>
      </w:r>
      <w:r w:rsidR="00C34FCE" w:rsidRPr="00FB0BCD">
        <w:rPr>
          <w:rFonts w:ascii="Arial" w:hAnsi="Arial" w:cs="Arial"/>
          <w:color w:val="000000" w:themeColor="text1"/>
        </w:rPr>
        <w:t xml:space="preserve"> de </w:t>
      </w:r>
      <w:r w:rsidRPr="00FB0BCD">
        <w:rPr>
          <w:rFonts w:ascii="Arial" w:hAnsi="Arial" w:cs="Arial"/>
          <w:color w:val="000000" w:themeColor="text1"/>
        </w:rPr>
        <w:t>herido</w:t>
      </w:r>
      <w:r w:rsidR="00C34FCE" w:rsidRPr="00FB0BCD">
        <w:rPr>
          <w:rFonts w:ascii="Arial" w:hAnsi="Arial" w:cs="Arial"/>
          <w:color w:val="000000" w:themeColor="text1"/>
        </w:rPr>
        <w:t>s</w:t>
      </w:r>
      <w:r w:rsidR="00E749F5" w:rsidRPr="00FB0BCD">
        <w:rPr>
          <w:rFonts w:ascii="Arial" w:hAnsi="Arial" w:cs="Arial"/>
          <w:color w:val="000000" w:themeColor="text1"/>
        </w:rPr>
        <w:t>.</w:t>
      </w:r>
      <w:r w:rsidRPr="00FB0BCD">
        <w:rPr>
          <w:rFonts w:ascii="Arial" w:hAnsi="Arial" w:cs="Arial"/>
          <w:color w:val="000000" w:themeColor="text1"/>
        </w:rPr>
        <w:t xml:space="preserve"> </w:t>
      </w:r>
    </w:p>
    <w:p w:rsidR="00670CCD" w:rsidRPr="00FB0BCD" w:rsidRDefault="00C945B1" w:rsidP="00C34FCE">
      <w:pPr>
        <w:ind w:firstLine="708"/>
        <w:jc w:val="both"/>
        <w:rPr>
          <w:rFonts w:ascii="Arial" w:hAnsi="Arial" w:cs="Arial"/>
          <w:color w:val="000000" w:themeColor="text1"/>
        </w:rPr>
      </w:pPr>
      <w:r w:rsidRPr="00FB0BCD">
        <w:rPr>
          <w:rFonts w:ascii="Arial" w:hAnsi="Arial" w:cs="Arial"/>
          <w:color w:val="000000" w:themeColor="text1"/>
        </w:rPr>
        <w:t xml:space="preserve">Saldívar </w:t>
      </w:r>
      <w:r w:rsidR="00C34FCE" w:rsidRPr="00FB0BCD">
        <w:rPr>
          <w:rFonts w:ascii="Arial" w:hAnsi="Arial" w:cs="Arial"/>
          <w:color w:val="000000" w:themeColor="text1"/>
        </w:rPr>
        <w:t xml:space="preserve">Lelo de Larrea </w:t>
      </w:r>
      <w:r w:rsidRPr="00FB0BCD">
        <w:rPr>
          <w:rFonts w:ascii="Arial" w:hAnsi="Arial" w:cs="Arial"/>
          <w:color w:val="000000" w:themeColor="text1"/>
        </w:rPr>
        <w:t xml:space="preserve">denunció </w:t>
      </w:r>
      <w:r w:rsidR="00C34FCE" w:rsidRPr="00FB0BCD">
        <w:rPr>
          <w:rFonts w:ascii="Arial" w:eastAsiaTheme="minorHAnsi" w:hAnsi="Arial" w:cs="Arial"/>
          <w:color w:val="000000" w:themeColor="text1"/>
          <w:lang w:eastAsia="en-US"/>
        </w:rPr>
        <w:t>–</w:t>
      </w:r>
      <w:r w:rsidRPr="00FB0BCD">
        <w:rPr>
          <w:rFonts w:ascii="Arial" w:hAnsi="Arial" w:cs="Arial"/>
          <w:color w:val="000000" w:themeColor="text1"/>
        </w:rPr>
        <w:t>nunca es tarde para hacerlo</w:t>
      </w:r>
      <w:r w:rsidR="00C34FCE" w:rsidRPr="00FB0BCD">
        <w:rPr>
          <w:rFonts w:ascii="Arial" w:eastAsiaTheme="minorHAnsi" w:hAnsi="Arial" w:cs="Arial"/>
          <w:color w:val="000000" w:themeColor="text1"/>
          <w:lang w:eastAsia="en-US"/>
        </w:rPr>
        <w:t>–</w:t>
      </w:r>
      <w:r w:rsidRPr="00FB0BCD">
        <w:rPr>
          <w:rFonts w:ascii="Arial" w:hAnsi="Arial" w:cs="Arial"/>
          <w:color w:val="000000" w:themeColor="text1"/>
        </w:rPr>
        <w:t xml:space="preserve">, que en 2012 el conocido como </w:t>
      </w:r>
      <w:r w:rsidRPr="00FB0BCD">
        <w:rPr>
          <w:rFonts w:ascii="Arial" w:hAnsi="Arial" w:cs="Arial"/>
          <w:i/>
          <w:color w:val="000000" w:themeColor="text1"/>
        </w:rPr>
        <w:t>presidente ilegítimo</w:t>
      </w:r>
      <w:r w:rsidRPr="00FB0BCD">
        <w:rPr>
          <w:rFonts w:ascii="Arial" w:hAnsi="Arial" w:cs="Arial"/>
          <w:color w:val="000000" w:themeColor="text1"/>
        </w:rPr>
        <w:t xml:space="preserve"> porque se encaramó en el poder tras “robarse la Presidencia de la República” y por ello desat</w:t>
      </w:r>
      <w:r w:rsidR="00E1381F" w:rsidRPr="00FB0BCD">
        <w:rPr>
          <w:rFonts w:ascii="Arial" w:hAnsi="Arial" w:cs="Arial"/>
          <w:color w:val="000000" w:themeColor="text1"/>
        </w:rPr>
        <w:t>ó</w:t>
      </w:r>
      <w:r w:rsidRPr="00FB0BCD">
        <w:rPr>
          <w:rFonts w:ascii="Arial" w:hAnsi="Arial" w:cs="Arial"/>
          <w:color w:val="000000" w:themeColor="text1"/>
        </w:rPr>
        <w:t xml:space="preserve"> </w:t>
      </w:r>
      <w:r w:rsidR="00C34FCE" w:rsidRPr="00FB0BCD">
        <w:rPr>
          <w:rFonts w:ascii="Arial" w:hAnsi="Arial" w:cs="Arial"/>
          <w:color w:val="000000" w:themeColor="text1"/>
        </w:rPr>
        <w:t>(12-XII-06) la</w:t>
      </w:r>
      <w:r w:rsidRPr="00FB0BCD">
        <w:rPr>
          <w:rFonts w:ascii="Arial" w:hAnsi="Arial" w:cs="Arial"/>
          <w:color w:val="000000" w:themeColor="text1"/>
        </w:rPr>
        <w:t xml:space="preserve"> </w:t>
      </w:r>
      <w:r w:rsidRPr="00FB0BCD">
        <w:rPr>
          <w:rFonts w:ascii="Arial" w:hAnsi="Arial" w:cs="Arial"/>
          <w:i/>
          <w:color w:val="000000" w:themeColor="text1"/>
        </w:rPr>
        <w:t>guerra contra el</w:t>
      </w:r>
      <w:r w:rsidRPr="00FB0BCD">
        <w:rPr>
          <w:rFonts w:ascii="Arial" w:hAnsi="Arial" w:cs="Arial"/>
          <w:color w:val="000000" w:themeColor="text1"/>
        </w:rPr>
        <w:t xml:space="preserve"> </w:t>
      </w:r>
      <w:r w:rsidRPr="00FB0BCD">
        <w:rPr>
          <w:rFonts w:ascii="Arial" w:hAnsi="Arial" w:cs="Arial"/>
          <w:i/>
          <w:color w:val="000000" w:themeColor="text1"/>
        </w:rPr>
        <w:t>narcotráfico</w:t>
      </w:r>
      <w:r w:rsidRPr="00FB0BCD">
        <w:rPr>
          <w:rFonts w:ascii="Arial" w:hAnsi="Arial" w:cs="Arial"/>
          <w:color w:val="000000" w:themeColor="text1"/>
        </w:rPr>
        <w:t xml:space="preserve"> </w:t>
      </w:r>
      <w:r w:rsidR="00C34FCE" w:rsidRPr="00FB0BCD">
        <w:rPr>
          <w:rFonts w:ascii="Arial" w:hAnsi="Arial" w:cs="Arial"/>
          <w:color w:val="000000" w:themeColor="text1"/>
        </w:rPr>
        <w:t>para legitimarse</w:t>
      </w:r>
      <w:r w:rsidR="00670CCD" w:rsidRPr="00FB0BCD">
        <w:rPr>
          <w:rFonts w:ascii="Arial" w:hAnsi="Arial" w:cs="Arial"/>
          <w:color w:val="000000" w:themeColor="text1"/>
        </w:rPr>
        <w:t xml:space="preserve"> </w:t>
      </w:r>
      <w:r w:rsidR="00445447" w:rsidRPr="00FB0BCD">
        <w:rPr>
          <w:rFonts w:ascii="Arial" w:eastAsiaTheme="minorHAnsi" w:hAnsi="Arial" w:cs="Arial"/>
          <w:color w:val="000000" w:themeColor="text1"/>
          <w:lang w:eastAsia="en-US"/>
        </w:rPr>
        <w:t>–</w:t>
      </w:r>
      <w:r w:rsidR="00670CCD" w:rsidRPr="00FB0BCD">
        <w:rPr>
          <w:rFonts w:ascii="Arial" w:hAnsi="Arial" w:cs="Arial"/>
          <w:color w:val="000000" w:themeColor="text1"/>
        </w:rPr>
        <w:t xml:space="preserve">misma </w:t>
      </w:r>
      <w:r w:rsidRPr="00FB0BCD">
        <w:rPr>
          <w:rFonts w:ascii="Arial" w:hAnsi="Arial" w:cs="Arial"/>
          <w:color w:val="000000" w:themeColor="text1"/>
        </w:rPr>
        <w:t xml:space="preserve">que alteró sustancialmente </w:t>
      </w:r>
      <w:r w:rsidR="00E1381F" w:rsidRPr="00FB0BCD">
        <w:rPr>
          <w:rFonts w:ascii="Arial" w:hAnsi="Arial" w:cs="Arial"/>
          <w:color w:val="000000" w:themeColor="text1"/>
        </w:rPr>
        <w:t>a</w:t>
      </w:r>
      <w:r w:rsidRPr="00FB0BCD">
        <w:rPr>
          <w:rFonts w:ascii="Arial" w:hAnsi="Arial" w:cs="Arial"/>
          <w:color w:val="000000" w:themeColor="text1"/>
        </w:rPr>
        <w:t xml:space="preserve"> México</w:t>
      </w:r>
      <w:r w:rsidR="00445447" w:rsidRPr="00FB0BCD">
        <w:rPr>
          <w:rFonts w:ascii="Arial" w:eastAsiaTheme="minorHAnsi" w:hAnsi="Arial" w:cs="Arial"/>
          <w:color w:val="000000" w:themeColor="text1"/>
          <w:lang w:eastAsia="en-US"/>
        </w:rPr>
        <w:t>–</w:t>
      </w:r>
      <w:r w:rsidR="00C34FCE" w:rsidRPr="00FB0BCD">
        <w:rPr>
          <w:rFonts w:ascii="Arial" w:hAnsi="Arial" w:cs="Arial"/>
          <w:color w:val="000000" w:themeColor="text1"/>
        </w:rPr>
        <w:t xml:space="preserve">, </w:t>
      </w:r>
      <w:r w:rsidRPr="00FB0BCD">
        <w:rPr>
          <w:rFonts w:ascii="Arial" w:hAnsi="Arial" w:cs="Arial"/>
          <w:color w:val="000000" w:themeColor="text1"/>
        </w:rPr>
        <w:t>que “</w:t>
      </w:r>
      <w:r w:rsidR="001B399E" w:rsidRPr="001B399E">
        <w:rPr>
          <w:rFonts w:ascii="Arial" w:eastAsiaTheme="minorHAnsi" w:hAnsi="Arial" w:cs="Arial"/>
          <w:color w:val="000000" w:themeColor="text1"/>
          <w:lang w:eastAsia="en-US"/>
        </w:rPr>
        <w:t xml:space="preserve">mandó tomar la Corte y coaccionar por </w:t>
      </w:r>
      <w:r w:rsidR="00C34FCE" w:rsidRPr="00FB0BCD">
        <w:rPr>
          <w:rFonts w:ascii="Arial" w:eastAsiaTheme="minorHAnsi" w:hAnsi="Arial" w:cs="Arial"/>
          <w:color w:val="000000" w:themeColor="text1"/>
          <w:lang w:eastAsia="en-US"/>
        </w:rPr>
        <w:t xml:space="preserve">el </w:t>
      </w:r>
      <w:r w:rsidR="001B399E" w:rsidRPr="001B399E">
        <w:rPr>
          <w:rFonts w:ascii="Arial" w:eastAsiaTheme="minorHAnsi" w:hAnsi="Arial" w:cs="Arial"/>
          <w:color w:val="000000" w:themeColor="text1"/>
          <w:lang w:eastAsia="en-US"/>
        </w:rPr>
        <w:t>caso ABC</w:t>
      </w:r>
      <w:r w:rsidRPr="00FB0BCD">
        <w:rPr>
          <w:rFonts w:ascii="Arial" w:eastAsiaTheme="minorHAnsi" w:hAnsi="Arial" w:cs="Arial"/>
          <w:color w:val="000000" w:themeColor="text1"/>
          <w:lang w:eastAsia="en-US"/>
        </w:rPr>
        <w:t xml:space="preserve">”, para proteger a su esposa Margarita Zavala, </w:t>
      </w:r>
      <w:r w:rsidR="00670CCD" w:rsidRPr="00FB0BCD">
        <w:rPr>
          <w:rFonts w:ascii="Arial" w:eastAsiaTheme="minorHAnsi" w:hAnsi="Arial" w:cs="Arial"/>
          <w:color w:val="000000" w:themeColor="text1"/>
          <w:lang w:eastAsia="en-US"/>
        </w:rPr>
        <w:t xml:space="preserve">a </w:t>
      </w:r>
      <w:r w:rsidRPr="00FB0BCD">
        <w:rPr>
          <w:rFonts w:ascii="Arial" w:eastAsiaTheme="minorHAnsi" w:hAnsi="Arial" w:cs="Arial"/>
          <w:color w:val="000000" w:themeColor="text1"/>
          <w:lang w:eastAsia="en-US"/>
        </w:rPr>
        <w:t xml:space="preserve">la prima hermana de ésta, </w:t>
      </w:r>
      <w:r w:rsidR="002842DF" w:rsidRPr="001B399E">
        <w:rPr>
          <w:rFonts w:ascii="Arial" w:eastAsiaTheme="minorHAnsi" w:hAnsi="Arial" w:cs="Arial"/>
          <w:color w:val="000000" w:themeColor="text1"/>
          <w:lang w:eastAsia="en-US"/>
        </w:rPr>
        <w:t>Marcia Matilde Altagracia</w:t>
      </w:r>
      <w:r w:rsidR="002842DF" w:rsidRPr="00FB0BCD">
        <w:rPr>
          <w:rFonts w:ascii="Arial" w:eastAsiaTheme="minorHAnsi" w:hAnsi="Arial" w:cs="Arial"/>
          <w:color w:val="000000" w:themeColor="text1"/>
          <w:lang w:eastAsia="en-US"/>
        </w:rPr>
        <w:t xml:space="preserve">, así como a funcionarios como el director del Seguro Social, Juan Molinar </w:t>
      </w:r>
      <w:proofErr w:type="spellStart"/>
      <w:r w:rsidR="002842DF" w:rsidRPr="00FB0BCD">
        <w:rPr>
          <w:rFonts w:ascii="Arial" w:eastAsiaTheme="minorHAnsi" w:hAnsi="Arial" w:cs="Arial"/>
          <w:color w:val="000000" w:themeColor="text1"/>
          <w:lang w:eastAsia="en-US"/>
        </w:rPr>
        <w:t>Horcasitas</w:t>
      </w:r>
      <w:proofErr w:type="spellEnd"/>
      <w:r w:rsidR="002842DF" w:rsidRPr="00FB0BCD">
        <w:rPr>
          <w:rFonts w:ascii="Arial" w:eastAsiaTheme="minorHAnsi" w:hAnsi="Arial" w:cs="Arial"/>
          <w:color w:val="000000" w:themeColor="text1"/>
          <w:lang w:eastAsia="en-US"/>
        </w:rPr>
        <w:t>, hombre clave para el “triunfo electoral” de Calderón, junto a</w:t>
      </w:r>
      <w:r w:rsidR="00E1381F" w:rsidRPr="00FB0BCD">
        <w:rPr>
          <w:rFonts w:ascii="Arial" w:eastAsiaTheme="minorHAnsi" w:hAnsi="Arial" w:cs="Arial"/>
          <w:color w:val="000000" w:themeColor="text1"/>
          <w:lang w:eastAsia="en-US"/>
        </w:rPr>
        <w:t xml:space="preserve"> su “muy adorado” </w:t>
      </w:r>
      <w:r w:rsidR="002842DF" w:rsidRPr="00FB0BCD">
        <w:rPr>
          <w:rFonts w:ascii="Arial" w:eastAsiaTheme="minorHAnsi" w:hAnsi="Arial" w:cs="Arial"/>
          <w:color w:val="000000" w:themeColor="text1"/>
          <w:lang w:eastAsia="en-US"/>
        </w:rPr>
        <w:t xml:space="preserve">Juan Camilo </w:t>
      </w:r>
      <w:proofErr w:type="spellStart"/>
      <w:r w:rsidR="002842DF" w:rsidRPr="00FB0BCD">
        <w:rPr>
          <w:rFonts w:ascii="Arial" w:eastAsiaTheme="minorHAnsi" w:hAnsi="Arial" w:cs="Arial"/>
          <w:color w:val="000000" w:themeColor="text1"/>
          <w:lang w:eastAsia="en-US"/>
        </w:rPr>
        <w:t>Mouriño</w:t>
      </w:r>
      <w:proofErr w:type="spellEnd"/>
      <w:r w:rsidR="00670CCD" w:rsidRPr="00FB0BCD">
        <w:rPr>
          <w:rFonts w:ascii="Arial" w:eastAsiaTheme="minorHAnsi" w:hAnsi="Arial" w:cs="Arial"/>
          <w:color w:val="000000" w:themeColor="text1"/>
          <w:lang w:eastAsia="en-US"/>
        </w:rPr>
        <w:t>.</w:t>
      </w:r>
    </w:p>
    <w:p w:rsidR="007C25AE" w:rsidRPr="00FB0BCD" w:rsidRDefault="00E1381F" w:rsidP="00670CCD">
      <w:pPr>
        <w:ind w:firstLine="708"/>
        <w:jc w:val="both"/>
        <w:rPr>
          <w:rFonts w:ascii="Arial" w:hAnsi="Arial" w:cs="Arial"/>
          <w:color w:val="000000" w:themeColor="text1"/>
        </w:rPr>
      </w:pPr>
      <w:r w:rsidRPr="00FB0BCD">
        <w:rPr>
          <w:rFonts w:ascii="Arial" w:eastAsiaTheme="minorHAnsi" w:hAnsi="Arial" w:cs="Arial"/>
          <w:color w:val="000000" w:themeColor="text1"/>
          <w:lang w:eastAsia="en-US"/>
        </w:rPr>
        <w:t xml:space="preserve">La gravísima denuncia fue formulada en el tono reposado de </w:t>
      </w:r>
      <w:r w:rsidR="00670CCD" w:rsidRPr="00FB0BCD">
        <w:rPr>
          <w:rFonts w:ascii="Arial" w:eastAsiaTheme="minorHAnsi" w:hAnsi="Arial" w:cs="Arial"/>
          <w:color w:val="000000" w:themeColor="text1"/>
          <w:lang w:eastAsia="en-US"/>
        </w:rPr>
        <w:t xml:space="preserve">Saldívar, </w:t>
      </w:r>
      <w:r w:rsidRPr="00FB0BCD">
        <w:rPr>
          <w:rFonts w:ascii="Arial" w:eastAsiaTheme="minorHAnsi" w:hAnsi="Arial" w:cs="Arial"/>
          <w:color w:val="000000" w:themeColor="text1"/>
          <w:lang w:eastAsia="en-US"/>
        </w:rPr>
        <w:t>pero con palabras claridos</w:t>
      </w:r>
      <w:r w:rsidR="00E749F5" w:rsidRPr="00FB0BCD">
        <w:rPr>
          <w:rFonts w:ascii="Arial" w:eastAsiaTheme="minorHAnsi" w:hAnsi="Arial" w:cs="Arial"/>
          <w:color w:val="000000" w:themeColor="text1"/>
          <w:lang w:eastAsia="en-US"/>
        </w:rPr>
        <w:t>a</w:t>
      </w:r>
      <w:r w:rsidRPr="00FB0BCD">
        <w:rPr>
          <w:rFonts w:ascii="Arial" w:eastAsiaTheme="minorHAnsi" w:hAnsi="Arial" w:cs="Arial"/>
          <w:color w:val="000000" w:themeColor="text1"/>
          <w:lang w:eastAsia="en-US"/>
        </w:rPr>
        <w:t>s</w:t>
      </w:r>
      <w:r w:rsidR="00C34FCE" w:rsidRPr="00FB0BCD">
        <w:rPr>
          <w:rFonts w:ascii="Arial" w:eastAsiaTheme="minorHAnsi" w:hAnsi="Arial" w:cs="Arial"/>
          <w:color w:val="000000" w:themeColor="text1"/>
          <w:lang w:eastAsia="en-US"/>
        </w:rPr>
        <w:t xml:space="preserve">, durante la presentación de su libro </w:t>
      </w:r>
      <w:r w:rsidR="00C34FCE" w:rsidRPr="001B399E">
        <w:rPr>
          <w:rFonts w:ascii="Arial" w:hAnsi="Arial" w:cs="Arial"/>
          <w:i/>
          <w:color w:val="000000" w:themeColor="text1"/>
        </w:rPr>
        <w:t>10 años de derechos: autobiografía jurisprudencial</w:t>
      </w:r>
      <w:r w:rsidR="00C34FCE" w:rsidRPr="001B399E">
        <w:rPr>
          <w:rFonts w:ascii="Arial" w:hAnsi="Arial" w:cs="Arial"/>
          <w:color w:val="000000" w:themeColor="text1"/>
        </w:rPr>
        <w:t xml:space="preserve"> (editorial Tirant lo Blanch, </w:t>
      </w:r>
      <w:hyperlink r:id="rId4" w:history="1">
        <w:r w:rsidR="00670CCD" w:rsidRPr="00FB0BCD">
          <w:rPr>
            <w:rStyle w:val="Hipervnculo"/>
            <w:rFonts w:ascii="Arial" w:hAnsi="Arial" w:cs="Arial"/>
            <w:color w:val="000000" w:themeColor="text1"/>
          </w:rPr>
          <w:t>https://bit.ly/3vdFnGH</w:t>
        </w:r>
      </w:hyperlink>
      <w:r w:rsidR="00C34FCE" w:rsidRPr="001B399E">
        <w:rPr>
          <w:rFonts w:ascii="Arial" w:hAnsi="Arial" w:cs="Arial"/>
          <w:color w:val="000000" w:themeColor="text1"/>
        </w:rPr>
        <w:t>)</w:t>
      </w:r>
      <w:r w:rsidR="007C25AE" w:rsidRPr="00FB0BCD">
        <w:rPr>
          <w:rFonts w:ascii="Arial" w:hAnsi="Arial" w:cs="Arial"/>
          <w:color w:val="000000" w:themeColor="text1"/>
        </w:rPr>
        <w:t xml:space="preserve">, </w:t>
      </w:r>
      <w:r w:rsidR="007C25AE" w:rsidRPr="001B399E">
        <w:rPr>
          <w:rFonts w:ascii="Arial" w:eastAsiaTheme="minorHAnsi" w:hAnsi="Arial" w:cs="Arial"/>
          <w:color w:val="000000" w:themeColor="text1"/>
          <w:lang w:eastAsia="en-US"/>
        </w:rPr>
        <w:t xml:space="preserve">el martes </w:t>
      </w:r>
      <w:r w:rsidR="00E749F5" w:rsidRPr="00FB0BCD">
        <w:rPr>
          <w:rFonts w:ascii="Arial" w:eastAsiaTheme="minorHAnsi" w:hAnsi="Arial" w:cs="Arial"/>
          <w:color w:val="000000" w:themeColor="text1"/>
          <w:lang w:eastAsia="en-US"/>
        </w:rPr>
        <w:t>22</w:t>
      </w:r>
      <w:r w:rsidR="007C25AE" w:rsidRPr="001B399E">
        <w:rPr>
          <w:rFonts w:ascii="Arial" w:eastAsiaTheme="minorHAnsi" w:hAnsi="Arial" w:cs="Arial"/>
          <w:color w:val="000000" w:themeColor="text1"/>
          <w:lang w:eastAsia="en-US"/>
        </w:rPr>
        <w:t xml:space="preserve"> en la Escuel</w:t>
      </w:r>
      <w:r w:rsidR="007C25AE" w:rsidRPr="00FB0BCD">
        <w:rPr>
          <w:rFonts w:ascii="Arial" w:eastAsiaTheme="minorHAnsi" w:hAnsi="Arial" w:cs="Arial"/>
          <w:color w:val="000000" w:themeColor="text1"/>
          <w:lang w:eastAsia="en-US"/>
        </w:rPr>
        <w:t>a Federal de Formación Judicial: “H</w:t>
      </w:r>
      <w:r w:rsidR="007C25AE" w:rsidRPr="001B399E">
        <w:rPr>
          <w:rFonts w:ascii="Arial" w:hAnsi="Arial" w:cs="Arial"/>
          <w:color w:val="000000" w:themeColor="text1"/>
        </w:rPr>
        <w:t>oy puedo dar fe de una operación de Estado para proteger a la familia de la esposa del presidente, para proteger a los altos funcionarios públicos de ese gobierno, que hoy viene a hablar de estado de derecho y de autonomía, y de no sé cuántas cosas, sin ninguna autoridad moral para decirlo, porque yo puedo dar fe de que eso es una hipocresía, porque no fue ese el comportamiento</w:t>
      </w:r>
      <w:r w:rsidR="007C25AE" w:rsidRPr="00FB0BCD">
        <w:rPr>
          <w:rFonts w:ascii="Arial" w:hAnsi="Arial" w:cs="Arial"/>
          <w:color w:val="000000" w:themeColor="text1"/>
        </w:rPr>
        <w:t>”</w:t>
      </w:r>
      <w:r w:rsidR="007C25AE" w:rsidRPr="001B399E">
        <w:rPr>
          <w:rFonts w:ascii="Arial" w:hAnsi="Arial" w:cs="Arial"/>
          <w:color w:val="000000" w:themeColor="text1"/>
        </w:rPr>
        <w:t>.</w:t>
      </w:r>
    </w:p>
    <w:p w:rsidR="007C25AE" w:rsidRPr="00FB0BCD" w:rsidRDefault="00C6393A" w:rsidP="00670CCD">
      <w:pPr>
        <w:ind w:firstLine="708"/>
        <w:jc w:val="both"/>
        <w:rPr>
          <w:rFonts w:ascii="Arial" w:hAnsi="Arial" w:cs="Arial"/>
          <w:color w:val="000000" w:themeColor="text1"/>
        </w:rPr>
      </w:pPr>
      <w:r w:rsidRPr="00FB0BCD">
        <w:rPr>
          <w:rFonts w:ascii="Arial" w:hAnsi="Arial" w:cs="Arial"/>
          <w:color w:val="000000" w:themeColor="text1"/>
        </w:rPr>
        <w:t>P</w:t>
      </w:r>
      <w:r w:rsidR="007C25AE" w:rsidRPr="00FB0BCD">
        <w:rPr>
          <w:rFonts w:ascii="Arial" w:hAnsi="Arial" w:cs="Arial"/>
          <w:color w:val="000000" w:themeColor="text1"/>
        </w:rPr>
        <w:t xml:space="preserve">or supuesto que el exjefe de Genaro García Luna, exsecretario de Seguridad Pública y preso en Estados Unidos por narcotráfico a favor del Cártel de Sinaloa, permanece calladito y no porque se vea más bonito, sino </w:t>
      </w:r>
      <w:r w:rsidR="00FB732E" w:rsidRPr="00FB0BCD">
        <w:rPr>
          <w:rFonts w:ascii="Arial" w:hAnsi="Arial" w:cs="Arial"/>
          <w:color w:val="000000" w:themeColor="text1"/>
        </w:rPr>
        <w:t>debido a q</w:t>
      </w:r>
      <w:r w:rsidR="007C25AE" w:rsidRPr="00FB0BCD">
        <w:rPr>
          <w:rFonts w:ascii="Arial" w:hAnsi="Arial" w:cs="Arial"/>
          <w:color w:val="000000" w:themeColor="text1"/>
        </w:rPr>
        <w:t xml:space="preserve">ue el misil lanzado por don Arturo lo dejó sin habla por conveniencia propia y Margarita Zavala, prima de Marcia, se ausentó de sus obligaciones como diputada para operar desde sus cuentas en redes sociales, y el solidario marido reenvía los mensajes, mientras </w:t>
      </w:r>
      <w:r w:rsidR="00FB732E" w:rsidRPr="00FB0BCD">
        <w:rPr>
          <w:rFonts w:ascii="Arial" w:hAnsi="Arial" w:cs="Arial"/>
          <w:color w:val="000000" w:themeColor="text1"/>
        </w:rPr>
        <w:t>que Mari</w:t>
      </w:r>
      <w:r w:rsidR="00670CCD" w:rsidRPr="00FB0BCD">
        <w:rPr>
          <w:rFonts w:ascii="Arial" w:hAnsi="Arial" w:cs="Arial"/>
          <w:color w:val="000000" w:themeColor="text1"/>
        </w:rPr>
        <w:t>a</w:t>
      </w:r>
      <w:r w:rsidR="00FB732E" w:rsidRPr="00FB0BCD">
        <w:rPr>
          <w:rFonts w:ascii="Arial" w:hAnsi="Arial" w:cs="Arial"/>
          <w:color w:val="000000" w:themeColor="text1"/>
        </w:rPr>
        <w:t xml:space="preserve">na Gómez del Campo, </w:t>
      </w:r>
      <w:r w:rsidR="007C25AE" w:rsidRPr="00FB0BCD">
        <w:rPr>
          <w:rFonts w:ascii="Arial" w:hAnsi="Arial" w:cs="Arial"/>
          <w:color w:val="000000" w:themeColor="text1"/>
        </w:rPr>
        <w:t xml:space="preserve">la sobrina política del expresidente y biológica de Margara –como la </w:t>
      </w:r>
      <w:r w:rsidRPr="00FB0BCD">
        <w:rPr>
          <w:rFonts w:ascii="Arial" w:hAnsi="Arial" w:cs="Arial"/>
          <w:color w:val="000000" w:themeColor="text1"/>
        </w:rPr>
        <w:t>rebautizó</w:t>
      </w:r>
      <w:r w:rsidR="007C25AE" w:rsidRPr="00FB0BCD">
        <w:rPr>
          <w:rFonts w:ascii="Arial" w:hAnsi="Arial" w:cs="Arial"/>
          <w:color w:val="000000" w:themeColor="text1"/>
        </w:rPr>
        <w:t xml:space="preserve"> Teresa Gil</w:t>
      </w:r>
      <w:r w:rsidRPr="00FB0BCD">
        <w:rPr>
          <w:rFonts w:ascii="Arial" w:hAnsi="Arial" w:cs="Arial"/>
          <w:color w:val="000000" w:themeColor="text1"/>
        </w:rPr>
        <w:t>–</w:t>
      </w:r>
      <w:r w:rsidR="00995B48" w:rsidRPr="00FB0BCD">
        <w:rPr>
          <w:rFonts w:ascii="Arial" w:hAnsi="Arial" w:cs="Arial"/>
          <w:color w:val="000000" w:themeColor="text1"/>
        </w:rPr>
        <w:t>, rea</w:t>
      </w:r>
      <w:r w:rsidRPr="00FB0BCD">
        <w:rPr>
          <w:rFonts w:ascii="Arial" w:hAnsi="Arial" w:cs="Arial"/>
          <w:color w:val="000000" w:themeColor="text1"/>
        </w:rPr>
        <w:t>liz</w:t>
      </w:r>
      <w:r w:rsidR="00FB732E" w:rsidRPr="00FB0BCD">
        <w:rPr>
          <w:rFonts w:ascii="Arial" w:hAnsi="Arial" w:cs="Arial"/>
          <w:color w:val="000000" w:themeColor="text1"/>
        </w:rPr>
        <w:t>ó</w:t>
      </w:r>
      <w:r w:rsidRPr="00FB0BCD">
        <w:rPr>
          <w:rFonts w:ascii="Arial" w:hAnsi="Arial" w:cs="Arial"/>
          <w:color w:val="000000" w:themeColor="text1"/>
        </w:rPr>
        <w:t xml:space="preserve"> en San Lázaro </w:t>
      </w:r>
      <w:r w:rsidR="00670CCD" w:rsidRPr="00FB0BCD">
        <w:rPr>
          <w:rFonts w:ascii="Arial" w:hAnsi="Arial" w:cs="Arial"/>
          <w:color w:val="000000" w:themeColor="text1"/>
        </w:rPr>
        <w:t>una</w:t>
      </w:r>
      <w:r w:rsidR="00995B48" w:rsidRPr="00FB0BCD">
        <w:rPr>
          <w:rFonts w:ascii="Arial" w:hAnsi="Arial" w:cs="Arial"/>
          <w:color w:val="000000" w:themeColor="text1"/>
        </w:rPr>
        <w:t xml:space="preserve"> </w:t>
      </w:r>
      <w:r w:rsidRPr="00FB0BCD">
        <w:rPr>
          <w:rFonts w:ascii="Arial" w:hAnsi="Arial" w:cs="Arial"/>
          <w:color w:val="000000" w:themeColor="text1"/>
        </w:rPr>
        <w:t xml:space="preserve">apasionada y </w:t>
      </w:r>
      <w:r w:rsidR="00995B48" w:rsidRPr="00FB0BCD">
        <w:rPr>
          <w:rFonts w:ascii="Arial" w:hAnsi="Arial" w:cs="Arial"/>
          <w:color w:val="000000" w:themeColor="text1"/>
        </w:rPr>
        <w:t>lacayuna defensa de Zavala, olvidando que es representa</w:t>
      </w:r>
      <w:r w:rsidR="00FB732E" w:rsidRPr="00FB0BCD">
        <w:rPr>
          <w:rFonts w:ascii="Arial" w:hAnsi="Arial" w:cs="Arial"/>
          <w:color w:val="000000" w:themeColor="text1"/>
        </w:rPr>
        <w:t>nte</w:t>
      </w:r>
      <w:r w:rsidR="00995B48" w:rsidRPr="00FB0BCD">
        <w:rPr>
          <w:rFonts w:ascii="Arial" w:hAnsi="Arial" w:cs="Arial"/>
          <w:color w:val="000000" w:themeColor="text1"/>
        </w:rPr>
        <w:t xml:space="preserve"> popular, aunque por la vía plurinominal, y no </w:t>
      </w:r>
      <w:r w:rsidR="00FB732E" w:rsidRPr="00FB0BCD">
        <w:rPr>
          <w:rFonts w:ascii="Arial" w:hAnsi="Arial" w:cs="Arial"/>
          <w:color w:val="000000" w:themeColor="text1"/>
        </w:rPr>
        <w:t>diputada</w:t>
      </w:r>
      <w:r w:rsidR="00995B48" w:rsidRPr="00FB0BCD">
        <w:rPr>
          <w:rFonts w:ascii="Arial" w:hAnsi="Arial" w:cs="Arial"/>
          <w:color w:val="000000" w:themeColor="text1"/>
        </w:rPr>
        <w:t xml:space="preserve"> familia</w:t>
      </w:r>
      <w:r w:rsidR="00670CCD" w:rsidRPr="00FB0BCD">
        <w:rPr>
          <w:rFonts w:ascii="Arial" w:hAnsi="Arial" w:cs="Arial"/>
          <w:color w:val="000000" w:themeColor="text1"/>
        </w:rPr>
        <w:t>r</w:t>
      </w:r>
      <w:r w:rsidR="00995B48" w:rsidRPr="00FB0BCD">
        <w:rPr>
          <w:rFonts w:ascii="Arial" w:hAnsi="Arial" w:cs="Arial"/>
          <w:color w:val="000000" w:themeColor="text1"/>
        </w:rPr>
        <w:t>.</w:t>
      </w:r>
      <w:r w:rsidR="007C25AE" w:rsidRPr="00FB0BCD">
        <w:rPr>
          <w:rFonts w:ascii="Arial" w:hAnsi="Arial" w:cs="Arial"/>
          <w:color w:val="000000" w:themeColor="text1"/>
        </w:rPr>
        <w:t xml:space="preserve"> </w:t>
      </w:r>
    </w:p>
    <w:p w:rsidR="0045750A" w:rsidRPr="00FB0BCD" w:rsidRDefault="00FB732E" w:rsidP="00670CCD">
      <w:pPr>
        <w:ind w:firstLine="708"/>
        <w:jc w:val="both"/>
        <w:rPr>
          <w:rFonts w:ascii="Arial" w:eastAsiaTheme="minorHAnsi" w:hAnsi="Arial" w:cs="Arial"/>
          <w:color w:val="000000" w:themeColor="text1"/>
          <w:lang w:eastAsia="en-US"/>
        </w:rPr>
      </w:pPr>
      <w:r w:rsidRPr="00FB0BCD">
        <w:rPr>
          <w:rFonts w:ascii="Arial" w:hAnsi="Arial" w:cs="Arial"/>
          <w:color w:val="000000" w:themeColor="text1"/>
        </w:rPr>
        <w:t xml:space="preserve">Para mayor ilustración de </w:t>
      </w:r>
      <w:r w:rsidR="00A13DCC" w:rsidRPr="00FB0BCD">
        <w:rPr>
          <w:rFonts w:ascii="Arial" w:hAnsi="Arial" w:cs="Arial"/>
          <w:color w:val="000000" w:themeColor="text1"/>
        </w:rPr>
        <w:t>la</w:t>
      </w:r>
      <w:r w:rsidRPr="00FB0BCD">
        <w:rPr>
          <w:rFonts w:ascii="Arial" w:hAnsi="Arial" w:cs="Arial"/>
          <w:color w:val="000000" w:themeColor="text1"/>
        </w:rPr>
        <w:t xml:space="preserve"> valiente denuncia, el ministro presidente planteó que e</w:t>
      </w:r>
      <w:r w:rsidRPr="001B399E">
        <w:rPr>
          <w:rFonts w:ascii="Arial" w:eastAsiaTheme="minorHAnsi" w:hAnsi="Arial" w:cs="Arial"/>
          <w:color w:val="000000" w:themeColor="text1"/>
          <w:lang w:eastAsia="en-US"/>
        </w:rPr>
        <w:t>n 2010</w:t>
      </w:r>
      <w:r w:rsidR="00625002" w:rsidRPr="00FB0BCD">
        <w:rPr>
          <w:rFonts w:ascii="Arial" w:eastAsiaTheme="minorHAnsi" w:hAnsi="Arial" w:cs="Arial"/>
          <w:color w:val="000000" w:themeColor="text1"/>
          <w:lang w:eastAsia="en-US"/>
        </w:rPr>
        <w:t>, a partir del 14 de junio,</w:t>
      </w:r>
      <w:r w:rsidRPr="001B399E">
        <w:rPr>
          <w:rFonts w:ascii="Arial" w:eastAsiaTheme="minorHAnsi" w:hAnsi="Arial" w:cs="Arial"/>
          <w:color w:val="000000" w:themeColor="text1"/>
          <w:lang w:eastAsia="en-US"/>
        </w:rPr>
        <w:t xml:space="preserve"> Calderón </w:t>
      </w:r>
      <w:r w:rsidRPr="00FB0BCD">
        <w:rPr>
          <w:rFonts w:ascii="Arial" w:eastAsiaTheme="minorHAnsi" w:hAnsi="Arial" w:cs="Arial"/>
          <w:color w:val="000000" w:themeColor="text1"/>
          <w:lang w:eastAsia="en-US"/>
        </w:rPr>
        <w:t xml:space="preserve">Hinojosa </w:t>
      </w:r>
      <w:r w:rsidRPr="001B399E">
        <w:rPr>
          <w:rFonts w:ascii="Arial" w:eastAsiaTheme="minorHAnsi" w:hAnsi="Arial" w:cs="Arial"/>
          <w:color w:val="000000" w:themeColor="text1"/>
          <w:lang w:eastAsia="en-US"/>
        </w:rPr>
        <w:t>hizo que sus funcionarios prácticamente tomaran la sede de la Suprema Corte de Justicia de la Nación</w:t>
      </w:r>
      <w:r w:rsidRPr="00FB0BCD">
        <w:rPr>
          <w:rFonts w:ascii="Arial" w:eastAsiaTheme="minorHAnsi" w:hAnsi="Arial" w:cs="Arial"/>
          <w:color w:val="000000" w:themeColor="text1"/>
          <w:lang w:eastAsia="en-US"/>
        </w:rPr>
        <w:t xml:space="preserve"> p</w:t>
      </w:r>
      <w:r w:rsidRPr="001B399E">
        <w:rPr>
          <w:rFonts w:ascii="Arial" w:eastAsiaTheme="minorHAnsi" w:hAnsi="Arial" w:cs="Arial"/>
          <w:color w:val="000000" w:themeColor="text1"/>
          <w:lang w:eastAsia="en-US"/>
        </w:rPr>
        <w:t xml:space="preserve">ara presionar en el caso de la guardería ABC, consiguiendo que dos de sus ministros terminaran leyendo ante el pleno, como si fueran suyos, los posicionamientos que les envió la Secretaría de Gobernación, </w:t>
      </w:r>
      <w:r w:rsidRPr="00FB0BCD">
        <w:rPr>
          <w:rFonts w:ascii="Arial" w:eastAsiaTheme="minorHAnsi" w:hAnsi="Arial" w:cs="Arial"/>
          <w:color w:val="000000" w:themeColor="text1"/>
          <w:lang w:eastAsia="en-US"/>
        </w:rPr>
        <w:t>encabezada por Fernando Gómez</w:t>
      </w:r>
      <w:r w:rsidR="005155CC" w:rsidRPr="00FB0BCD">
        <w:rPr>
          <w:rFonts w:ascii="Arial" w:eastAsiaTheme="minorHAnsi" w:hAnsi="Arial" w:cs="Arial"/>
          <w:color w:val="000000" w:themeColor="text1"/>
          <w:lang w:eastAsia="en-US"/>
        </w:rPr>
        <w:t>-</w:t>
      </w:r>
      <w:r w:rsidRPr="00FB0BCD">
        <w:rPr>
          <w:rFonts w:ascii="Arial" w:eastAsiaTheme="minorHAnsi" w:hAnsi="Arial" w:cs="Arial"/>
          <w:color w:val="000000" w:themeColor="text1"/>
          <w:lang w:eastAsia="en-US"/>
        </w:rPr>
        <w:t>Mont</w:t>
      </w:r>
      <w:r w:rsidR="00A13DCC" w:rsidRPr="00FB0BCD">
        <w:rPr>
          <w:rFonts w:ascii="Arial" w:eastAsiaTheme="minorHAnsi" w:hAnsi="Arial" w:cs="Arial"/>
          <w:color w:val="000000" w:themeColor="text1"/>
          <w:lang w:eastAsia="en-US"/>
        </w:rPr>
        <w:t>t</w:t>
      </w:r>
      <w:r w:rsidR="005155CC" w:rsidRPr="00FB0BCD">
        <w:rPr>
          <w:rFonts w:ascii="Arial" w:eastAsiaTheme="minorHAnsi" w:hAnsi="Arial" w:cs="Arial"/>
          <w:color w:val="000000" w:themeColor="text1"/>
          <w:lang w:eastAsia="en-US"/>
        </w:rPr>
        <w:t>, quien jura</w:t>
      </w:r>
      <w:r w:rsidR="0045750A" w:rsidRPr="00FB0BCD">
        <w:rPr>
          <w:rFonts w:ascii="Arial" w:eastAsiaTheme="minorHAnsi" w:hAnsi="Arial" w:cs="Arial"/>
          <w:color w:val="000000" w:themeColor="text1"/>
          <w:lang w:eastAsia="en-US"/>
        </w:rPr>
        <w:t>:</w:t>
      </w:r>
      <w:r w:rsidR="005155CC" w:rsidRPr="00FB0BCD">
        <w:rPr>
          <w:rFonts w:ascii="Arial" w:eastAsiaTheme="minorHAnsi" w:hAnsi="Arial" w:cs="Arial"/>
          <w:color w:val="000000" w:themeColor="text1"/>
          <w:lang w:eastAsia="en-US"/>
        </w:rPr>
        <w:t xml:space="preserve"> “No soy recadero”. Era</w:t>
      </w:r>
      <w:r w:rsidR="00A13DCC" w:rsidRPr="00FB0BCD">
        <w:rPr>
          <w:rFonts w:ascii="Arial" w:eastAsiaTheme="minorHAnsi" w:hAnsi="Arial" w:cs="Arial"/>
          <w:color w:val="000000" w:themeColor="text1"/>
          <w:lang w:eastAsia="en-US"/>
        </w:rPr>
        <w:t>n</w:t>
      </w:r>
      <w:r w:rsidR="005155CC" w:rsidRPr="00FB0BCD">
        <w:rPr>
          <w:rFonts w:ascii="Arial" w:eastAsiaTheme="minorHAnsi" w:hAnsi="Arial" w:cs="Arial"/>
          <w:color w:val="000000" w:themeColor="text1"/>
          <w:lang w:eastAsia="en-US"/>
        </w:rPr>
        <w:t xml:space="preserve"> eso y más con el dipsómano como presidente.</w:t>
      </w:r>
    </w:p>
    <w:p w:rsidR="001B399E" w:rsidRPr="00FB0BCD" w:rsidRDefault="005155CC" w:rsidP="00670CCD">
      <w:pPr>
        <w:ind w:firstLine="708"/>
        <w:jc w:val="both"/>
        <w:rPr>
          <w:rFonts w:ascii="Arial" w:eastAsiaTheme="minorHAnsi" w:hAnsi="Arial" w:cs="Arial"/>
          <w:color w:val="000000" w:themeColor="text1"/>
          <w:lang w:eastAsia="en-US"/>
        </w:rPr>
      </w:pPr>
      <w:r w:rsidRPr="00FB0BCD">
        <w:rPr>
          <w:rFonts w:ascii="Arial" w:eastAsiaTheme="minorHAnsi" w:hAnsi="Arial" w:cs="Arial"/>
          <w:color w:val="000000" w:themeColor="text1"/>
          <w:lang w:eastAsia="en-US"/>
        </w:rPr>
        <w:lastRenderedPageBreak/>
        <w:t xml:space="preserve">Cuentan que el </w:t>
      </w:r>
      <w:r w:rsidR="00E749F5" w:rsidRPr="00FB0BCD">
        <w:rPr>
          <w:rFonts w:ascii="Arial" w:eastAsiaTheme="minorHAnsi" w:hAnsi="Arial" w:cs="Arial"/>
          <w:color w:val="000000" w:themeColor="text1"/>
          <w:lang w:eastAsia="en-US"/>
        </w:rPr>
        <w:t>secretario de la Defensa</w:t>
      </w:r>
      <w:r w:rsidR="00445447">
        <w:rPr>
          <w:rFonts w:ascii="Arial" w:eastAsiaTheme="minorHAnsi" w:hAnsi="Arial" w:cs="Arial"/>
          <w:color w:val="000000" w:themeColor="text1"/>
          <w:lang w:eastAsia="en-US"/>
        </w:rPr>
        <w:t>,</w:t>
      </w:r>
      <w:r w:rsidRPr="00FB0BCD">
        <w:rPr>
          <w:rFonts w:ascii="Arial" w:eastAsiaTheme="minorHAnsi" w:hAnsi="Arial" w:cs="Arial"/>
          <w:color w:val="000000" w:themeColor="text1"/>
          <w:lang w:eastAsia="en-US"/>
        </w:rPr>
        <w:t xml:space="preserve"> Guillermo Galván </w:t>
      </w:r>
      <w:proofErr w:type="spellStart"/>
      <w:r w:rsidR="00E749F5" w:rsidRPr="00FB0BCD">
        <w:rPr>
          <w:rFonts w:ascii="Arial" w:eastAsiaTheme="minorHAnsi" w:hAnsi="Arial" w:cs="Arial"/>
          <w:color w:val="000000" w:themeColor="text1"/>
          <w:lang w:eastAsia="en-US"/>
        </w:rPr>
        <w:t>Galván</w:t>
      </w:r>
      <w:proofErr w:type="spellEnd"/>
      <w:r w:rsidR="00445447">
        <w:rPr>
          <w:rFonts w:ascii="Arial" w:eastAsiaTheme="minorHAnsi" w:hAnsi="Arial" w:cs="Arial"/>
          <w:color w:val="000000" w:themeColor="text1"/>
          <w:lang w:eastAsia="en-US"/>
        </w:rPr>
        <w:t>,</w:t>
      </w:r>
      <w:r w:rsidR="00E749F5" w:rsidRPr="00FB0BCD">
        <w:rPr>
          <w:rFonts w:ascii="Arial" w:eastAsiaTheme="minorHAnsi" w:hAnsi="Arial" w:cs="Arial"/>
          <w:color w:val="000000" w:themeColor="text1"/>
          <w:lang w:eastAsia="en-US"/>
        </w:rPr>
        <w:t xml:space="preserve"> </w:t>
      </w:r>
      <w:r w:rsidRPr="00FB0BCD">
        <w:rPr>
          <w:rFonts w:ascii="Arial" w:eastAsiaTheme="minorHAnsi" w:hAnsi="Arial" w:cs="Arial"/>
          <w:color w:val="000000" w:themeColor="text1"/>
          <w:lang w:eastAsia="en-US"/>
        </w:rPr>
        <w:t>se ausentó de las reuniones en Los Pinos para jugar domino y echar trago</w:t>
      </w:r>
      <w:r w:rsidR="00E749F5" w:rsidRPr="00FB0BCD">
        <w:rPr>
          <w:rFonts w:ascii="Arial" w:eastAsiaTheme="minorHAnsi" w:hAnsi="Arial" w:cs="Arial"/>
          <w:color w:val="000000" w:themeColor="text1"/>
          <w:lang w:eastAsia="en-US"/>
        </w:rPr>
        <w:t>,</w:t>
      </w:r>
      <w:r w:rsidRPr="00FB0BCD">
        <w:rPr>
          <w:rFonts w:ascii="Arial" w:eastAsiaTheme="minorHAnsi" w:hAnsi="Arial" w:cs="Arial"/>
          <w:color w:val="000000" w:themeColor="text1"/>
          <w:lang w:eastAsia="en-US"/>
        </w:rPr>
        <w:t xml:space="preserve"> cuando dejó de asistir le preguntaron la razón </w:t>
      </w:r>
      <w:r w:rsidR="0045750A" w:rsidRPr="00FB0BCD">
        <w:rPr>
          <w:rFonts w:ascii="Arial" w:eastAsiaTheme="minorHAnsi" w:hAnsi="Arial" w:cs="Arial"/>
          <w:color w:val="000000" w:themeColor="text1"/>
          <w:lang w:eastAsia="en-US"/>
        </w:rPr>
        <w:t xml:space="preserve">y </w:t>
      </w:r>
      <w:r w:rsidRPr="00FB0BCD">
        <w:rPr>
          <w:rFonts w:ascii="Arial" w:eastAsiaTheme="minorHAnsi" w:hAnsi="Arial" w:cs="Arial"/>
          <w:color w:val="000000" w:themeColor="text1"/>
          <w:lang w:eastAsia="en-US"/>
        </w:rPr>
        <w:t>la respuesta fue</w:t>
      </w:r>
      <w:r w:rsidR="00A13DCC" w:rsidRPr="00FB0BCD">
        <w:rPr>
          <w:rFonts w:ascii="Arial" w:eastAsiaTheme="minorHAnsi" w:hAnsi="Arial" w:cs="Arial"/>
          <w:color w:val="000000" w:themeColor="text1"/>
          <w:lang w:eastAsia="en-US"/>
        </w:rPr>
        <w:t>:</w:t>
      </w:r>
      <w:r w:rsidRPr="00FB0BCD">
        <w:rPr>
          <w:rFonts w:ascii="Arial" w:eastAsiaTheme="minorHAnsi" w:hAnsi="Arial" w:cs="Arial"/>
          <w:color w:val="000000" w:themeColor="text1"/>
          <w:lang w:eastAsia="en-US"/>
        </w:rPr>
        <w:t xml:space="preserve"> “No me gusta que me pendejeen y el señor presidente lo hace cuando está borracho”, lo que sucedía a diario.</w:t>
      </w:r>
      <w:r w:rsidR="00A13DCC" w:rsidRPr="00FB0BCD">
        <w:rPr>
          <w:rFonts w:ascii="Arial" w:eastAsiaTheme="minorHAnsi" w:hAnsi="Arial" w:cs="Arial"/>
          <w:color w:val="000000" w:themeColor="text1"/>
          <w:lang w:eastAsia="en-US"/>
        </w:rPr>
        <w:t xml:space="preserve"> </w:t>
      </w:r>
      <w:r w:rsidR="00FB0BCD" w:rsidRPr="00FB0BCD">
        <w:rPr>
          <w:rFonts w:ascii="Arial" w:eastAsiaTheme="minorHAnsi" w:hAnsi="Arial" w:cs="Arial"/>
          <w:color w:val="000000" w:themeColor="text1"/>
          <w:lang w:eastAsia="en-US"/>
        </w:rPr>
        <w:t>Pero</w:t>
      </w:r>
      <w:r w:rsidR="00A13DCC" w:rsidRPr="00FB0BCD">
        <w:rPr>
          <w:rFonts w:ascii="Arial" w:eastAsiaTheme="minorHAnsi" w:hAnsi="Arial" w:cs="Arial"/>
          <w:color w:val="000000" w:themeColor="text1"/>
          <w:lang w:eastAsia="en-US"/>
        </w:rPr>
        <w:t xml:space="preserve"> abundaban los justificadores que arguyeron que </w:t>
      </w:r>
      <w:r w:rsidR="0045750A" w:rsidRPr="00FB0BCD">
        <w:rPr>
          <w:rFonts w:ascii="Arial" w:eastAsiaTheme="minorHAnsi" w:hAnsi="Arial" w:cs="Arial"/>
          <w:color w:val="000000" w:themeColor="text1"/>
          <w:lang w:eastAsia="en-US"/>
        </w:rPr>
        <w:t xml:space="preserve">el británico </w:t>
      </w:r>
      <w:r w:rsidR="00A13DCC" w:rsidRPr="00FB0BCD">
        <w:rPr>
          <w:rFonts w:ascii="Arial" w:eastAsiaTheme="minorHAnsi" w:hAnsi="Arial" w:cs="Arial"/>
          <w:color w:val="000000" w:themeColor="text1"/>
          <w:lang w:eastAsia="en-US"/>
        </w:rPr>
        <w:t>Winston Churchill ingería una botella de güisqui cada día. ¡</w:t>
      </w:r>
      <w:proofErr w:type="spellStart"/>
      <w:r w:rsidR="0045750A" w:rsidRPr="00FB0BCD">
        <w:rPr>
          <w:rFonts w:ascii="Arial" w:eastAsiaTheme="minorHAnsi" w:hAnsi="Arial" w:cs="Arial"/>
          <w:color w:val="000000" w:themeColor="text1"/>
          <w:lang w:eastAsia="en-US"/>
        </w:rPr>
        <w:t>G</w:t>
      </w:r>
      <w:r w:rsidR="00A13DCC" w:rsidRPr="00FB0BCD">
        <w:rPr>
          <w:rFonts w:ascii="Arial" w:eastAsiaTheme="minorHAnsi" w:hAnsi="Arial" w:cs="Arial"/>
          <w:color w:val="000000" w:themeColor="text1"/>
          <w:lang w:eastAsia="en-US"/>
        </w:rPr>
        <w:t>enuflexos</w:t>
      </w:r>
      <w:proofErr w:type="spellEnd"/>
      <w:r w:rsidR="00A13DCC" w:rsidRPr="00FB0BCD">
        <w:rPr>
          <w:rFonts w:ascii="Arial" w:eastAsiaTheme="minorHAnsi" w:hAnsi="Arial" w:cs="Arial"/>
          <w:color w:val="000000" w:themeColor="text1"/>
          <w:lang w:eastAsia="en-US"/>
        </w:rPr>
        <w:t>!</w:t>
      </w:r>
    </w:p>
    <w:p w:rsidR="00D109CE" w:rsidRPr="00FB0BCD" w:rsidRDefault="00D109CE" w:rsidP="00D109CE">
      <w:pPr>
        <w:jc w:val="center"/>
        <w:rPr>
          <w:rFonts w:ascii="Arial" w:hAnsi="Arial" w:cs="Arial"/>
          <w:b/>
          <w:color w:val="000000" w:themeColor="text1"/>
        </w:rPr>
      </w:pPr>
      <w:r w:rsidRPr="00FB0BCD">
        <w:rPr>
          <w:rFonts w:ascii="Arial" w:hAnsi="Arial" w:cs="Arial"/>
          <w:b/>
          <w:color w:val="000000" w:themeColor="text1"/>
        </w:rPr>
        <w:t>Acuse de recibo</w:t>
      </w:r>
    </w:p>
    <w:p w:rsidR="00D109CE" w:rsidRPr="00FB0BCD" w:rsidRDefault="00D109CE" w:rsidP="00D109CE">
      <w:pPr>
        <w:autoSpaceDE w:val="0"/>
        <w:autoSpaceDN w:val="0"/>
        <w:adjustRightInd w:val="0"/>
        <w:jc w:val="both"/>
        <w:rPr>
          <w:rFonts w:ascii="Arial" w:hAnsi="Arial" w:cs="Arial"/>
          <w:color w:val="000000" w:themeColor="text1"/>
        </w:rPr>
      </w:pPr>
      <w:r w:rsidRPr="00FB0BCD">
        <w:rPr>
          <w:rFonts w:ascii="Arial" w:hAnsi="Arial" w:cs="Arial"/>
          <w:color w:val="000000" w:themeColor="text1"/>
        </w:rPr>
        <w:t xml:space="preserve">De </w:t>
      </w:r>
      <w:proofErr w:type="spellStart"/>
      <w:r w:rsidRPr="00FB0BCD">
        <w:rPr>
          <w:rFonts w:ascii="Arial" w:hAnsi="Arial" w:cs="Arial"/>
          <w:color w:val="000000" w:themeColor="text1"/>
        </w:rPr>
        <w:t>Forum</w:t>
      </w:r>
      <w:proofErr w:type="spellEnd"/>
      <w:r w:rsidRPr="00FB0BCD">
        <w:rPr>
          <w:rFonts w:ascii="Arial" w:hAnsi="Arial" w:cs="Arial"/>
          <w:color w:val="000000" w:themeColor="text1"/>
        </w:rPr>
        <w:t xml:space="preserve"> en Línea en Twitter: “Apoyamos a Sergio Aguayo frente a la segunda demanda por ‘difamación’ de Humberto Moreira y recordamos, a la vez, que el doctor demandó por ‘difamación’ al periodista Primitivo Rodríguez </w:t>
      </w:r>
      <w:proofErr w:type="spellStart"/>
      <w:r w:rsidRPr="00FB0BCD">
        <w:rPr>
          <w:rFonts w:ascii="Arial" w:hAnsi="Arial" w:cs="Arial"/>
          <w:color w:val="000000" w:themeColor="text1"/>
        </w:rPr>
        <w:t>Oceguera</w:t>
      </w:r>
      <w:proofErr w:type="spellEnd"/>
      <w:r w:rsidRPr="00FB0BCD">
        <w:rPr>
          <w:rFonts w:ascii="Arial" w:hAnsi="Arial" w:cs="Arial"/>
          <w:color w:val="000000" w:themeColor="text1"/>
        </w:rPr>
        <w:t xml:space="preserve">”… “Mi estimado Ibarra, </w:t>
      </w:r>
      <w:proofErr w:type="spellStart"/>
      <w:r w:rsidRPr="00FB0BCD">
        <w:rPr>
          <w:rFonts w:ascii="Arial" w:hAnsi="Arial" w:cs="Arial"/>
          <w:color w:val="000000" w:themeColor="text1"/>
        </w:rPr>
        <w:t>a'i</w:t>
      </w:r>
      <w:proofErr w:type="spellEnd"/>
      <w:r w:rsidRPr="00FB0BCD">
        <w:rPr>
          <w:rFonts w:ascii="Arial" w:hAnsi="Arial" w:cs="Arial"/>
          <w:color w:val="000000" w:themeColor="text1"/>
        </w:rPr>
        <w:t xml:space="preserve"> te va la liga principal para encontrar el libro </w:t>
      </w:r>
      <w:r w:rsidRPr="00FB0BCD">
        <w:rPr>
          <w:rFonts w:ascii="Arial" w:hAnsi="Arial" w:cs="Arial"/>
          <w:i/>
          <w:color w:val="000000" w:themeColor="text1"/>
        </w:rPr>
        <w:t>Madero sin máscara</w:t>
      </w:r>
      <w:r w:rsidRPr="00FB0BCD">
        <w:rPr>
          <w:rFonts w:ascii="Arial" w:hAnsi="Arial" w:cs="Arial"/>
          <w:color w:val="000000" w:themeColor="text1"/>
        </w:rPr>
        <w:t xml:space="preserve">, del capitán de artillería Rafael Aguilar. Es lectura muy interesante e ilustrativa. </w:t>
      </w:r>
      <w:hyperlink r:id="rId5" w:history="1">
        <w:r w:rsidRPr="00FB0BCD">
          <w:rPr>
            <w:rStyle w:val="Hipervnculo"/>
            <w:rFonts w:ascii="Arial" w:hAnsi="Arial" w:cs="Arial"/>
            <w:color w:val="000000" w:themeColor="text1"/>
          </w:rPr>
          <w:t>https://www.google.com/search?q=madero+sin+mascara&amp;oq=madero+sin+mascara&amp;aqs=chrome..69i57.6683j0j15&amp;sourceid=chrome&amp;ie=UTF-8</w:t>
        </w:r>
      </w:hyperlink>
      <w:r w:rsidRPr="00FB0BCD">
        <w:rPr>
          <w:rFonts w:ascii="Arial" w:hAnsi="Arial" w:cs="Arial"/>
          <w:color w:val="000000" w:themeColor="text1"/>
        </w:rPr>
        <w:t xml:space="preserve"> (.) Pícale a la primera edición: </w:t>
      </w:r>
      <w:hyperlink r:id="rId6" w:history="1">
        <w:r w:rsidRPr="00FB0BCD">
          <w:rPr>
            <w:rStyle w:val="Hipervnculo"/>
            <w:rFonts w:ascii="Arial" w:hAnsi="Arial" w:cs="Arial"/>
            <w:color w:val="000000" w:themeColor="text1"/>
          </w:rPr>
          <w:t>https://www.memoriapoliticademexico.org</w:t>
        </w:r>
      </w:hyperlink>
      <w:r w:rsidRPr="00FB0BCD">
        <w:rPr>
          <w:rFonts w:ascii="Arial" w:hAnsi="Arial" w:cs="Arial"/>
          <w:color w:val="000000" w:themeColor="text1"/>
        </w:rPr>
        <w:t xml:space="preserve"> que te lleva a un caudal fabuloso de historia política de México”… Los obsequios son del periodista Moisés Edwin Barreda… Pregunta del redactor sin respuesta de la muy exitosa empresaria y periodista María del Carmen Aristegui Flores: </w:t>
      </w:r>
      <w:r w:rsidR="0045750A" w:rsidRPr="00FB0BCD">
        <w:rPr>
          <w:rFonts w:ascii="Arial" w:hAnsi="Arial" w:cs="Arial"/>
          <w:color w:val="000000" w:themeColor="text1"/>
        </w:rPr>
        <w:t>“</w:t>
      </w:r>
      <w:r w:rsidR="00FB0BCD" w:rsidRPr="00FB0BCD">
        <w:rPr>
          <w:rFonts w:ascii="Arial" w:hAnsi="Arial" w:cs="Arial"/>
          <w:color w:val="000000" w:themeColor="text1"/>
        </w:rPr>
        <w:t>¿</w:t>
      </w:r>
      <w:r w:rsidRPr="00FB0BCD">
        <w:rPr>
          <w:rFonts w:ascii="Arial" w:hAnsi="Arial" w:cs="Arial"/>
          <w:color w:val="000000" w:themeColor="text1"/>
        </w:rPr>
        <w:t>El presidente contra la prensa</w:t>
      </w:r>
      <w:r w:rsidR="00FB0BCD" w:rsidRPr="00FB0BCD">
        <w:rPr>
          <w:rFonts w:ascii="Arial" w:hAnsi="Arial" w:cs="Arial"/>
          <w:color w:val="000000" w:themeColor="text1"/>
        </w:rPr>
        <w:t>?</w:t>
      </w:r>
      <w:r w:rsidRPr="00FB0BCD">
        <w:rPr>
          <w:rFonts w:ascii="Arial" w:hAnsi="Arial" w:cs="Arial"/>
          <w:color w:val="000000" w:themeColor="text1"/>
        </w:rPr>
        <w:t xml:space="preserve"> No tergiverse señora. Informe mucho más y opine menos, ganaría en audiencia y le ayudaría más a ésta. ¿Por qué enmudeció ante la sugerencia de informar cuánto gana y quién le paga? Es pregunta, conste”… </w:t>
      </w:r>
      <w:bookmarkStart w:id="0" w:name="_GoBack"/>
      <w:bookmarkEnd w:id="0"/>
      <w:r w:rsidRPr="00FB0BCD">
        <w:rPr>
          <w:rFonts w:ascii="Arial" w:hAnsi="Arial" w:cs="Arial"/>
          <w:color w:val="000000" w:themeColor="text1"/>
        </w:rPr>
        <w:t>Hoy es el 80 aniversario del natalicio del querido amigo y colega Virgilio Dante Caballero Pedraza, fallecido el 25 de marzo de 2019, nos recuerda la señora Gisela, hermana del tamaulipeco de Tampico y quien siempre fue sumamente generoso al valorar el trabajo periodístico del aut</w:t>
      </w:r>
      <w:r w:rsidR="0045750A" w:rsidRPr="00FB0BCD">
        <w:rPr>
          <w:rFonts w:ascii="Arial" w:hAnsi="Arial" w:cs="Arial"/>
          <w:color w:val="000000" w:themeColor="text1"/>
        </w:rPr>
        <w:t xml:space="preserve">or de Utopía y editor de </w:t>
      </w:r>
      <w:proofErr w:type="spellStart"/>
      <w:r w:rsidR="0045750A" w:rsidRPr="00FB0BCD">
        <w:rPr>
          <w:rFonts w:ascii="Arial" w:hAnsi="Arial" w:cs="Arial"/>
          <w:color w:val="000000" w:themeColor="text1"/>
        </w:rPr>
        <w:t>Forum</w:t>
      </w:r>
      <w:proofErr w:type="spellEnd"/>
      <w:r w:rsidR="0045750A" w:rsidRPr="00FB0BCD">
        <w:rPr>
          <w:rFonts w:ascii="Arial" w:hAnsi="Arial" w:cs="Arial"/>
          <w:color w:val="000000" w:themeColor="text1"/>
        </w:rPr>
        <w:t>.</w:t>
      </w:r>
    </w:p>
    <w:p w:rsidR="007C06D0" w:rsidRPr="00FB0BCD" w:rsidRDefault="00506837" w:rsidP="00D109CE">
      <w:pPr>
        <w:jc w:val="both"/>
        <w:rPr>
          <w:rFonts w:ascii="Arial" w:hAnsi="Arial" w:cs="Arial"/>
          <w:color w:val="000000" w:themeColor="text1"/>
          <w:sz w:val="16"/>
          <w:szCs w:val="16"/>
        </w:rPr>
      </w:pPr>
      <w:hyperlink r:id="rId7" w:history="1">
        <w:r w:rsidR="00D109CE" w:rsidRPr="00FB0BCD">
          <w:rPr>
            <w:rFonts w:ascii="Arial" w:hAnsi="Arial" w:cs="Arial"/>
            <w:color w:val="000000" w:themeColor="text1"/>
            <w:sz w:val="16"/>
            <w:szCs w:val="16"/>
          </w:rPr>
          <w:t>http://www.forumenlinea.com/</w:t>
        </w:r>
      </w:hyperlink>
      <w:r w:rsidR="00D109CE" w:rsidRPr="00FB0BCD">
        <w:rPr>
          <w:rFonts w:ascii="Arial" w:hAnsi="Arial" w:cs="Arial"/>
          <w:color w:val="000000" w:themeColor="text1"/>
          <w:sz w:val="16"/>
          <w:szCs w:val="16"/>
        </w:rPr>
        <w:t xml:space="preserve">  </w:t>
      </w:r>
      <w:hyperlink r:id="rId8" w:history="1">
        <w:r w:rsidR="00D109CE" w:rsidRPr="00FB0BCD">
          <w:rPr>
            <w:rFonts w:ascii="Arial" w:hAnsi="Arial" w:cs="Arial"/>
            <w:color w:val="000000" w:themeColor="text1"/>
            <w:sz w:val="16"/>
            <w:szCs w:val="16"/>
            <w:lang w:val="en-US"/>
          </w:rPr>
          <w:t>https://www.facebook.com/forumenlinea</w:t>
        </w:r>
      </w:hyperlink>
      <w:r w:rsidR="00D109CE" w:rsidRPr="00FB0BCD">
        <w:rPr>
          <w:rFonts w:ascii="Arial" w:hAnsi="Arial" w:cs="Arial"/>
          <w:color w:val="000000" w:themeColor="text1"/>
          <w:sz w:val="16"/>
          <w:szCs w:val="16"/>
        </w:rPr>
        <w:t xml:space="preserve">  </w:t>
      </w:r>
      <w:hyperlink r:id="rId9" w:history="1">
        <w:r w:rsidR="00D109CE" w:rsidRPr="00FB0BCD">
          <w:rPr>
            <w:rFonts w:ascii="Arial" w:hAnsi="Arial" w:cs="Arial"/>
            <w:color w:val="000000" w:themeColor="text1"/>
            <w:sz w:val="16"/>
            <w:szCs w:val="16"/>
          </w:rPr>
          <w:t>forum@forumenlinea.com</w:t>
        </w:r>
      </w:hyperlink>
      <w:r w:rsidR="00D109CE" w:rsidRPr="00FB0BCD">
        <w:rPr>
          <w:rFonts w:ascii="Arial" w:hAnsi="Arial" w:cs="Arial"/>
          <w:color w:val="000000" w:themeColor="text1"/>
          <w:sz w:val="16"/>
          <w:szCs w:val="16"/>
        </w:rPr>
        <w:t xml:space="preserve">  </w:t>
      </w:r>
      <w:proofErr w:type="spellStart"/>
      <w:r w:rsidR="00D109CE" w:rsidRPr="00FB0BCD">
        <w:rPr>
          <w:rFonts w:ascii="Arial" w:hAnsi="Arial" w:cs="Arial"/>
          <w:color w:val="000000" w:themeColor="text1"/>
          <w:sz w:val="16"/>
          <w:szCs w:val="16"/>
        </w:rPr>
        <w:t>Twitter@IbarraAguirreEd</w:t>
      </w:r>
      <w:proofErr w:type="spellEnd"/>
    </w:p>
    <w:sectPr w:rsidR="007C06D0" w:rsidRPr="00FB0BC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9CE"/>
    <w:rsid w:val="001B399E"/>
    <w:rsid w:val="002842DF"/>
    <w:rsid w:val="00445447"/>
    <w:rsid w:val="0045750A"/>
    <w:rsid w:val="00506837"/>
    <w:rsid w:val="005155CC"/>
    <w:rsid w:val="00625002"/>
    <w:rsid w:val="00670CCD"/>
    <w:rsid w:val="0068507E"/>
    <w:rsid w:val="007C06D0"/>
    <w:rsid w:val="007C25AE"/>
    <w:rsid w:val="00995B48"/>
    <w:rsid w:val="00A13DCC"/>
    <w:rsid w:val="00C34FCE"/>
    <w:rsid w:val="00C6393A"/>
    <w:rsid w:val="00C945B1"/>
    <w:rsid w:val="00D109CE"/>
    <w:rsid w:val="00E1381F"/>
    <w:rsid w:val="00E749F5"/>
    <w:rsid w:val="00FB0BCD"/>
    <w:rsid w:val="00FB732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FCAEFE-A681-4B8A-8326-DDF2F3DE0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9C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109CE"/>
    <w:rPr>
      <w:color w:val="0563C1" w:themeColor="hyperlink"/>
      <w:u w:val="single"/>
    </w:rPr>
  </w:style>
  <w:style w:type="character" w:customStyle="1" w:styleId="hgkelc">
    <w:name w:val="hgkelc"/>
    <w:basedOn w:val="Fuentedeprrafopredeter"/>
    <w:rsid w:val="00A13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emoriapoliticademexico.org" TargetMode="External"/><Relationship Id="rId11" Type="http://schemas.openxmlformats.org/officeDocument/2006/relationships/theme" Target="theme/theme1.xml"/><Relationship Id="rId5" Type="http://schemas.openxmlformats.org/officeDocument/2006/relationships/hyperlink" Target="https://www.google.com/search?q=madero+sin+mascara&amp;oq=madero+sin+mascara&amp;aqs=chrome..69i57.6683j0j15&amp;sourceid=chrome&amp;ie=UTF-8" TargetMode="External"/><Relationship Id="rId10" Type="http://schemas.openxmlformats.org/officeDocument/2006/relationships/fontTable" Target="fontTable.xml"/><Relationship Id="rId4" Type="http://schemas.openxmlformats.org/officeDocument/2006/relationships/hyperlink" Target="https://bit.ly/3vdFnGH"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2</Pages>
  <Words>792</Words>
  <Characters>4321</Characters>
  <Application>Microsoft Office Word</Application>
  <DocSecurity>0</DocSecurity>
  <Lines>72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2022-02-24T12:52:00Z</dcterms:created>
  <dcterms:modified xsi:type="dcterms:W3CDTF">2022-02-28T17:01:00Z</dcterms:modified>
</cp:coreProperties>
</file>