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13D4" w:rsidRPr="00970895" w:rsidRDefault="00E713D4" w:rsidP="00E713D4">
      <w:pPr>
        <w:rPr>
          <w:rFonts w:ascii="Arial" w:hAnsi="Arial" w:cs="Arial"/>
          <w:color w:val="000000" w:themeColor="text1"/>
          <w:sz w:val="28"/>
          <w:szCs w:val="28"/>
        </w:rPr>
      </w:pPr>
      <w:r w:rsidRPr="00970895">
        <w:rPr>
          <w:rFonts w:ascii="Arial" w:hAnsi="Arial" w:cs="Arial"/>
          <w:color w:val="000000" w:themeColor="text1"/>
          <w:sz w:val="28"/>
          <w:szCs w:val="28"/>
        </w:rPr>
        <w:t>Utopía</w:t>
      </w:r>
    </w:p>
    <w:p w:rsidR="00E713D4" w:rsidRPr="00970895" w:rsidRDefault="00E713D4" w:rsidP="00E713D4">
      <w:pPr>
        <w:rPr>
          <w:rFonts w:ascii="Arial" w:hAnsi="Arial" w:cs="Arial"/>
          <w:color w:val="000000" w:themeColor="text1"/>
        </w:rPr>
      </w:pPr>
    </w:p>
    <w:p w:rsidR="0021188F" w:rsidRPr="00970895" w:rsidRDefault="0021188F" w:rsidP="0021188F">
      <w:pPr>
        <w:jc w:val="center"/>
        <w:rPr>
          <w:rFonts w:ascii="Arial" w:hAnsi="Arial" w:cs="Arial"/>
          <w:b/>
          <w:color w:val="000000" w:themeColor="text1"/>
          <w:sz w:val="36"/>
          <w:szCs w:val="36"/>
        </w:rPr>
      </w:pPr>
      <w:r w:rsidRPr="00970895">
        <w:rPr>
          <w:rFonts w:ascii="Arial" w:hAnsi="Arial" w:cs="Arial"/>
          <w:b/>
          <w:color w:val="000000" w:themeColor="text1"/>
          <w:sz w:val="36"/>
          <w:szCs w:val="36"/>
        </w:rPr>
        <w:t>Consejos del FMI para AMLO</w:t>
      </w:r>
    </w:p>
    <w:p w:rsidR="0021188F" w:rsidRPr="00970895" w:rsidRDefault="0021188F" w:rsidP="00E713D4">
      <w:pPr>
        <w:rPr>
          <w:rFonts w:ascii="Arial" w:hAnsi="Arial" w:cs="Arial"/>
          <w:color w:val="000000" w:themeColor="text1"/>
        </w:rPr>
      </w:pPr>
    </w:p>
    <w:p w:rsidR="00E713D4" w:rsidRPr="00970895" w:rsidRDefault="00E713D4" w:rsidP="00E713D4">
      <w:pPr>
        <w:rPr>
          <w:rFonts w:ascii="Arial" w:hAnsi="Arial" w:cs="Arial"/>
          <w:b/>
          <w:color w:val="000000" w:themeColor="text1"/>
        </w:rPr>
      </w:pPr>
      <w:r w:rsidRPr="00970895">
        <w:rPr>
          <w:rFonts w:ascii="Arial" w:hAnsi="Arial" w:cs="Arial"/>
          <w:b/>
          <w:color w:val="000000" w:themeColor="text1"/>
        </w:rPr>
        <w:t>Eduardo Ibarra Aguirre</w:t>
      </w:r>
    </w:p>
    <w:p w:rsidR="00E713D4" w:rsidRPr="00970895" w:rsidRDefault="00E713D4" w:rsidP="00E713D4">
      <w:pPr>
        <w:rPr>
          <w:rFonts w:ascii="Arial" w:hAnsi="Arial" w:cs="Arial"/>
          <w:b/>
          <w:color w:val="000000" w:themeColor="text1"/>
        </w:rPr>
      </w:pPr>
    </w:p>
    <w:p w:rsidR="007A7160" w:rsidRPr="00970895" w:rsidRDefault="007A7160" w:rsidP="007A7160">
      <w:pPr>
        <w:jc w:val="both"/>
        <w:rPr>
          <w:rFonts w:ascii="Arial" w:eastAsiaTheme="minorHAnsi" w:hAnsi="Arial" w:cs="Arial"/>
          <w:color w:val="000000" w:themeColor="text1"/>
          <w:lang w:eastAsia="en-US"/>
        </w:rPr>
      </w:pPr>
      <w:r w:rsidRPr="00970895">
        <w:rPr>
          <w:rFonts w:ascii="Arial" w:hAnsi="Arial" w:cs="Arial"/>
          <w:color w:val="000000" w:themeColor="text1"/>
        </w:rPr>
        <w:t xml:space="preserve">Como un signo de los nuevos tiempos en la aldea global, significados por la quiebra del capitalismo salvaje, el Fondo Monetario Internacional postula que en México se </w:t>
      </w:r>
      <w:r w:rsidRPr="00970895">
        <w:rPr>
          <w:rFonts w:ascii="Arial" w:eastAsiaTheme="minorHAnsi" w:hAnsi="Arial" w:cs="Arial"/>
          <w:color w:val="000000" w:themeColor="text1"/>
          <w:lang w:eastAsia="en-US"/>
        </w:rPr>
        <w:t>requiere un gasto mayor y más eficiente en programas sociales, educación y salud para reducir las brechas económicas, mitigar las cicatrices de la pandemia y fomentar una recuperación inclusiva.</w:t>
      </w:r>
    </w:p>
    <w:p w:rsidR="005837E7" w:rsidRPr="00970895" w:rsidRDefault="007A7160" w:rsidP="008B1918">
      <w:pPr>
        <w:ind w:firstLine="708"/>
        <w:jc w:val="both"/>
        <w:rPr>
          <w:rFonts w:ascii="Arial" w:eastAsiaTheme="minorHAnsi" w:hAnsi="Arial" w:cs="Arial"/>
          <w:color w:val="000000" w:themeColor="text1"/>
          <w:lang w:eastAsia="en-US"/>
        </w:rPr>
      </w:pPr>
      <w:r w:rsidRPr="00970895">
        <w:rPr>
          <w:rFonts w:ascii="Arial" w:eastAsiaTheme="minorHAnsi" w:hAnsi="Arial" w:cs="Arial"/>
          <w:color w:val="000000" w:themeColor="text1"/>
          <w:lang w:eastAsia="en-US"/>
        </w:rPr>
        <w:t>El instrumento financiero principal para que Estados Unidos</w:t>
      </w:r>
      <w:r w:rsidR="008B1918" w:rsidRPr="00970895">
        <w:rPr>
          <w:rFonts w:ascii="Arial" w:eastAsiaTheme="minorHAnsi" w:hAnsi="Arial" w:cs="Arial"/>
          <w:color w:val="000000" w:themeColor="text1"/>
          <w:lang w:eastAsia="en-US"/>
        </w:rPr>
        <w:t xml:space="preserve"> reproduzca su hegemonía en paulatino declive</w:t>
      </w:r>
      <w:r w:rsidRPr="00970895">
        <w:rPr>
          <w:rFonts w:ascii="Arial" w:eastAsiaTheme="minorHAnsi" w:hAnsi="Arial" w:cs="Arial"/>
          <w:color w:val="000000" w:themeColor="text1"/>
          <w:lang w:eastAsia="en-US"/>
        </w:rPr>
        <w:t xml:space="preserve">, su gobierno y sus </w:t>
      </w:r>
      <w:r w:rsidR="0021188F" w:rsidRPr="00970895">
        <w:rPr>
          <w:rFonts w:ascii="Arial" w:eastAsiaTheme="minorHAnsi" w:hAnsi="Arial" w:cs="Arial"/>
          <w:color w:val="000000" w:themeColor="text1"/>
          <w:lang w:eastAsia="en-US"/>
        </w:rPr>
        <w:t>trasnacionales</w:t>
      </w:r>
      <w:r w:rsidRPr="00970895">
        <w:rPr>
          <w:rFonts w:ascii="Arial" w:eastAsiaTheme="minorHAnsi" w:hAnsi="Arial" w:cs="Arial"/>
          <w:color w:val="000000" w:themeColor="text1"/>
          <w:lang w:eastAsia="en-US"/>
        </w:rPr>
        <w:t xml:space="preserve"> que </w:t>
      </w:r>
      <w:r w:rsidR="005837E7" w:rsidRPr="00970895">
        <w:rPr>
          <w:rFonts w:ascii="Arial" w:eastAsiaTheme="minorHAnsi" w:hAnsi="Arial" w:cs="Arial"/>
          <w:color w:val="000000" w:themeColor="text1"/>
          <w:lang w:eastAsia="en-US"/>
        </w:rPr>
        <w:t xml:space="preserve">integran </w:t>
      </w:r>
      <w:r w:rsidRPr="00970895">
        <w:rPr>
          <w:rFonts w:ascii="Arial" w:eastAsiaTheme="minorHAnsi" w:hAnsi="Arial" w:cs="Arial"/>
          <w:color w:val="000000" w:themeColor="text1"/>
          <w:lang w:eastAsia="en-US"/>
        </w:rPr>
        <w:t>el complejo militar industrial</w:t>
      </w:r>
      <w:r w:rsidR="00B72EAE" w:rsidRPr="00970895">
        <w:rPr>
          <w:rFonts w:ascii="Arial" w:eastAsiaTheme="minorHAnsi" w:hAnsi="Arial" w:cs="Arial"/>
          <w:color w:val="000000" w:themeColor="text1"/>
          <w:lang w:eastAsia="en-US"/>
        </w:rPr>
        <w:t>, mismo</w:t>
      </w:r>
      <w:r w:rsidRPr="00970895">
        <w:rPr>
          <w:rFonts w:ascii="Arial" w:eastAsiaTheme="minorHAnsi" w:hAnsi="Arial" w:cs="Arial"/>
          <w:color w:val="000000" w:themeColor="text1"/>
          <w:lang w:eastAsia="en-US"/>
        </w:rPr>
        <w:t xml:space="preserve"> que </w:t>
      </w:r>
      <w:r w:rsidR="005837E7" w:rsidRPr="00970895">
        <w:rPr>
          <w:rFonts w:ascii="Arial" w:eastAsiaTheme="minorHAnsi" w:hAnsi="Arial" w:cs="Arial"/>
          <w:color w:val="000000" w:themeColor="text1"/>
          <w:lang w:eastAsia="en-US"/>
        </w:rPr>
        <w:t xml:space="preserve">ahora desata </w:t>
      </w:r>
      <w:r w:rsidRPr="00970895">
        <w:rPr>
          <w:rFonts w:ascii="Arial" w:eastAsiaTheme="minorHAnsi" w:hAnsi="Arial" w:cs="Arial"/>
          <w:color w:val="000000" w:themeColor="text1"/>
          <w:lang w:eastAsia="en-US"/>
        </w:rPr>
        <w:t xml:space="preserve">la histeria </w:t>
      </w:r>
      <w:proofErr w:type="spellStart"/>
      <w:r w:rsidRPr="00970895">
        <w:rPr>
          <w:rFonts w:ascii="Arial" w:eastAsiaTheme="minorHAnsi" w:hAnsi="Arial" w:cs="Arial"/>
          <w:color w:val="000000" w:themeColor="text1"/>
          <w:lang w:eastAsia="en-US"/>
        </w:rPr>
        <w:t>antirrusa</w:t>
      </w:r>
      <w:proofErr w:type="spellEnd"/>
      <w:r w:rsidRPr="00970895">
        <w:rPr>
          <w:rFonts w:ascii="Arial" w:eastAsiaTheme="minorHAnsi" w:hAnsi="Arial" w:cs="Arial"/>
          <w:color w:val="000000" w:themeColor="text1"/>
          <w:lang w:eastAsia="en-US"/>
        </w:rPr>
        <w:t xml:space="preserve"> por una supuesta amenaza de invasión a Ucrania, </w:t>
      </w:r>
      <w:r w:rsidR="001D105F" w:rsidRPr="00970895">
        <w:rPr>
          <w:rFonts w:ascii="Arial" w:eastAsiaTheme="minorHAnsi" w:hAnsi="Arial" w:cs="Arial"/>
          <w:color w:val="000000" w:themeColor="text1"/>
          <w:lang w:eastAsia="en-US"/>
        </w:rPr>
        <w:t xml:space="preserve">reconoce primero que las transferencias monetarias por conducto de programas sociales evitaron que 2.5 millones de </w:t>
      </w:r>
      <w:r w:rsidR="005837E7" w:rsidRPr="00970895">
        <w:rPr>
          <w:rFonts w:ascii="Arial" w:eastAsiaTheme="minorHAnsi" w:hAnsi="Arial" w:cs="Arial"/>
          <w:color w:val="000000" w:themeColor="text1"/>
          <w:lang w:eastAsia="en-US"/>
        </w:rPr>
        <w:t>mexicanos</w:t>
      </w:r>
      <w:r w:rsidR="001D105F" w:rsidRPr="00970895">
        <w:rPr>
          <w:rFonts w:ascii="Arial" w:eastAsiaTheme="minorHAnsi" w:hAnsi="Arial" w:cs="Arial"/>
          <w:color w:val="000000" w:themeColor="text1"/>
          <w:lang w:eastAsia="en-US"/>
        </w:rPr>
        <w:t xml:space="preserve"> cayeran en la pobreza </w:t>
      </w:r>
      <w:bookmarkStart w:id="0" w:name="_GoBack"/>
      <w:bookmarkEnd w:id="0"/>
      <w:r w:rsidR="001D105F" w:rsidRPr="00970895">
        <w:rPr>
          <w:rFonts w:ascii="Arial" w:eastAsiaTheme="minorHAnsi" w:hAnsi="Arial" w:cs="Arial"/>
          <w:color w:val="000000" w:themeColor="text1"/>
          <w:lang w:eastAsia="en-US"/>
        </w:rPr>
        <w:t>con el inicio de la crisis por el SARS-CoV-2</w:t>
      </w:r>
      <w:r w:rsidR="00663A2F" w:rsidRPr="00970895">
        <w:rPr>
          <w:rFonts w:ascii="Arial" w:eastAsiaTheme="minorHAnsi" w:hAnsi="Arial" w:cs="Arial"/>
          <w:color w:val="000000" w:themeColor="text1"/>
          <w:lang w:eastAsia="en-US"/>
        </w:rPr>
        <w:t>.</w:t>
      </w:r>
    </w:p>
    <w:p w:rsidR="00B72EAE" w:rsidRPr="00970895" w:rsidRDefault="001D105F" w:rsidP="00B72EAE">
      <w:pPr>
        <w:ind w:firstLine="708"/>
        <w:jc w:val="both"/>
        <w:rPr>
          <w:rFonts w:ascii="Arial" w:hAnsi="Arial" w:cs="Arial"/>
          <w:color w:val="000000" w:themeColor="text1"/>
        </w:rPr>
      </w:pPr>
      <w:r w:rsidRPr="00970895">
        <w:rPr>
          <w:rFonts w:ascii="Arial" w:eastAsiaTheme="minorHAnsi" w:hAnsi="Arial" w:cs="Arial"/>
          <w:color w:val="000000" w:themeColor="text1"/>
          <w:lang w:eastAsia="en-US"/>
        </w:rPr>
        <w:t>El aumento del gasto para dicho propósito mitigó el impacto negativo de la pandemia en el empleo, las ventas minoristas y la pobreza laboral, reportó el FMI</w:t>
      </w:r>
      <w:r w:rsidR="005837E7" w:rsidRPr="00970895">
        <w:rPr>
          <w:rFonts w:ascii="Arial" w:eastAsiaTheme="minorHAnsi" w:hAnsi="Arial" w:cs="Arial"/>
          <w:color w:val="000000" w:themeColor="text1"/>
          <w:lang w:eastAsia="en-US"/>
        </w:rPr>
        <w:t xml:space="preserve"> </w:t>
      </w:r>
      <w:r w:rsidR="00663A2F" w:rsidRPr="00970895">
        <w:rPr>
          <w:rFonts w:ascii="Arial" w:eastAsiaTheme="minorHAnsi" w:hAnsi="Arial" w:cs="Arial"/>
          <w:color w:val="000000" w:themeColor="text1"/>
          <w:lang w:eastAsia="en-US"/>
        </w:rPr>
        <w:t>y</w:t>
      </w:r>
      <w:r w:rsidR="005837E7" w:rsidRPr="00970895">
        <w:rPr>
          <w:rFonts w:ascii="Arial" w:eastAsiaTheme="minorHAnsi" w:hAnsi="Arial" w:cs="Arial"/>
          <w:color w:val="000000" w:themeColor="text1"/>
          <w:lang w:eastAsia="en-US"/>
        </w:rPr>
        <w:t xml:space="preserve"> advirtió </w:t>
      </w:r>
      <w:r w:rsidR="008B1918" w:rsidRPr="00970895">
        <w:rPr>
          <w:rFonts w:ascii="Arial" w:eastAsiaTheme="minorHAnsi" w:hAnsi="Arial" w:cs="Arial"/>
          <w:color w:val="000000" w:themeColor="text1"/>
          <w:lang w:eastAsia="en-US"/>
        </w:rPr>
        <w:t xml:space="preserve">que sin aquél, este indicador se hubiera disparado a 45.9%, </w:t>
      </w:r>
      <w:r w:rsidR="00B72EAE" w:rsidRPr="00970895">
        <w:rPr>
          <w:rFonts w:ascii="Arial" w:eastAsiaTheme="minorHAnsi" w:hAnsi="Arial" w:cs="Arial"/>
          <w:color w:val="000000" w:themeColor="text1"/>
          <w:lang w:eastAsia="en-US"/>
        </w:rPr>
        <w:t xml:space="preserve">de acuerdo </w:t>
      </w:r>
      <w:r w:rsidR="008B1918" w:rsidRPr="00970895">
        <w:rPr>
          <w:rFonts w:ascii="Arial" w:eastAsiaTheme="minorHAnsi" w:hAnsi="Arial" w:cs="Arial"/>
          <w:color w:val="000000" w:themeColor="text1"/>
          <w:lang w:eastAsia="en-US"/>
        </w:rPr>
        <w:t xml:space="preserve">con estimados </w:t>
      </w:r>
      <w:r w:rsidR="00B72EAE" w:rsidRPr="00970895">
        <w:rPr>
          <w:rFonts w:ascii="Arial" w:eastAsiaTheme="minorHAnsi" w:hAnsi="Arial" w:cs="Arial"/>
          <w:color w:val="000000" w:themeColor="text1"/>
          <w:lang w:eastAsia="en-US"/>
        </w:rPr>
        <w:t xml:space="preserve">del </w:t>
      </w:r>
      <w:r w:rsidR="008B1918" w:rsidRPr="00970895">
        <w:rPr>
          <w:rFonts w:ascii="Arial" w:hAnsi="Arial" w:cs="Arial"/>
          <w:bCs/>
          <w:color w:val="000000" w:themeColor="text1"/>
        </w:rPr>
        <w:t>Consejo Nacional de Evaluación de la Política de Desarrollo Social, instancia gubernamental aut</w:t>
      </w:r>
      <w:r w:rsidR="00663A2F" w:rsidRPr="00970895">
        <w:rPr>
          <w:rFonts w:ascii="Arial" w:hAnsi="Arial" w:cs="Arial"/>
          <w:bCs/>
          <w:color w:val="000000" w:themeColor="text1"/>
        </w:rPr>
        <w:t>ó</w:t>
      </w:r>
      <w:r w:rsidR="008B1918" w:rsidRPr="00970895">
        <w:rPr>
          <w:rFonts w:ascii="Arial" w:hAnsi="Arial" w:cs="Arial"/>
          <w:bCs/>
          <w:color w:val="000000" w:themeColor="text1"/>
        </w:rPr>
        <w:t>n</w:t>
      </w:r>
      <w:r w:rsidR="00663A2F" w:rsidRPr="00970895">
        <w:rPr>
          <w:rFonts w:ascii="Arial" w:hAnsi="Arial" w:cs="Arial"/>
          <w:bCs/>
          <w:color w:val="000000" w:themeColor="text1"/>
        </w:rPr>
        <w:t>o</w:t>
      </w:r>
      <w:r w:rsidR="008B1918" w:rsidRPr="00970895">
        <w:rPr>
          <w:rFonts w:ascii="Arial" w:hAnsi="Arial" w:cs="Arial"/>
          <w:bCs/>
          <w:color w:val="000000" w:themeColor="text1"/>
        </w:rPr>
        <w:t>m</w:t>
      </w:r>
      <w:r w:rsidR="00B72EAE" w:rsidRPr="00970895">
        <w:rPr>
          <w:rFonts w:ascii="Arial" w:hAnsi="Arial" w:cs="Arial"/>
          <w:bCs/>
          <w:color w:val="000000" w:themeColor="text1"/>
        </w:rPr>
        <w:t xml:space="preserve">a </w:t>
      </w:r>
      <w:r w:rsidR="00B72EAE" w:rsidRPr="00970895">
        <w:rPr>
          <w:rFonts w:ascii="Arial" w:hAnsi="Arial" w:cs="Arial"/>
          <w:color w:val="000000" w:themeColor="text1"/>
        </w:rPr>
        <w:t xml:space="preserve">para generar información en la materia. </w:t>
      </w:r>
      <w:r w:rsidR="00513197" w:rsidRPr="00970895">
        <w:rPr>
          <w:rFonts w:ascii="Arial" w:hAnsi="Arial" w:cs="Arial"/>
          <w:color w:val="000000" w:themeColor="text1"/>
        </w:rPr>
        <w:t>En</w:t>
      </w:r>
      <w:r w:rsidR="00B72EAE" w:rsidRPr="00970895">
        <w:rPr>
          <w:rFonts w:ascii="Arial" w:hAnsi="Arial" w:cs="Arial"/>
          <w:color w:val="000000" w:themeColor="text1"/>
        </w:rPr>
        <w:t xml:space="preserve"> el caso del </w:t>
      </w:r>
      <w:proofErr w:type="spellStart"/>
      <w:r w:rsidR="00B72EAE" w:rsidRPr="00970895">
        <w:rPr>
          <w:rFonts w:ascii="Arial" w:hAnsi="Arial" w:cs="Arial"/>
          <w:color w:val="000000" w:themeColor="text1"/>
        </w:rPr>
        <w:t>Coneval</w:t>
      </w:r>
      <w:proofErr w:type="spellEnd"/>
      <w:r w:rsidR="00B72EAE" w:rsidRPr="00970895">
        <w:rPr>
          <w:rFonts w:ascii="Arial" w:hAnsi="Arial" w:cs="Arial"/>
          <w:color w:val="000000" w:themeColor="text1"/>
        </w:rPr>
        <w:t>, los intelectuales orgánicos no descubren aún la voracidad centralista que le atribuyen desde sus cubículos pues no gustan de ensuciarse las manos, al titular del Ejecutivo federal.</w:t>
      </w:r>
    </w:p>
    <w:p w:rsidR="008B1918" w:rsidRPr="00970895" w:rsidRDefault="00B72EAE" w:rsidP="00465860">
      <w:pPr>
        <w:ind w:firstLine="708"/>
        <w:jc w:val="both"/>
        <w:rPr>
          <w:rFonts w:ascii="Arial" w:eastAsiaTheme="minorHAnsi" w:hAnsi="Arial" w:cs="Arial"/>
          <w:color w:val="000000" w:themeColor="text1"/>
          <w:lang w:eastAsia="en-US"/>
        </w:rPr>
      </w:pPr>
      <w:r w:rsidRPr="00970895">
        <w:rPr>
          <w:rFonts w:ascii="Arial" w:hAnsi="Arial" w:cs="Arial"/>
          <w:color w:val="000000" w:themeColor="text1"/>
        </w:rPr>
        <w:t xml:space="preserve">Con todo, de acuerdo a la </w:t>
      </w:r>
      <w:r w:rsidR="00465860" w:rsidRPr="00970895">
        <w:rPr>
          <w:rFonts w:ascii="Arial" w:hAnsi="Arial" w:cs="Arial"/>
          <w:color w:val="000000" w:themeColor="text1"/>
        </w:rPr>
        <w:t>m</w:t>
      </w:r>
      <w:r w:rsidRPr="00970895">
        <w:rPr>
          <w:rFonts w:ascii="Arial" w:hAnsi="Arial" w:cs="Arial"/>
          <w:color w:val="000000" w:themeColor="text1"/>
        </w:rPr>
        <w:t xml:space="preserve">isma estimación </w:t>
      </w:r>
      <w:r w:rsidR="008B1918" w:rsidRPr="00970895">
        <w:rPr>
          <w:rFonts w:ascii="Arial" w:eastAsiaTheme="minorHAnsi" w:hAnsi="Arial" w:cs="Arial"/>
          <w:color w:val="000000" w:themeColor="text1"/>
          <w:lang w:eastAsia="en-US"/>
        </w:rPr>
        <w:t>se disparó 12</w:t>
      </w:r>
      <w:r w:rsidR="00513197" w:rsidRPr="00970895">
        <w:rPr>
          <w:rFonts w:ascii="Arial" w:eastAsiaTheme="minorHAnsi" w:hAnsi="Arial" w:cs="Arial"/>
          <w:color w:val="000000" w:themeColor="text1"/>
          <w:lang w:eastAsia="en-US"/>
        </w:rPr>
        <w:t>%</w:t>
      </w:r>
      <w:r w:rsidR="008B1918" w:rsidRPr="00970895">
        <w:rPr>
          <w:rFonts w:ascii="Arial" w:eastAsiaTheme="minorHAnsi" w:hAnsi="Arial" w:cs="Arial"/>
          <w:color w:val="000000" w:themeColor="text1"/>
          <w:lang w:eastAsia="en-US"/>
        </w:rPr>
        <w:t xml:space="preserve"> la población sin acceso a los servicios de salud, otra cara de la limitada protección social de México.</w:t>
      </w:r>
      <w:r w:rsidR="00465860" w:rsidRPr="00970895">
        <w:rPr>
          <w:rFonts w:ascii="Arial" w:eastAsiaTheme="minorHAnsi" w:hAnsi="Arial" w:cs="Arial"/>
          <w:color w:val="000000" w:themeColor="text1"/>
          <w:lang w:eastAsia="en-US"/>
        </w:rPr>
        <w:t xml:space="preserve"> Y a</w:t>
      </w:r>
      <w:r w:rsidR="008B1918" w:rsidRPr="00970895">
        <w:rPr>
          <w:rFonts w:ascii="Arial" w:eastAsiaTheme="minorHAnsi" w:hAnsi="Arial" w:cs="Arial"/>
          <w:color w:val="000000" w:themeColor="text1"/>
          <w:lang w:eastAsia="en-US"/>
        </w:rPr>
        <w:t>l final, los programas sociales no impidieron que la tasa de pobreza aumentara de 41.9</w:t>
      </w:r>
      <w:r w:rsidR="00465860" w:rsidRPr="00970895">
        <w:rPr>
          <w:rFonts w:ascii="Arial" w:eastAsiaTheme="minorHAnsi" w:hAnsi="Arial" w:cs="Arial"/>
          <w:color w:val="000000" w:themeColor="text1"/>
          <w:lang w:eastAsia="en-US"/>
        </w:rPr>
        <w:t>%</w:t>
      </w:r>
      <w:r w:rsidR="008B1918" w:rsidRPr="00970895">
        <w:rPr>
          <w:rFonts w:ascii="Arial" w:eastAsiaTheme="minorHAnsi" w:hAnsi="Arial" w:cs="Arial"/>
          <w:color w:val="000000" w:themeColor="text1"/>
          <w:lang w:eastAsia="en-US"/>
        </w:rPr>
        <w:t xml:space="preserve"> a 43.9</w:t>
      </w:r>
      <w:r w:rsidR="00465860" w:rsidRPr="00970895">
        <w:rPr>
          <w:rFonts w:ascii="Arial" w:eastAsiaTheme="minorHAnsi" w:hAnsi="Arial" w:cs="Arial"/>
          <w:color w:val="000000" w:themeColor="text1"/>
          <w:lang w:eastAsia="en-US"/>
        </w:rPr>
        <w:t>%</w:t>
      </w:r>
      <w:r w:rsidR="008B1918" w:rsidRPr="00970895">
        <w:rPr>
          <w:rFonts w:ascii="Arial" w:eastAsiaTheme="minorHAnsi" w:hAnsi="Arial" w:cs="Arial"/>
          <w:color w:val="000000" w:themeColor="text1"/>
          <w:lang w:eastAsia="en-US"/>
        </w:rPr>
        <w:t xml:space="preserve"> entre 2018 y 2020.</w:t>
      </w:r>
    </w:p>
    <w:p w:rsidR="009D41BF" w:rsidRPr="00970895" w:rsidRDefault="00465860" w:rsidP="0019460F">
      <w:pPr>
        <w:ind w:firstLine="708"/>
        <w:jc w:val="both"/>
        <w:rPr>
          <w:rFonts w:ascii="Arial" w:eastAsiaTheme="minorHAnsi" w:hAnsi="Arial" w:cs="Arial"/>
          <w:color w:val="000000" w:themeColor="text1"/>
          <w:lang w:eastAsia="en-US"/>
        </w:rPr>
      </w:pPr>
      <w:r w:rsidRPr="00970895">
        <w:rPr>
          <w:rFonts w:ascii="Arial" w:eastAsiaTheme="minorHAnsi" w:hAnsi="Arial" w:cs="Arial"/>
          <w:color w:val="000000" w:themeColor="text1"/>
          <w:lang w:eastAsia="en-US"/>
        </w:rPr>
        <w:t>Sin embargo</w:t>
      </w:r>
      <w:r w:rsidR="00513197" w:rsidRPr="00970895">
        <w:rPr>
          <w:rFonts w:ascii="Arial" w:eastAsiaTheme="minorHAnsi" w:hAnsi="Arial" w:cs="Arial"/>
          <w:color w:val="000000" w:themeColor="text1"/>
          <w:lang w:eastAsia="en-US"/>
        </w:rPr>
        <w:t>,</w:t>
      </w:r>
      <w:r w:rsidRPr="00970895">
        <w:rPr>
          <w:rFonts w:ascii="Arial" w:eastAsiaTheme="minorHAnsi" w:hAnsi="Arial" w:cs="Arial"/>
          <w:color w:val="000000" w:themeColor="text1"/>
          <w:lang w:eastAsia="en-US"/>
        </w:rPr>
        <w:t xml:space="preserve"> el F</w:t>
      </w:r>
      <w:r w:rsidR="00663A2F" w:rsidRPr="00970895">
        <w:rPr>
          <w:rFonts w:ascii="Arial" w:eastAsiaTheme="minorHAnsi" w:hAnsi="Arial" w:cs="Arial"/>
          <w:color w:val="000000" w:themeColor="text1"/>
          <w:lang w:eastAsia="en-US"/>
        </w:rPr>
        <w:t>MI</w:t>
      </w:r>
      <w:r w:rsidR="00513197" w:rsidRPr="00970895">
        <w:rPr>
          <w:rFonts w:ascii="Arial" w:eastAsiaTheme="minorHAnsi" w:hAnsi="Arial" w:cs="Arial"/>
          <w:color w:val="000000" w:themeColor="text1"/>
          <w:lang w:eastAsia="en-US"/>
        </w:rPr>
        <w:t xml:space="preserve"> </w:t>
      </w:r>
      <w:r w:rsidRPr="00970895">
        <w:rPr>
          <w:rFonts w:ascii="Arial" w:eastAsiaTheme="minorHAnsi" w:hAnsi="Arial" w:cs="Arial"/>
          <w:color w:val="000000" w:themeColor="text1"/>
          <w:lang w:eastAsia="en-US"/>
        </w:rPr>
        <w:t xml:space="preserve">reconoce lo inocultable del modelo que impuso a los gobiernos desde 1982 y hasta 2018, que “México ha sufrido durante mucho tiempo una alta pobreza y exclusión social”. Antes del covid-19, </w:t>
      </w:r>
      <w:r w:rsidR="00663A2F" w:rsidRPr="00970895">
        <w:rPr>
          <w:rFonts w:ascii="Arial" w:eastAsiaTheme="minorHAnsi" w:hAnsi="Arial" w:cs="Arial"/>
          <w:color w:val="000000" w:themeColor="text1"/>
          <w:lang w:eastAsia="en-US"/>
        </w:rPr>
        <w:t>“</w:t>
      </w:r>
      <w:r w:rsidRPr="00970895">
        <w:rPr>
          <w:rFonts w:ascii="Arial" w:eastAsiaTheme="minorHAnsi" w:hAnsi="Arial" w:cs="Arial"/>
          <w:color w:val="000000" w:themeColor="text1"/>
          <w:lang w:eastAsia="en-US"/>
        </w:rPr>
        <w:t>las tasas de pobreza se habían mantenido históricamente altas</w:t>
      </w:r>
      <w:r w:rsidR="00663A2F" w:rsidRPr="00970895">
        <w:rPr>
          <w:rFonts w:ascii="Arial" w:eastAsiaTheme="minorHAnsi" w:hAnsi="Arial" w:cs="Arial"/>
          <w:color w:val="000000" w:themeColor="text1"/>
          <w:lang w:eastAsia="en-US"/>
        </w:rPr>
        <w:t>”</w:t>
      </w:r>
      <w:r w:rsidR="00513197" w:rsidRPr="00970895">
        <w:rPr>
          <w:rFonts w:ascii="Arial" w:eastAsiaTheme="minorHAnsi" w:hAnsi="Arial" w:cs="Arial"/>
          <w:color w:val="000000" w:themeColor="text1"/>
          <w:lang w:eastAsia="en-US"/>
        </w:rPr>
        <w:t>.</w:t>
      </w:r>
    </w:p>
    <w:p w:rsidR="0019460F" w:rsidRPr="00970895" w:rsidRDefault="00513197" w:rsidP="0019460F">
      <w:pPr>
        <w:ind w:firstLine="708"/>
        <w:jc w:val="both"/>
        <w:rPr>
          <w:rFonts w:ascii="Arial" w:eastAsiaTheme="minorHAnsi" w:hAnsi="Arial" w:cs="Arial"/>
          <w:color w:val="000000" w:themeColor="text1"/>
          <w:lang w:eastAsia="en-US"/>
        </w:rPr>
      </w:pPr>
      <w:r w:rsidRPr="00970895">
        <w:rPr>
          <w:rFonts w:ascii="Arial" w:eastAsiaTheme="minorHAnsi" w:hAnsi="Arial" w:cs="Arial"/>
          <w:color w:val="000000" w:themeColor="text1"/>
          <w:lang w:eastAsia="en-US"/>
        </w:rPr>
        <w:t>P</w:t>
      </w:r>
      <w:r w:rsidR="00465860" w:rsidRPr="00970895">
        <w:rPr>
          <w:rFonts w:ascii="Arial" w:eastAsiaTheme="minorHAnsi" w:hAnsi="Arial" w:cs="Arial"/>
          <w:color w:val="000000" w:themeColor="text1"/>
          <w:lang w:eastAsia="en-US"/>
        </w:rPr>
        <w:t>a</w:t>
      </w:r>
      <w:r w:rsidRPr="00970895">
        <w:rPr>
          <w:rFonts w:ascii="Arial" w:eastAsiaTheme="minorHAnsi" w:hAnsi="Arial" w:cs="Arial"/>
          <w:color w:val="000000" w:themeColor="text1"/>
          <w:lang w:eastAsia="en-US"/>
        </w:rPr>
        <w:t>ra</w:t>
      </w:r>
      <w:r w:rsidR="00465860" w:rsidRPr="00970895">
        <w:rPr>
          <w:rFonts w:ascii="Arial" w:eastAsiaTheme="minorHAnsi" w:hAnsi="Arial" w:cs="Arial"/>
          <w:color w:val="000000" w:themeColor="text1"/>
          <w:lang w:eastAsia="en-US"/>
        </w:rPr>
        <w:t xml:space="preserve"> 2018, asegura, 42% de l</w:t>
      </w:r>
      <w:r w:rsidRPr="00970895">
        <w:rPr>
          <w:rFonts w:ascii="Arial" w:eastAsiaTheme="minorHAnsi" w:hAnsi="Arial" w:cs="Arial"/>
          <w:color w:val="000000" w:themeColor="text1"/>
          <w:lang w:eastAsia="en-US"/>
        </w:rPr>
        <w:t xml:space="preserve">os </w:t>
      </w:r>
      <w:r w:rsidR="00465860" w:rsidRPr="00970895">
        <w:rPr>
          <w:rFonts w:ascii="Arial" w:eastAsiaTheme="minorHAnsi" w:hAnsi="Arial" w:cs="Arial"/>
          <w:color w:val="000000" w:themeColor="text1"/>
          <w:lang w:eastAsia="en-US"/>
        </w:rPr>
        <w:t>mexican</w:t>
      </w:r>
      <w:r w:rsidRPr="00970895">
        <w:rPr>
          <w:rFonts w:ascii="Arial" w:eastAsiaTheme="minorHAnsi" w:hAnsi="Arial" w:cs="Arial"/>
          <w:color w:val="000000" w:themeColor="text1"/>
          <w:lang w:eastAsia="en-US"/>
        </w:rPr>
        <w:t>os</w:t>
      </w:r>
      <w:r w:rsidR="00465860" w:rsidRPr="00970895">
        <w:rPr>
          <w:rFonts w:ascii="Arial" w:eastAsiaTheme="minorHAnsi" w:hAnsi="Arial" w:cs="Arial"/>
          <w:color w:val="000000" w:themeColor="text1"/>
          <w:lang w:eastAsia="en-US"/>
        </w:rPr>
        <w:t xml:space="preserve"> vivía en la pobreza, de acuerdo con datos del </w:t>
      </w:r>
      <w:proofErr w:type="spellStart"/>
      <w:r w:rsidR="00465860" w:rsidRPr="00970895">
        <w:rPr>
          <w:rFonts w:ascii="Arial" w:eastAsiaTheme="minorHAnsi" w:hAnsi="Arial" w:cs="Arial"/>
          <w:color w:val="000000" w:themeColor="text1"/>
          <w:lang w:eastAsia="en-US"/>
        </w:rPr>
        <w:t>Coneval</w:t>
      </w:r>
      <w:proofErr w:type="spellEnd"/>
      <w:r w:rsidR="00465860" w:rsidRPr="00970895">
        <w:rPr>
          <w:rFonts w:ascii="Arial" w:eastAsiaTheme="minorHAnsi" w:hAnsi="Arial" w:cs="Arial"/>
          <w:color w:val="000000" w:themeColor="text1"/>
          <w:lang w:eastAsia="en-US"/>
        </w:rPr>
        <w:t>.</w:t>
      </w:r>
      <w:r w:rsidR="0019460F" w:rsidRPr="00970895">
        <w:rPr>
          <w:rFonts w:ascii="Arial" w:eastAsiaTheme="minorHAnsi" w:hAnsi="Arial" w:cs="Arial"/>
          <w:color w:val="000000" w:themeColor="text1"/>
          <w:lang w:eastAsia="en-US"/>
        </w:rPr>
        <w:t xml:space="preserve"> Y consigna que 40% de los hogares con niñ</w:t>
      </w:r>
      <w:r w:rsidRPr="00970895">
        <w:rPr>
          <w:rFonts w:ascii="Arial" w:eastAsiaTheme="minorHAnsi" w:hAnsi="Arial" w:cs="Arial"/>
          <w:color w:val="000000" w:themeColor="text1"/>
          <w:lang w:eastAsia="en-US"/>
        </w:rPr>
        <w:t>a</w:t>
      </w:r>
      <w:r w:rsidR="0019460F" w:rsidRPr="00970895">
        <w:rPr>
          <w:rFonts w:ascii="Arial" w:eastAsiaTheme="minorHAnsi" w:hAnsi="Arial" w:cs="Arial"/>
          <w:color w:val="000000" w:themeColor="text1"/>
          <w:lang w:eastAsia="en-US"/>
        </w:rPr>
        <w:t xml:space="preserve">s o adolescentes no tenía acceso a los servicios de salud antes de la pandemia, porcentaje superior al promedio latinoamericano. Pero Julio </w:t>
      </w:r>
      <w:proofErr w:type="spellStart"/>
      <w:r w:rsidR="0019460F" w:rsidRPr="00970895">
        <w:rPr>
          <w:rFonts w:ascii="Arial" w:eastAsiaTheme="minorHAnsi" w:hAnsi="Arial" w:cs="Arial"/>
          <w:color w:val="000000" w:themeColor="text1"/>
          <w:lang w:eastAsia="en-US"/>
        </w:rPr>
        <w:t>Frenk</w:t>
      </w:r>
      <w:proofErr w:type="spellEnd"/>
      <w:r w:rsidR="0019460F" w:rsidRPr="00970895">
        <w:rPr>
          <w:rFonts w:ascii="Arial" w:eastAsiaTheme="minorHAnsi" w:hAnsi="Arial" w:cs="Arial"/>
          <w:color w:val="000000" w:themeColor="text1"/>
          <w:lang w:eastAsia="en-US"/>
        </w:rPr>
        <w:t xml:space="preserve">, Salomón </w:t>
      </w:r>
      <w:proofErr w:type="spellStart"/>
      <w:r w:rsidR="0019460F" w:rsidRPr="00970895">
        <w:rPr>
          <w:rFonts w:ascii="Arial" w:eastAsiaTheme="minorHAnsi" w:hAnsi="Arial" w:cs="Arial"/>
          <w:color w:val="000000" w:themeColor="text1"/>
          <w:lang w:eastAsia="en-US"/>
        </w:rPr>
        <w:t>Chertorivski</w:t>
      </w:r>
      <w:proofErr w:type="spellEnd"/>
      <w:r w:rsidR="0019460F" w:rsidRPr="00970895">
        <w:rPr>
          <w:rFonts w:ascii="Arial" w:eastAsiaTheme="minorHAnsi" w:hAnsi="Arial" w:cs="Arial"/>
          <w:color w:val="000000" w:themeColor="text1"/>
          <w:lang w:eastAsia="en-US"/>
        </w:rPr>
        <w:t xml:space="preserve"> y José Narro pintaban un panorama </w:t>
      </w:r>
      <w:r w:rsidRPr="00970895">
        <w:rPr>
          <w:rFonts w:ascii="Arial" w:eastAsiaTheme="minorHAnsi" w:hAnsi="Arial" w:cs="Arial"/>
          <w:color w:val="000000" w:themeColor="text1"/>
          <w:lang w:eastAsia="en-US"/>
        </w:rPr>
        <w:t xml:space="preserve">muy </w:t>
      </w:r>
      <w:r w:rsidR="0019460F" w:rsidRPr="00970895">
        <w:rPr>
          <w:rFonts w:ascii="Arial" w:eastAsiaTheme="minorHAnsi" w:hAnsi="Arial" w:cs="Arial"/>
          <w:color w:val="000000" w:themeColor="text1"/>
          <w:lang w:eastAsia="en-US"/>
        </w:rPr>
        <w:t xml:space="preserve">optimista; Felipe Calderón llegó a anunciar </w:t>
      </w:r>
      <w:r w:rsidR="009D41BF" w:rsidRPr="00970895">
        <w:rPr>
          <w:rFonts w:ascii="Arial" w:eastAsiaTheme="minorHAnsi" w:hAnsi="Arial" w:cs="Arial"/>
          <w:color w:val="000000" w:themeColor="text1"/>
          <w:lang w:eastAsia="en-US"/>
        </w:rPr>
        <w:t xml:space="preserve">en 2012 </w:t>
      </w:r>
      <w:r w:rsidR="0019460F" w:rsidRPr="00970895">
        <w:rPr>
          <w:rFonts w:ascii="Arial" w:eastAsiaTheme="minorHAnsi" w:hAnsi="Arial" w:cs="Arial"/>
          <w:color w:val="000000" w:themeColor="text1"/>
          <w:lang w:eastAsia="en-US"/>
        </w:rPr>
        <w:t>la conquista de la cobertura universal de salud.</w:t>
      </w:r>
    </w:p>
    <w:p w:rsidR="0019460F" w:rsidRPr="00970895" w:rsidRDefault="009D41BF" w:rsidP="00533FB7">
      <w:pPr>
        <w:ind w:firstLine="708"/>
        <w:jc w:val="both"/>
        <w:rPr>
          <w:rFonts w:ascii="Arial" w:eastAsiaTheme="minorHAnsi" w:hAnsi="Arial" w:cs="Arial"/>
          <w:color w:val="000000" w:themeColor="text1"/>
          <w:lang w:eastAsia="en-US"/>
        </w:rPr>
      </w:pPr>
      <w:r w:rsidRPr="00970895">
        <w:rPr>
          <w:rFonts w:ascii="Arial" w:eastAsiaTheme="minorHAnsi" w:hAnsi="Arial" w:cs="Arial"/>
          <w:color w:val="000000" w:themeColor="text1"/>
          <w:lang w:eastAsia="en-US"/>
        </w:rPr>
        <w:t>Lo más sorprendente de las recomendaciones de los directivos del FMI es que mientras al gobierno de Alberto Fernández le exigen que ponga en marcha un draconiano plan de ajuste en Argentina para que pague el multimill</w:t>
      </w:r>
      <w:r w:rsidR="00533FB7" w:rsidRPr="00970895">
        <w:rPr>
          <w:rFonts w:ascii="Arial" w:eastAsiaTheme="minorHAnsi" w:hAnsi="Arial" w:cs="Arial"/>
          <w:color w:val="000000" w:themeColor="text1"/>
          <w:lang w:eastAsia="en-US"/>
        </w:rPr>
        <w:t>o</w:t>
      </w:r>
      <w:r w:rsidRPr="00970895">
        <w:rPr>
          <w:rFonts w:ascii="Arial" w:eastAsiaTheme="minorHAnsi" w:hAnsi="Arial" w:cs="Arial"/>
          <w:color w:val="000000" w:themeColor="text1"/>
          <w:lang w:eastAsia="en-US"/>
        </w:rPr>
        <w:t>n</w:t>
      </w:r>
      <w:r w:rsidR="00533FB7" w:rsidRPr="00970895">
        <w:rPr>
          <w:rFonts w:ascii="Arial" w:eastAsiaTheme="minorHAnsi" w:hAnsi="Arial" w:cs="Arial"/>
          <w:color w:val="000000" w:themeColor="text1"/>
          <w:lang w:eastAsia="en-US"/>
        </w:rPr>
        <w:t>a</w:t>
      </w:r>
      <w:r w:rsidRPr="00970895">
        <w:rPr>
          <w:rFonts w:ascii="Arial" w:eastAsiaTheme="minorHAnsi" w:hAnsi="Arial" w:cs="Arial"/>
          <w:color w:val="000000" w:themeColor="text1"/>
          <w:lang w:eastAsia="en-US"/>
        </w:rPr>
        <w:t xml:space="preserve">rio empréstito que hizo a Mauricio </w:t>
      </w:r>
      <w:proofErr w:type="spellStart"/>
      <w:r w:rsidRPr="00970895">
        <w:rPr>
          <w:rFonts w:ascii="Arial" w:eastAsiaTheme="minorHAnsi" w:hAnsi="Arial" w:cs="Arial"/>
          <w:color w:val="000000" w:themeColor="text1"/>
          <w:lang w:eastAsia="en-US"/>
        </w:rPr>
        <w:t>Macri</w:t>
      </w:r>
      <w:proofErr w:type="spellEnd"/>
      <w:r w:rsidRPr="00970895">
        <w:rPr>
          <w:rFonts w:ascii="Arial" w:eastAsiaTheme="minorHAnsi" w:hAnsi="Arial" w:cs="Arial"/>
          <w:color w:val="000000" w:themeColor="text1"/>
          <w:lang w:eastAsia="en-US"/>
        </w:rPr>
        <w:t xml:space="preserve"> para que consiguiera su reelección presidencial</w:t>
      </w:r>
      <w:r w:rsidR="00663A2F" w:rsidRPr="00970895">
        <w:rPr>
          <w:rFonts w:ascii="Arial" w:eastAsiaTheme="minorHAnsi" w:hAnsi="Arial" w:cs="Arial"/>
          <w:color w:val="000000" w:themeColor="text1"/>
          <w:lang w:eastAsia="en-US"/>
        </w:rPr>
        <w:t>,</w:t>
      </w:r>
      <w:r w:rsidRPr="00970895">
        <w:rPr>
          <w:rFonts w:ascii="Arial" w:eastAsiaTheme="minorHAnsi" w:hAnsi="Arial" w:cs="Arial"/>
          <w:color w:val="000000" w:themeColor="text1"/>
          <w:lang w:eastAsia="en-US"/>
        </w:rPr>
        <w:t xml:space="preserve"> pero fracasó en toda línea, para México “recomienda” </w:t>
      </w:r>
      <w:r w:rsidR="0019460F" w:rsidRPr="00970895">
        <w:rPr>
          <w:rFonts w:ascii="Arial" w:eastAsiaTheme="minorHAnsi" w:hAnsi="Arial" w:cs="Arial"/>
          <w:color w:val="000000" w:themeColor="text1"/>
          <w:lang w:eastAsia="en-US"/>
        </w:rPr>
        <w:t xml:space="preserve">aumentar el presupuesto social con el respaldo de una reforma tributaria </w:t>
      </w:r>
      <w:r w:rsidR="00663A2F" w:rsidRPr="00970895">
        <w:rPr>
          <w:rFonts w:ascii="Arial" w:eastAsiaTheme="minorHAnsi" w:hAnsi="Arial" w:cs="Arial"/>
          <w:color w:val="000000" w:themeColor="text1"/>
          <w:lang w:eastAsia="en-US"/>
        </w:rPr>
        <w:t>a</w:t>
      </w:r>
      <w:r w:rsidR="0019460F" w:rsidRPr="00970895">
        <w:rPr>
          <w:rFonts w:ascii="Arial" w:eastAsiaTheme="minorHAnsi" w:hAnsi="Arial" w:cs="Arial"/>
          <w:color w:val="000000" w:themeColor="text1"/>
          <w:lang w:eastAsia="en-US"/>
        </w:rPr>
        <w:t xml:space="preserve"> mediano plazo, la cual podría financiar </w:t>
      </w:r>
      <w:r w:rsidR="0019460F" w:rsidRPr="00970895">
        <w:rPr>
          <w:rFonts w:ascii="Arial" w:eastAsiaTheme="minorHAnsi" w:hAnsi="Arial" w:cs="Arial"/>
          <w:color w:val="000000" w:themeColor="text1"/>
          <w:lang w:eastAsia="en-US"/>
        </w:rPr>
        <w:lastRenderedPageBreak/>
        <w:t>un gasto de alrededor del 2</w:t>
      </w:r>
      <w:r w:rsidRPr="00970895">
        <w:rPr>
          <w:rFonts w:ascii="Arial" w:eastAsiaTheme="minorHAnsi" w:hAnsi="Arial" w:cs="Arial"/>
          <w:color w:val="000000" w:themeColor="text1"/>
          <w:lang w:eastAsia="en-US"/>
        </w:rPr>
        <w:t>% de</w:t>
      </w:r>
      <w:r w:rsidR="0019460F" w:rsidRPr="00970895">
        <w:rPr>
          <w:rFonts w:ascii="Arial" w:eastAsiaTheme="minorHAnsi" w:hAnsi="Arial" w:cs="Arial"/>
          <w:color w:val="000000" w:themeColor="text1"/>
          <w:lang w:eastAsia="en-US"/>
        </w:rPr>
        <w:t xml:space="preserve">l </w:t>
      </w:r>
      <w:r w:rsidR="00533FB7" w:rsidRPr="00970895">
        <w:rPr>
          <w:rFonts w:ascii="Arial" w:eastAsiaTheme="minorHAnsi" w:hAnsi="Arial" w:cs="Arial"/>
          <w:color w:val="000000" w:themeColor="text1"/>
          <w:lang w:eastAsia="en-US"/>
        </w:rPr>
        <w:t>PIB</w:t>
      </w:r>
      <w:r w:rsidR="0019460F" w:rsidRPr="00970895">
        <w:rPr>
          <w:rFonts w:ascii="Arial" w:eastAsiaTheme="minorHAnsi" w:hAnsi="Arial" w:cs="Arial"/>
          <w:color w:val="000000" w:themeColor="text1"/>
          <w:lang w:eastAsia="en-US"/>
        </w:rPr>
        <w:t xml:space="preserve"> en programas sociales, educación y salud, y de </w:t>
      </w:r>
      <w:r w:rsidRPr="00970895">
        <w:rPr>
          <w:rFonts w:ascii="Arial" w:eastAsiaTheme="minorHAnsi" w:hAnsi="Arial" w:cs="Arial"/>
          <w:color w:val="000000" w:themeColor="text1"/>
          <w:lang w:eastAsia="en-US"/>
        </w:rPr>
        <w:t>1%</w:t>
      </w:r>
      <w:r w:rsidR="0019460F" w:rsidRPr="00970895">
        <w:rPr>
          <w:rFonts w:ascii="Arial" w:eastAsiaTheme="minorHAnsi" w:hAnsi="Arial" w:cs="Arial"/>
          <w:color w:val="000000" w:themeColor="text1"/>
          <w:lang w:eastAsia="en-US"/>
        </w:rPr>
        <w:t xml:space="preserve"> en infraestructura y otras inversiones públicas.</w:t>
      </w:r>
    </w:p>
    <w:p w:rsidR="009D41BF" w:rsidRPr="00970895" w:rsidRDefault="009D41BF" w:rsidP="00663A2F">
      <w:pPr>
        <w:ind w:firstLine="708"/>
        <w:jc w:val="both"/>
        <w:rPr>
          <w:rFonts w:ascii="Arial" w:eastAsiaTheme="minorHAnsi" w:hAnsi="Arial" w:cs="Arial"/>
          <w:color w:val="000000" w:themeColor="text1"/>
          <w:lang w:eastAsia="en-US"/>
        </w:rPr>
      </w:pPr>
      <w:r w:rsidRPr="00970895">
        <w:rPr>
          <w:rFonts w:ascii="Arial" w:eastAsiaTheme="minorHAnsi" w:hAnsi="Arial" w:cs="Arial"/>
          <w:color w:val="000000" w:themeColor="text1"/>
          <w:lang w:eastAsia="en-US"/>
        </w:rPr>
        <w:t xml:space="preserve">Ver para creer a los tecnócratas fondomonetaristas con dos varas de medir a dos Estados latinoamericanos soberanos y dos de las tres economías más grandes del subcontinente. Omiten los </w:t>
      </w:r>
      <w:r w:rsidR="00533FB7" w:rsidRPr="00970895">
        <w:rPr>
          <w:rFonts w:ascii="Arial" w:eastAsiaTheme="minorHAnsi" w:hAnsi="Arial" w:cs="Arial"/>
          <w:color w:val="000000" w:themeColor="text1"/>
          <w:lang w:eastAsia="en-US"/>
        </w:rPr>
        <w:t>tecnócratas</w:t>
      </w:r>
      <w:r w:rsidRPr="00970895">
        <w:rPr>
          <w:rFonts w:ascii="Arial" w:eastAsiaTheme="minorHAnsi" w:hAnsi="Arial" w:cs="Arial"/>
          <w:color w:val="000000" w:themeColor="text1"/>
          <w:lang w:eastAsia="en-US"/>
        </w:rPr>
        <w:t xml:space="preserve"> del FMI un dato clave, que los 36 millones de </w:t>
      </w:r>
      <w:r w:rsidR="00533FB7" w:rsidRPr="00970895">
        <w:rPr>
          <w:rFonts w:ascii="Arial" w:eastAsiaTheme="minorHAnsi" w:hAnsi="Arial" w:cs="Arial"/>
          <w:color w:val="000000" w:themeColor="text1"/>
          <w:lang w:eastAsia="en-US"/>
        </w:rPr>
        <w:t xml:space="preserve">paisanos </w:t>
      </w:r>
      <w:r w:rsidRPr="00970895">
        <w:rPr>
          <w:rFonts w:ascii="Arial" w:eastAsiaTheme="minorHAnsi" w:hAnsi="Arial" w:cs="Arial"/>
          <w:color w:val="000000" w:themeColor="text1"/>
          <w:lang w:eastAsia="en-US"/>
        </w:rPr>
        <w:t xml:space="preserve">que viven y laboran en </w:t>
      </w:r>
      <w:r w:rsidR="00533FB7" w:rsidRPr="00970895">
        <w:rPr>
          <w:rFonts w:ascii="Arial" w:eastAsiaTheme="minorHAnsi" w:hAnsi="Arial" w:cs="Arial"/>
          <w:color w:val="000000" w:themeColor="text1"/>
          <w:lang w:eastAsia="en-US"/>
        </w:rPr>
        <w:t>E</w:t>
      </w:r>
      <w:r w:rsidRPr="00970895">
        <w:rPr>
          <w:rFonts w:ascii="Arial" w:eastAsiaTheme="minorHAnsi" w:hAnsi="Arial" w:cs="Arial"/>
          <w:color w:val="000000" w:themeColor="text1"/>
          <w:lang w:eastAsia="en-US"/>
        </w:rPr>
        <w:t xml:space="preserve">stados Unidos aportan más dólares que </w:t>
      </w:r>
      <w:r w:rsidR="00533FB7" w:rsidRPr="00970895">
        <w:rPr>
          <w:rFonts w:ascii="Arial" w:eastAsiaTheme="minorHAnsi" w:hAnsi="Arial" w:cs="Arial"/>
          <w:color w:val="000000" w:themeColor="text1"/>
          <w:lang w:eastAsia="en-US"/>
        </w:rPr>
        <w:t xml:space="preserve">toda </w:t>
      </w:r>
      <w:r w:rsidRPr="00970895">
        <w:rPr>
          <w:rFonts w:ascii="Arial" w:eastAsiaTheme="minorHAnsi" w:hAnsi="Arial" w:cs="Arial"/>
          <w:color w:val="000000" w:themeColor="text1"/>
          <w:lang w:eastAsia="en-US"/>
        </w:rPr>
        <w:t>la inversión extranjera directa</w:t>
      </w:r>
      <w:r w:rsidR="0021188F" w:rsidRPr="00970895">
        <w:rPr>
          <w:rFonts w:ascii="Arial" w:eastAsiaTheme="minorHAnsi" w:hAnsi="Arial" w:cs="Arial"/>
          <w:color w:val="000000" w:themeColor="text1"/>
          <w:lang w:eastAsia="en-US"/>
        </w:rPr>
        <w:t xml:space="preserve"> y que sus remesas </w:t>
      </w:r>
      <w:r w:rsidRPr="00970895">
        <w:rPr>
          <w:rFonts w:ascii="Arial" w:eastAsiaTheme="minorHAnsi" w:hAnsi="Arial" w:cs="Arial"/>
          <w:color w:val="000000" w:themeColor="text1"/>
          <w:lang w:eastAsia="en-US"/>
        </w:rPr>
        <w:t xml:space="preserve">superaron cuatro veces lo que inversionistas extranjeros sacaron del país; por cada dólar que foráneos se llevaron a otra nación, los </w:t>
      </w:r>
      <w:r w:rsidR="00533FB7" w:rsidRPr="00970895">
        <w:rPr>
          <w:rFonts w:ascii="Arial" w:eastAsiaTheme="minorHAnsi" w:hAnsi="Arial" w:cs="Arial"/>
          <w:color w:val="000000" w:themeColor="text1"/>
          <w:lang w:eastAsia="en-US"/>
        </w:rPr>
        <w:t xml:space="preserve">mexicanos </w:t>
      </w:r>
      <w:r w:rsidRPr="00970895">
        <w:rPr>
          <w:rFonts w:ascii="Arial" w:eastAsiaTheme="minorHAnsi" w:hAnsi="Arial" w:cs="Arial"/>
          <w:color w:val="000000" w:themeColor="text1"/>
          <w:lang w:eastAsia="en-US"/>
        </w:rPr>
        <w:t>enviaron cuatro</w:t>
      </w:r>
      <w:r w:rsidR="00533FB7" w:rsidRPr="00970895">
        <w:rPr>
          <w:rFonts w:ascii="Arial" w:eastAsiaTheme="minorHAnsi" w:hAnsi="Arial" w:cs="Arial"/>
          <w:color w:val="000000" w:themeColor="text1"/>
          <w:lang w:eastAsia="en-US"/>
        </w:rPr>
        <w:t>.</w:t>
      </w:r>
    </w:p>
    <w:p w:rsidR="00E713D4" w:rsidRPr="00970895" w:rsidRDefault="00E713D4" w:rsidP="00E713D4">
      <w:pPr>
        <w:jc w:val="center"/>
        <w:rPr>
          <w:rFonts w:ascii="Arial" w:hAnsi="Arial" w:cs="Arial"/>
          <w:b/>
          <w:color w:val="000000" w:themeColor="text1"/>
        </w:rPr>
      </w:pPr>
      <w:r w:rsidRPr="00970895">
        <w:rPr>
          <w:rFonts w:ascii="Arial" w:hAnsi="Arial" w:cs="Arial"/>
          <w:b/>
          <w:color w:val="000000" w:themeColor="text1"/>
        </w:rPr>
        <w:t>Acuse de recibo</w:t>
      </w:r>
    </w:p>
    <w:p w:rsidR="00E713D4" w:rsidRPr="00970895" w:rsidRDefault="00E713D4" w:rsidP="00E713D4">
      <w:pPr>
        <w:jc w:val="both"/>
        <w:rPr>
          <w:rFonts w:ascii="Arial" w:hAnsi="Arial" w:cs="Arial"/>
          <w:color w:val="000000" w:themeColor="text1"/>
        </w:rPr>
      </w:pPr>
      <w:r w:rsidRPr="00970895">
        <w:rPr>
          <w:rFonts w:ascii="Arial" w:hAnsi="Arial" w:cs="Arial"/>
          <w:color w:val="000000" w:themeColor="text1"/>
        </w:rPr>
        <w:t>De Moisés Edwin Barre</w:t>
      </w:r>
      <w:r w:rsidR="007A7160" w:rsidRPr="00970895">
        <w:rPr>
          <w:rFonts w:ascii="Arial" w:hAnsi="Arial" w:cs="Arial"/>
          <w:color w:val="000000" w:themeColor="text1"/>
        </w:rPr>
        <w:t>d</w:t>
      </w:r>
      <w:r w:rsidRPr="00970895">
        <w:rPr>
          <w:rFonts w:ascii="Arial" w:hAnsi="Arial" w:cs="Arial"/>
          <w:color w:val="000000" w:themeColor="text1"/>
        </w:rPr>
        <w:t xml:space="preserve">a: “Mi estimado Ibarra, es grato leer tu recuerdo a la compañera Aurora </w:t>
      </w:r>
      <w:proofErr w:type="spellStart"/>
      <w:r w:rsidRPr="00970895">
        <w:rPr>
          <w:rFonts w:ascii="Arial" w:hAnsi="Arial" w:cs="Arial"/>
          <w:color w:val="000000" w:themeColor="text1"/>
        </w:rPr>
        <w:t>Berdejo</w:t>
      </w:r>
      <w:proofErr w:type="spellEnd"/>
      <w:r w:rsidRPr="00970895">
        <w:rPr>
          <w:rFonts w:ascii="Arial" w:hAnsi="Arial" w:cs="Arial"/>
          <w:color w:val="000000" w:themeColor="text1"/>
        </w:rPr>
        <w:t>. Espero que pronto nos echemos un cafecillo allá por tus lares y recorramos la calle Cocoteros en busca de recuerdos de otras amistades mexicanas vinculadas con los revolucionarios cubanos”… El periodista se refiere a las visitas de Fidel Castro, Ernesto Guevara y Raúl Castro a un</w:t>
      </w:r>
      <w:r w:rsidR="00533FB7" w:rsidRPr="00970895">
        <w:rPr>
          <w:rFonts w:ascii="Arial" w:hAnsi="Arial" w:cs="Arial"/>
          <w:color w:val="000000" w:themeColor="text1"/>
        </w:rPr>
        <w:t>a casa</w:t>
      </w:r>
      <w:r w:rsidRPr="00970895">
        <w:rPr>
          <w:rFonts w:ascii="Arial" w:hAnsi="Arial" w:cs="Arial"/>
          <w:color w:val="000000" w:themeColor="text1"/>
        </w:rPr>
        <w:t xml:space="preserve"> de la Nueva Santa María</w:t>
      </w:r>
      <w:r w:rsidR="00533FB7" w:rsidRPr="00970895">
        <w:rPr>
          <w:rFonts w:ascii="Arial" w:hAnsi="Arial" w:cs="Arial"/>
          <w:color w:val="000000" w:themeColor="text1"/>
        </w:rPr>
        <w:t xml:space="preserve"> (</w:t>
      </w:r>
      <w:r w:rsidRPr="00970895">
        <w:rPr>
          <w:rFonts w:ascii="Arial" w:hAnsi="Arial" w:cs="Arial"/>
          <w:color w:val="000000" w:themeColor="text1"/>
        </w:rPr>
        <w:t>Azcapotzalco</w:t>
      </w:r>
      <w:r w:rsidR="00533FB7" w:rsidRPr="00970895">
        <w:rPr>
          <w:rFonts w:ascii="Arial" w:hAnsi="Arial" w:cs="Arial"/>
          <w:color w:val="000000" w:themeColor="text1"/>
        </w:rPr>
        <w:t>)</w:t>
      </w:r>
      <w:r w:rsidRPr="00970895">
        <w:rPr>
          <w:rFonts w:ascii="Arial" w:hAnsi="Arial" w:cs="Arial"/>
          <w:color w:val="000000" w:themeColor="text1"/>
        </w:rPr>
        <w:t xml:space="preserve">… La columnista Aurora </w:t>
      </w:r>
      <w:proofErr w:type="spellStart"/>
      <w:r w:rsidRPr="00970895">
        <w:rPr>
          <w:rFonts w:ascii="Arial" w:hAnsi="Arial" w:cs="Arial"/>
          <w:color w:val="000000" w:themeColor="text1"/>
        </w:rPr>
        <w:t>Berdejo</w:t>
      </w:r>
      <w:proofErr w:type="spellEnd"/>
      <w:r w:rsidRPr="00970895">
        <w:rPr>
          <w:rFonts w:ascii="Arial" w:hAnsi="Arial" w:cs="Arial"/>
          <w:color w:val="000000" w:themeColor="text1"/>
        </w:rPr>
        <w:t xml:space="preserve"> Arvizu falleció el 27 de enero de 2012… Sergio Sarmiento: “(…) es peligroso que AMLO siga atacando a periodistas desde su tribuna”. Lo que el presidente </w:t>
      </w:r>
      <w:r w:rsidR="00533FB7" w:rsidRPr="00970895">
        <w:rPr>
          <w:rFonts w:ascii="Arial" w:hAnsi="Arial" w:cs="Arial"/>
          <w:color w:val="000000" w:themeColor="text1"/>
        </w:rPr>
        <w:t>Andrés</w:t>
      </w:r>
      <w:r w:rsidRPr="00970895">
        <w:rPr>
          <w:rFonts w:ascii="Arial" w:hAnsi="Arial" w:cs="Arial"/>
          <w:color w:val="000000" w:themeColor="text1"/>
        </w:rPr>
        <w:t xml:space="preserve"> dijo y Sarmiento oculta fue: “El otro día me gustó, ayer, antier, una editorial de Joaquín López-</w:t>
      </w:r>
      <w:proofErr w:type="spellStart"/>
      <w:r w:rsidRPr="00970895">
        <w:rPr>
          <w:rFonts w:ascii="Arial" w:hAnsi="Arial" w:cs="Arial"/>
          <w:color w:val="000000" w:themeColor="text1"/>
        </w:rPr>
        <w:t>Dóriga</w:t>
      </w:r>
      <w:proofErr w:type="spellEnd"/>
      <w:r w:rsidRPr="00970895">
        <w:rPr>
          <w:rFonts w:ascii="Arial" w:hAnsi="Arial" w:cs="Arial"/>
          <w:color w:val="000000" w:themeColor="text1"/>
        </w:rPr>
        <w:t>. Fíjense los tiempos que estamos viviendo, no podemos quejarnos de que nos aburrimos, no; esto no se había visto nunca. ¿Ustedes, por ejemplo, cuándo le pregunta</w:t>
      </w:r>
      <w:r w:rsidR="00663A2F" w:rsidRPr="00970895">
        <w:rPr>
          <w:rFonts w:ascii="Arial" w:hAnsi="Arial" w:cs="Arial"/>
          <w:color w:val="000000" w:themeColor="text1"/>
        </w:rPr>
        <w:t>ba</w:t>
      </w:r>
      <w:r w:rsidRPr="00970895">
        <w:rPr>
          <w:rFonts w:ascii="Arial" w:hAnsi="Arial" w:cs="Arial"/>
          <w:color w:val="000000" w:themeColor="text1"/>
        </w:rPr>
        <w:t>n al presidente? Estaba difícil, puro boletín. ‘</w:t>
      </w:r>
      <w:r w:rsidRPr="00970895">
        <w:rPr>
          <w:rFonts w:ascii="Arial" w:hAnsi="Arial" w:cs="Arial"/>
          <w:color w:val="000000" w:themeColor="text1"/>
          <w:lang w:val="es-ES_tradnl"/>
        </w:rPr>
        <w:t>A ver, busca lo de López-</w:t>
      </w:r>
      <w:proofErr w:type="spellStart"/>
      <w:r w:rsidRPr="00970895">
        <w:rPr>
          <w:rFonts w:ascii="Arial" w:hAnsi="Arial" w:cs="Arial"/>
          <w:color w:val="000000" w:themeColor="text1"/>
          <w:lang w:val="es-ES_tradnl"/>
        </w:rPr>
        <w:t>Dóriga</w:t>
      </w:r>
      <w:proofErr w:type="spellEnd"/>
      <w:r w:rsidRPr="00970895">
        <w:rPr>
          <w:rFonts w:ascii="Arial" w:hAnsi="Arial" w:cs="Arial"/>
          <w:color w:val="000000" w:themeColor="text1"/>
          <w:lang w:val="es-ES_tradnl"/>
        </w:rPr>
        <w:t xml:space="preserve">, porque es interesante’ (indica AMLO a Jesús Ramírez). </w:t>
      </w:r>
      <w:r w:rsidRPr="00970895">
        <w:rPr>
          <w:rFonts w:ascii="Arial" w:hAnsi="Arial" w:cs="Arial"/>
          <w:color w:val="000000" w:themeColor="text1"/>
        </w:rPr>
        <w:t xml:space="preserve">No porque ahora esté haciendo este análisis significa que ya vamos nosotros a exaltarlo, pero sí reconocemos que hay un cambio y, repito, es de sabios cambiar de opinión”… En tanto que Carmen Aristegui se incorporó al </w:t>
      </w:r>
      <w:r w:rsidRPr="00970895">
        <w:rPr>
          <w:rFonts w:ascii="Arial" w:hAnsi="Arial" w:cs="Arial"/>
          <w:i/>
          <w:color w:val="000000" w:themeColor="text1"/>
        </w:rPr>
        <w:t>coro mediático</w:t>
      </w:r>
      <w:r w:rsidRPr="00970895">
        <w:rPr>
          <w:rFonts w:ascii="Arial" w:hAnsi="Arial" w:cs="Arial"/>
          <w:color w:val="000000" w:themeColor="text1"/>
        </w:rPr>
        <w:t xml:space="preserve"> que sostiene que </w:t>
      </w:r>
      <w:r w:rsidR="00533FB7" w:rsidRPr="00970895">
        <w:rPr>
          <w:rFonts w:ascii="Arial" w:hAnsi="Arial" w:cs="Arial"/>
          <w:color w:val="000000" w:themeColor="text1"/>
        </w:rPr>
        <w:t>Obrador</w:t>
      </w:r>
      <w:r w:rsidRPr="00970895">
        <w:rPr>
          <w:rFonts w:ascii="Arial" w:hAnsi="Arial" w:cs="Arial"/>
          <w:color w:val="000000" w:themeColor="text1"/>
        </w:rPr>
        <w:t xml:space="preserve"> impulsa la polarización política. No se entera que </w:t>
      </w:r>
      <w:r w:rsidR="00533FB7" w:rsidRPr="00970895">
        <w:rPr>
          <w:rFonts w:ascii="Arial" w:hAnsi="Arial" w:cs="Arial"/>
          <w:color w:val="000000" w:themeColor="text1"/>
        </w:rPr>
        <w:t xml:space="preserve">el proceso </w:t>
      </w:r>
      <w:r w:rsidRPr="00970895">
        <w:rPr>
          <w:rFonts w:ascii="Arial" w:hAnsi="Arial" w:cs="Arial"/>
          <w:color w:val="000000" w:themeColor="text1"/>
        </w:rPr>
        <w:t>es global.</w:t>
      </w:r>
    </w:p>
    <w:p w:rsidR="00B60AA6" w:rsidRPr="00970895" w:rsidRDefault="00970895" w:rsidP="00E713D4">
      <w:pPr>
        <w:jc w:val="both"/>
        <w:rPr>
          <w:rFonts w:ascii="Arial" w:hAnsi="Arial" w:cs="Arial"/>
          <w:color w:val="000000" w:themeColor="text1"/>
          <w:sz w:val="16"/>
          <w:szCs w:val="16"/>
        </w:rPr>
      </w:pPr>
      <w:hyperlink r:id="rId4" w:history="1">
        <w:r w:rsidR="00E713D4" w:rsidRPr="00970895">
          <w:rPr>
            <w:rFonts w:ascii="Arial" w:hAnsi="Arial" w:cs="Arial"/>
            <w:color w:val="000000" w:themeColor="text1"/>
            <w:sz w:val="16"/>
            <w:szCs w:val="16"/>
          </w:rPr>
          <w:t>http://www.forumenlinea.com/</w:t>
        </w:r>
      </w:hyperlink>
      <w:r w:rsidR="00E713D4" w:rsidRPr="00970895">
        <w:rPr>
          <w:rFonts w:ascii="Arial" w:hAnsi="Arial" w:cs="Arial"/>
          <w:color w:val="000000" w:themeColor="text1"/>
          <w:sz w:val="16"/>
          <w:szCs w:val="16"/>
        </w:rPr>
        <w:t xml:space="preserve">  </w:t>
      </w:r>
      <w:hyperlink r:id="rId5" w:history="1">
        <w:r w:rsidR="00E713D4" w:rsidRPr="00970895">
          <w:rPr>
            <w:rFonts w:ascii="Arial" w:hAnsi="Arial" w:cs="Arial"/>
            <w:color w:val="000000" w:themeColor="text1"/>
            <w:sz w:val="16"/>
            <w:szCs w:val="16"/>
            <w:lang w:val="en-US"/>
          </w:rPr>
          <w:t>https://www.facebook.com/forumenlinea</w:t>
        </w:r>
      </w:hyperlink>
      <w:r w:rsidR="00E713D4" w:rsidRPr="00970895">
        <w:rPr>
          <w:rFonts w:ascii="Arial" w:hAnsi="Arial" w:cs="Arial"/>
          <w:color w:val="000000" w:themeColor="text1"/>
          <w:sz w:val="16"/>
          <w:szCs w:val="16"/>
        </w:rPr>
        <w:t xml:space="preserve">  </w:t>
      </w:r>
      <w:hyperlink r:id="rId6" w:history="1">
        <w:r w:rsidR="00E713D4" w:rsidRPr="00970895">
          <w:rPr>
            <w:rFonts w:ascii="Arial" w:hAnsi="Arial" w:cs="Arial"/>
            <w:color w:val="000000" w:themeColor="text1"/>
            <w:sz w:val="16"/>
            <w:szCs w:val="16"/>
          </w:rPr>
          <w:t>forum@forumenlinea.com</w:t>
        </w:r>
      </w:hyperlink>
      <w:r w:rsidR="00E713D4" w:rsidRPr="00970895">
        <w:rPr>
          <w:rFonts w:ascii="Arial" w:hAnsi="Arial" w:cs="Arial"/>
          <w:color w:val="000000" w:themeColor="text1"/>
          <w:sz w:val="16"/>
          <w:szCs w:val="16"/>
        </w:rPr>
        <w:t xml:space="preserve">  </w:t>
      </w:r>
      <w:proofErr w:type="spellStart"/>
      <w:r w:rsidR="00E713D4" w:rsidRPr="00970895">
        <w:rPr>
          <w:rFonts w:ascii="Arial" w:hAnsi="Arial" w:cs="Arial"/>
          <w:color w:val="000000" w:themeColor="text1"/>
          <w:sz w:val="16"/>
          <w:szCs w:val="16"/>
        </w:rPr>
        <w:t>Twitter@IbarraAguirreEd</w:t>
      </w:r>
      <w:proofErr w:type="spellEnd"/>
    </w:p>
    <w:sectPr w:rsidR="00B60AA6" w:rsidRPr="0097089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3D4"/>
    <w:rsid w:val="0019460F"/>
    <w:rsid w:val="001D105F"/>
    <w:rsid w:val="0021188F"/>
    <w:rsid w:val="00465860"/>
    <w:rsid w:val="00513197"/>
    <w:rsid w:val="00533FB7"/>
    <w:rsid w:val="005837E7"/>
    <w:rsid w:val="00663A2F"/>
    <w:rsid w:val="007A7160"/>
    <w:rsid w:val="008B1918"/>
    <w:rsid w:val="00970895"/>
    <w:rsid w:val="009D41BF"/>
    <w:rsid w:val="00B60AA6"/>
    <w:rsid w:val="00B72EAE"/>
    <w:rsid w:val="00E713D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96CC4C-782E-4BFC-AF44-E36DB38C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13D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72E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93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830</Words>
  <Characters>4438</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2022-01-25T15:33:00Z</dcterms:created>
  <dcterms:modified xsi:type="dcterms:W3CDTF">2022-01-25T19:36:00Z</dcterms:modified>
</cp:coreProperties>
</file>