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4EAE" w:rsidRPr="00022362" w:rsidRDefault="008A4EAE" w:rsidP="008A4EAE">
      <w:pPr>
        <w:rPr>
          <w:rFonts w:ascii="Arial" w:hAnsi="Arial" w:cs="Arial"/>
          <w:color w:val="000000" w:themeColor="text1"/>
          <w:sz w:val="28"/>
          <w:szCs w:val="28"/>
        </w:rPr>
      </w:pPr>
      <w:r w:rsidRPr="00022362">
        <w:rPr>
          <w:rFonts w:ascii="Arial" w:hAnsi="Arial" w:cs="Arial"/>
          <w:color w:val="000000" w:themeColor="text1"/>
          <w:sz w:val="28"/>
          <w:szCs w:val="28"/>
        </w:rPr>
        <w:t>Utopía</w:t>
      </w:r>
    </w:p>
    <w:p w:rsidR="008A4EAE" w:rsidRPr="00022362" w:rsidRDefault="008A4EAE" w:rsidP="008A4EAE">
      <w:pPr>
        <w:rPr>
          <w:rFonts w:ascii="Arial" w:hAnsi="Arial" w:cs="Arial"/>
          <w:color w:val="000000" w:themeColor="text1"/>
        </w:rPr>
      </w:pPr>
    </w:p>
    <w:p w:rsidR="003930EF" w:rsidRPr="00022362" w:rsidRDefault="00715510" w:rsidP="00715510">
      <w:pPr>
        <w:jc w:val="center"/>
        <w:rPr>
          <w:rFonts w:ascii="Arial" w:hAnsi="Arial" w:cs="Arial"/>
          <w:b/>
          <w:color w:val="000000" w:themeColor="text1"/>
          <w:sz w:val="36"/>
          <w:szCs w:val="36"/>
        </w:rPr>
      </w:pPr>
      <w:r w:rsidRPr="00022362">
        <w:rPr>
          <w:rFonts w:ascii="Arial" w:hAnsi="Arial" w:cs="Arial"/>
          <w:b/>
          <w:color w:val="000000" w:themeColor="text1"/>
          <w:sz w:val="36"/>
          <w:szCs w:val="36"/>
        </w:rPr>
        <w:t>Un cáncer social</w:t>
      </w:r>
    </w:p>
    <w:p w:rsidR="003930EF" w:rsidRPr="00022362" w:rsidRDefault="003930EF" w:rsidP="008A4EAE">
      <w:pPr>
        <w:rPr>
          <w:rFonts w:ascii="Arial" w:hAnsi="Arial" w:cs="Arial"/>
          <w:color w:val="000000" w:themeColor="text1"/>
        </w:rPr>
      </w:pPr>
    </w:p>
    <w:p w:rsidR="008A4EAE" w:rsidRPr="00022362" w:rsidRDefault="008A4EAE" w:rsidP="008A4EAE">
      <w:pPr>
        <w:rPr>
          <w:rFonts w:ascii="Arial" w:hAnsi="Arial" w:cs="Arial"/>
          <w:b/>
          <w:color w:val="000000" w:themeColor="text1"/>
        </w:rPr>
      </w:pPr>
      <w:r w:rsidRPr="00022362">
        <w:rPr>
          <w:rFonts w:ascii="Arial" w:hAnsi="Arial" w:cs="Arial"/>
          <w:b/>
          <w:color w:val="000000" w:themeColor="text1"/>
        </w:rPr>
        <w:t>Eduardo Ibarra Aguirre</w:t>
      </w:r>
    </w:p>
    <w:p w:rsidR="008A4EAE" w:rsidRPr="00022362" w:rsidRDefault="008A4EAE" w:rsidP="008A4EAE">
      <w:pPr>
        <w:rPr>
          <w:rFonts w:ascii="Arial" w:hAnsi="Arial" w:cs="Arial"/>
          <w:color w:val="000000" w:themeColor="text1"/>
        </w:rPr>
      </w:pPr>
    </w:p>
    <w:p w:rsidR="00E451AF" w:rsidRPr="00022362" w:rsidRDefault="00813F11" w:rsidP="00E451AF">
      <w:pPr>
        <w:jc w:val="both"/>
        <w:rPr>
          <w:rFonts w:ascii="Arial" w:eastAsiaTheme="minorHAnsi" w:hAnsi="Arial" w:cs="Arial"/>
          <w:color w:val="000000" w:themeColor="text1"/>
          <w:lang w:eastAsia="en-US"/>
        </w:rPr>
      </w:pPr>
      <w:r w:rsidRPr="00022362">
        <w:rPr>
          <w:rFonts w:ascii="Arial" w:hAnsi="Arial" w:cs="Arial"/>
          <w:color w:val="000000" w:themeColor="text1"/>
        </w:rPr>
        <w:t>En México se denuncia uno de cada 100 hechos de corrupción, de acuerdo con el Instituto Nacional de Estadística</w:t>
      </w:r>
      <w:r w:rsidR="007C2634" w:rsidRPr="00022362">
        <w:rPr>
          <w:rFonts w:ascii="Arial" w:hAnsi="Arial" w:cs="Arial"/>
          <w:color w:val="000000" w:themeColor="text1"/>
        </w:rPr>
        <w:t>,</w:t>
      </w:r>
      <w:r w:rsidRPr="00022362">
        <w:rPr>
          <w:rFonts w:ascii="Arial" w:hAnsi="Arial" w:cs="Arial"/>
          <w:color w:val="000000" w:themeColor="text1"/>
        </w:rPr>
        <w:t xml:space="preserve"> y éste es uno de los mayores obstáculos para combatirla. </w:t>
      </w:r>
      <w:r w:rsidR="00E451AF" w:rsidRPr="00022362">
        <w:rPr>
          <w:rFonts w:ascii="Arial" w:hAnsi="Arial" w:cs="Arial"/>
          <w:color w:val="000000" w:themeColor="text1"/>
        </w:rPr>
        <w:t xml:space="preserve">Sin embargo, las denuncias que se presentan  </w:t>
      </w:r>
      <w:r w:rsidR="00E451AF" w:rsidRPr="00511AB7">
        <w:rPr>
          <w:rFonts w:ascii="Arial" w:eastAsiaTheme="minorHAnsi" w:hAnsi="Arial" w:cs="Arial"/>
          <w:color w:val="000000" w:themeColor="text1"/>
          <w:lang w:eastAsia="en-US"/>
        </w:rPr>
        <w:t xml:space="preserve">tienen baja calidad, otras llegan a instancias no competentes, </w:t>
      </w:r>
      <w:r w:rsidR="00E451AF" w:rsidRPr="00022362">
        <w:rPr>
          <w:rFonts w:ascii="Arial" w:eastAsiaTheme="minorHAnsi" w:hAnsi="Arial" w:cs="Arial"/>
          <w:color w:val="000000" w:themeColor="text1"/>
          <w:lang w:eastAsia="en-US"/>
        </w:rPr>
        <w:t xml:space="preserve">además de que </w:t>
      </w:r>
      <w:r w:rsidR="00E451AF" w:rsidRPr="00511AB7">
        <w:rPr>
          <w:rFonts w:ascii="Arial" w:eastAsiaTheme="minorHAnsi" w:hAnsi="Arial" w:cs="Arial"/>
          <w:color w:val="000000" w:themeColor="text1"/>
          <w:lang w:eastAsia="en-US"/>
        </w:rPr>
        <w:t>se carece de sistemas eficaces de protección a los denunciantes y cuatro de cada 10 denuncias se presentan por medios digitales</w:t>
      </w:r>
      <w:r w:rsidR="00E451AF" w:rsidRPr="00022362">
        <w:rPr>
          <w:rFonts w:ascii="Arial" w:eastAsiaTheme="minorHAnsi" w:hAnsi="Arial" w:cs="Arial"/>
          <w:color w:val="000000" w:themeColor="text1"/>
          <w:lang w:eastAsia="en-US"/>
        </w:rPr>
        <w:t xml:space="preserve">, sostiene por su parte el </w:t>
      </w:r>
      <w:r w:rsidR="00E451AF" w:rsidRPr="00511AB7">
        <w:rPr>
          <w:rFonts w:ascii="Arial" w:eastAsiaTheme="minorHAnsi" w:hAnsi="Arial" w:cs="Arial"/>
          <w:color w:val="000000" w:themeColor="text1"/>
          <w:lang w:eastAsia="en-US"/>
        </w:rPr>
        <w:t>Programa de Implementación de la Política Nacional Anticorrupción</w:t>
      </w:r>
      <w:r w:rsidR="00E451AF" w:rsidRPr="00022362">
        <w:rPr>
          <w:rFonts w:ascii="Arial" w:eastAsiaTheme="minorHAnsi" w:hAnsi="Arial" w:cs="Arial"/>
          <w:color w:val="000000" w:themeColor="text1"/>
          <w:lang w:eastAsia="en-US"/>
        </w:rPr>
        <w:t>.</w:t>
      </w:r>
    </w:p>
    <w:p w:rsidR="00E451AF" w:rsidRPr="00511AB7" w:rsidRDefault="00E451AF" w:rsidP="00D433B2">
      <w:pPr>
        <w:ind w:firstLine="708"/>
        <w:jc w:val="both"/>
        <w:rPr>
          <w:rFonts w:ascii="Arial" w:eastAsiaTheme="minorHAnsi" w:hAnsi="Arial" w:cs="Arial"/>
          <w:color w:val="000000" w:themeColor="text1"/>
          <w:lang w:eastAsia="en-US"/>
        </w:rPr>
      </w:pPr>
      <w:r w:rsidRPr="00511AB7">
        <w:rPr>
          <w:rFonts w:ascii="Arial" w:eastAsiaTheme="minorHAnsi" w:hAnsi="Arial" w:cs="Arial"/>
          <w:color w:val="000000" w:themeColor="text1"/>
          <w:lang w:eastAsia="en-US"/>
        </w:rPr>
        <w:t xml:space="preserve">En </w:t>
      </w:r>
      <w:r w:rsidR="001B15AC" w:rsidRPr="00022362">
        <w:rPr>
          <w:rFonts w:ascii="Arial" w:eastAsiaTheme="minorHAnsi" w:hAnsi="Arial" w:cs="Arial"/>
          <w:color w:val="000000" w:themeColor="text1"/>
          <w:lang w:eastAsia="en-US"/>
        </w:rPr>
        <w:t>la</w:t>
      </w:r>
      <w:r w:rsidR="00D433B2" w:rsidRPr="00022362">
        <w:rPr>
          <w:rFonts w:ascii="Arial" w:eastAsiaTheme="minorHAnsi" w:hAnsi="Arial" w:cs="Arial"/>
          <w:color w:val="000000" w:themeColor="text1"/>
          <w:lang w:eastAsia="en-US"/>
        </w:rPr>
        <w:t xml:space="preserve">s estimaciones </w:t>
      </w:r>
      <w:r w:rsidR="001B15AC" w:rsidRPr="00022362">
        <w:rPr>
          <w:rFonts w:ascii="Arial" w:eastAsiaTheme="minorHAnsi" w:hAnsi="Arial" w:cs="Arial"/>
          <w:color w:val="000000" w:themeColor="text1"/>
          <w:lang w:eastAsia="en-US"/>
        </w:rPr>
        <w:t xml:space="preserve">del INEGI, </w:t>
      </w:r>
      <w:r w:rsidRPr="00511AB7">
        <w:rPr>
          <w:rFonts w:ascii="Arial" w:eastAsiaTheme="minorHAnsi" w:hAnsi="Arial" w:cs="Arial"/>
          <w:color w:val="000000" w:themeColor="text1"/>
          <w:lang w:eastAsia="en-US"/>
        </w:rPr>
        <w:t>la administraci</w:t>
      </w:r>
      <w:r w:rsidR="001B15AC" w:rsidRPr="00022362">
        <w:rPr>
          <w:rFonts w:ascii="Arial" w:eastAsiaTheme="minorHAnsi" w:hAnsi="Arial" w:cs="Arial"/>
          <w:color w:val="000000" w:themeColor="text1"/>
          <w:lang w:eastAsia="en-US"/>
        </w:rPr>
        <w:t>ón</w:t>
      </w:r>
      <w:r w:rsidRPr="00511AB7">
        <w:rPr>
          <w:rFonts w:ascii="Arial" w:eastAsiaTheme="minorHAnsi" w:hAnsi="Arial" w:cs="Arial"/>
          <w:color w:val="000000" w:themeColor="text1"/>
          <w:lang w:eastAsia="en-US"/>
        </w:rPr>
        <w:t xml:space="preserve"> pública federal y </w:t>
      </w:r>
      <w:r w:rsidR="001B15AC" w:rsidRPr="00022362">
        <w:rPr>
          <w:rFonts w:ascii="Arial" w:eastAsiaTheme="minorHAnsi" w:hAnsi="Arial" w:cs="Arial"/>
          <w:color w:val="000000" w:themeColor="text1"/>
          <w:lang w:eastAsia="en-US"/>
        </w:rPr>
        <w:t xml:space="preserve">las 32 </w:t>
      </w:r>
      <w:r w:rsidRPr="00511AB7">
        <w:rPr>
          <w:rFonts w:ascii="Arial" w:eastAsiaTheme="minorHAnsi" w:hAnsi="Arial" w:cs="Arial"/>
          <w:color w:val="000000" w:themeColor="text1"/>
          <w:lang w:eastAsia="en-US"/>
        </w:rPr>
        <w:t>estatal</w:t>
      </w:r>
      <w:r w:rsidR="001B15AC" w:rsidRPr="00022362">
        <w:rPr>
          <w:rFonts w:ascii="Arial" w:eastAsiaTheme="minorHAnsi" w:hAnsi="Arial" w:cs="Arial"/>
          <w:color w:val="000000" w:themeColor="text1"/>
          <w:lang w:eastAsia="en-US"/>
        </w:rPr>
        <w:t>es,</w:t>
      </w:r>
      <w:r w:rsidRPr="00511AB7">
        <w:rPr>
          <w:rFonts w:ascii="Arial" w:eastAsiaTheme="minorHAnsi" w:hAnsi="Arial" w:cs="Arial"/>
          <w:color w:val="000000" w:themeColor="text1"/>
          <w:lang w:eastAsia="en-US"/>
        </w:rPr>
        <w:t xml:space="preserve"> </w:t>
      </w:r>
      <w:r w:rsidR="001B15AC" w:rsidRPr="00022362">
        <w:rPr>
          <w:rFonts w:ascii="Arial" w:eastAsiaTheme="minorHAnsi" w:hAnsi="Arial" w:cs="Arial"/>
          <w:color w:val="000000" w:themeColor="text1"/>
          <w:lang w:eastAsia="en-US"/>
        </w:rPr>
        <w:t xml:space="preserve">en </w:t>
      </w:r>
      <w:r w:rsidR="001B15AC" w:rsidRPr="00511AB7">
        <w:rPr>
          <w:rFonts w:ascii="Arial" w:eastAsiaTheme="minorHAnsi" w:hAnsi="Arial" w:cs="Arial"/>
          <w:color w:val="000000" w:themeColor="text1"/>
          <w:lang w:eastAsia="en-US"/>
        </w:rPr>
        <w:t xml:space="preserve">2019 </w:t>
      </w:r>
      <w:r w:rsidRPr="00511AB7">
        <w:rPr>
          <w:rFonts w:ascii="Arial" w:eastAsiaTheme="minorHAnsi" w:hAnsi="Arial" w:cs="Arial"/>
          <w:color w:val="000000" w:themeColor="text1"/>
          <w:lang w:eastAsia="en-US"/>
        </w:rPr>
        <w:t xml:space="preserve">recibieron 105 298 denuncias por incumplimiento de obligaciones, </w:t>
      </w:r>
      <w:r w:rsidR="001B15AC" w:rsidRPr="00022362">
        <w:rPr>
          <w:rFonts w:ascii="Arial" w:eastAsiaTheme="minorHAnsi" w:hAnsi="Arial" w:cs="Arial"/>
          <w:color w:val="000000" w:themeColor="text1"/>
          <w:lang w:eastAsia="en-US"/>
        </w:rPr>
        <w:t xml:space="preserve">lo </w:t>
      </w:r>
      <w:r w:rsidRPr="00511AB7">
        <w:rPr>
          <w:rFonts w:ascii="Arial" w:eastAsiaTheme="minorHAnsi" w:hAnsi="Arial" w:cs="Arial"/>
          <w:color w:val="000000" w:themeColor="text1"/>
          <w:lang w:eastAsia="en-US"/>
        </w:rPr>
        <w:t>que representó 2.5 asuntos por cada 100 servidores públicos</w:t>
      </w:r>
      <w:r w:rsidR="001B15AC" w:rsidRPr="00022362">
        <w:rPr>
          <w:rFonts w:ascii="Arial" w:eastAsiaTheme="minorHAnsi" w:hAnsi="Arial" w:cs="Arial"/>
          <w:color w:val="000000" w:themeColor="text1"/>
          <w:lang w:eastAsia="en-US"/>
        </w:rPr>
        <w:t xml:space="preserve">, con lo que </w:t>
      </w:r>
      <w:r w:rsidRPr="00511AB7">
        <w:rPr>
          <w:rFonts w:ascii="Arial" w:eastAsiaTheme="minorHAnsi" w:hAnsi="Arial" w:cs="Arial"/>
          <w:color w:val="000000" w:themeColor="text1"/>
          <w:lang w:eastAsia="en-US"/>
        </w:rPr>
        <w:t>concentró 32</w:t>
      </w:r>
      <w:r w:rsidR="001B15AC" w:rsidRPr="00022362">
        <w:rPr>
          <w:rFonts w:ascii="Arial" w:eastAsiaTheme="minorHAnsi" w:hAnsi="Arial" w:cs="Arial"/>
          <w:color w:val="000000" w:themeColor="text1"/>
          <w:lang w:eastAsia="en-US"/>
        </w:rPr>
        <w:t>% del total de las denuncias presentadas</w:t>
      </w:r>
      <w:r w:rsidRPr="00511AB7">
        <w:rPr>
          <w:rFonts w:ascii="Arial" w:eastAsiaTheme="minorHAnsi" w:hAnsi="Arial" w:cs="Arial"/>
          <w:color w:val="000000" w:themeColor="text1"/>
          <w:lang w:eastAsia="en-US"/>
        </w:rPr>
        <w:t xml:space="preserve">, </w:t>
      </w:r>
      <w:r w:rsidR="001B15AC" w:rsidRPr="00022362">
        <w:rPr>
          <w:rFonts w:ascii="Arial" w:eastAsiaTheme="minorHAnsi" w:hAnsi="Arial" w:cs="Arial"/>
          <w:color w:val="000000" w:themeColor="text1"/>
          <w:lang w:eastAsia="en-US"/>
        </w:rPr>
        <w:t xml:space="preserve">en tanto que </w:t>
      </w:r>
      <w:r w:rsidRPr="00511AB7">
        <w:rPr>
          <w:rFonts w:ascii="Arial" w:eastAsiaTheme="minorHAnsi" w:hAnsi="Arial" w:cs="Arial"/>
          <w:color w:val="000000" w:themeColor="text1"/>
          <w:lang w:eastAsia="en-US"/>
        </w:rPr>
        <w:t>de las quejas recibidas por las e</w:t>
      </w:r>
      <w:r w:rsidR="00D433B2" w:rsidRPr="00022362">
        <w:rPr>
          <w:rFonts w:ascii="Arial" w:eastAsiaTheme="minorHAnsi" w:hAnsi="Arial" w:cs="Arial"/>
          <w:color w:val="000000" w:themeColor="text1"/>
          <w:lang w:eastAsia="en-US"/>
        </w:rPr>
        <w:t>ntidades</w:t>
      </w:r>
      <w:r w:rsidRPr="00511AB7">
        <w:rPr>
          <w:rFonts w:ascii="Arial" w:eastAsiaTheme="minorHAnsi" w:hAnsi="Arial" w:cs="Arial"/>
          <w:color w:val="000000" w:themeColor="text1"/>
          <w:lang w:eastAsia="en-US"/>
        </w:rPr>
        <w:t>, la Ciudad de México y el estado de México acumularon 57.7</w:t>
      </w:r>
      <w:r w:rsidR="00B567F2" w:rsidRPr="00022362">
        <w:rPr>
          <w:rFonts w:ascii="Arial" w:eastAsiaTheme="minorHAnsi" w:hAnsi="Arial" w:cs="Arial"/>
          <w:color w:val="000000" w:themeColor="text1"/>
          <w:lang w:eastAsia="en-US"/>
        </w:rPr>
        <w:t>%</w:t>
      </w:r>
      <w:r w:rsidRPr="00511AB7">
        <w:rPr>
          <w:rFonts w:ascii="Arial" w:eastAsiaTheme="minorHAnsi" w:hAnsi="Arial" w:cs="Arial"/>
          <w:color w:val="000000" w:themeColor="text1"/>
          <w:lang w:eastAsia="en-US"/>
        </w:rPr>
        <w:t>, de acuerdo con el I</w:t>
      </w:r>
      <w:r w:rsidR="00B567F2" w:rsidRPr="00022362">
        <w:rPr>
          <w:rFonts w:ascii="Arial" w:eastAsiaTheme="minorHAnsi" w:hAnsi="Arial" w:cs="Arial"/>
          <w:color w:val="000000" w:themeColor="text1"/>
          <w:lang w:eastAsia="en-US"/>
        </w:rPr>
        <w:t>NEGI.</w:t>
      </w:r>
      <w:r w:rsidR="007C2634" w:rsidRPr="00022362">
        <w:rPr>
          <w:rFonts w:ascii="Arial" w:eastAsiaTheme="minorHAnsi" w:hAnsi="Arial" w:cs="Arial"/>
          <w:color w:val="000000" w:themeColor="text1"/>
          <w:lang w:eastAsia="en-US"/>
        </w:rPr>
        <w:t xml:space="preserve"> Aquí se comete el sistemático error de no correlacionar el número de habitantes con los presuntos ilícitos.</w:t>
      </w:r>
    </w:p>
    <w:p w:rsidR="00E451AF" w:rsidRPr="00022362" w:rsidRDefault="0009549E" w:rsidP="0009549E">
      <w:pPr>
        <w:ind w:firstLine="708"/>
        <w:jc w:val="both"/>
        <w:rPr>
          <w:rFonts w:ascii="Arial" w:eastAsiaTheme="minorHAnsi" w:hAnsi="Arial" w:cs="Arial"/>
          <w:color w:val="000000" w:themeColor="text1"/>
          <w:lang w:eastAsia="en-US"/>
        </w:rPr>
      </w:pPr>
      <w:r w:rsidRPr="00022362">
        <w:rPr>
          <w:rFonts w:ascii="Arial" w:eastAsiaTheme="minorHAnsi" w:hAnsi="Arial" w:cs="Arial"/>
          <w:color w:val="000000" w:themeColor="text1"/>
          <w:lang w:eastAsia="en-US"/>
        </w:rPr>
        <w:t xml:space="preserve">Respecto </w:t>
      </w:r>
      <w:r w:rsidR="00E451AF" w:rsidRPr="00511AB7">
        <w:rPr>
          <w:rFonts w:ascii="Arial" w:eastAsiaTheme="minorHAnsi" w:hAnsi="Arial" w:cs="Arial"/>
          <w:color w:val="000000" w:themeColor="text1"/>
          <w:lang w:eastAsia="en-US"/>
        </w:rPr>
        <w:t xml:space="preserve">al curso que </w:t>
      </w:r>
      <w:r w:rsidRPr="00022362">
        <w:rPr>
          <w:rFonts w:ascii="Arial" w:eastAsiaTheme="minorHAnsi" w:hAnsi="Arial" w:cs="Arial"/>
          <w:color w:val="000000" w:themeColor="text1"/>
          <w:lang w:eastAsia="en-US"/>
        </w:rPr>
        <w:t xml:space="preserve">tomaron </w:t>
      </w:r>
      <w:r w:rsidR="00E451AF" w:rsidRPr="00511AB7">
        <w:rPr>
          <w:rFonts w:ascii="Arial" w:eastAsiaTheme="minorHAnsi" w:hAnsi="Arial" w:cs="Arial"/>
          <w:color w:val="000000" w:themeColor="text1"/>
          <w:lang w:eastAsia="en-US"/>
        </w:rPr>
        <w:t>las denuncias</w:t>
      </w:r>
      <w:r w:rsidRPr="00022362">
        <w:rPr>
          <w:rFonts w:ascii="Arial" w:eastAsiaTheme="minorHAnsi" w:hAnsi="Arial" w:cs="Arial"/>
          <w:color w:val="000000" w:themeColor="text1"/>
          <w:lang w:eastAsia="en-US"/>
        </w:rPr>
        <w:t xml:space="preserve"> en 2019</w:t>
      </w:r>
      <w:r w:rsidR="00E451AF" w:rsidRPr="00511AB7">
        <w:rPr>
          <w:rFonts w:ascii="Arial" w:eastAsiaTheme="minorHAnsi" w:hAnsi="Arial" w:cs="Arial"/>
          <w:color w:val="000000" w:themeColor="text1"/>
          <w:lang w:eastAsia="en-US"/>
        </w:rPr>
        <w:t xml:space="preserve">, en </w:t>
      </w:r>
      <w:r w:rsidRPr="00022362">
        <w:rPr>
          <w:rFonts w:ascii="Arial" w:eastAsiaTheme="minorHAnsi" w:hAnsi="Arial" w:cs="Arial"/>
          <w:color w:val="000000" w:themeColor="text1"/>
          <w:lang w:eastAsia="en-US"/>
        </w:rPr>
        <w:t xml:space="preserve">los estados </w:t>
      </w:r>
      <w:r w:rsidR="00E451AF" w:rsidRPr="00511AB7">
        <w:rPr>
          <w:rFonts w:ascii="Arial" w:eastAsiaTheme="minorHAnsi" w:hAnsi="Arial" w:cs="Arial"/>
          <w:color w:val="000000" w:themeColor="text1"/>
          <w:lang w:eastAsia="en-US"/>
        </w:rPr>
        <w:t xml:space="preserve">la proporción de quejas procedentes fue 10 veces mayor que en el </w:t>
      </w:r>
      <w:r w:rsidRPr="00022362">
        <w:rPr>
          <w:rFonts w:ascii="Arial" w:eastAsiaTheme="minorHAnsi" w:hAnsi="Arial" w:cs="Arial"/>
          <w:color w:val="000000" w:themeColor="text1"/>
          <w:lang w:eastAsia="en-US"/>
        </w:rPr>
        <w:t xml:space="preserve">ámbito </w:t>
      </w:r>
      <w:r w:rsidR="00E451AF" w:rsidRPr="00511AB7">
        <w:rPr>
          <w:rFonts w:ascii="Arial" w:eastAsiaTheme="minorHAnsi" w:hAnsi="Arial" w:cs="Arial"/>
          <w:color w:val="000000" w:themeColor="text1"/>
          <w:lang w:eastAsia="en-US"/>
        </w:rPr>
        <w:t xml:space="preserve">federal. </w:t>
      </w:r>
      <w:r w:rsidRPr="00022362">
        <w:rPr>
          <w:rFonts w:ascii="Arial" w:eastAsiaTheme="minorHAnsi" w:hAnsi="Arial" w:cs="Arial"/>
          <w:color w:val="000000" w:themeColor="text1"/>
          <w:lang w:eastAsia="en-US"/>
        </w:rPr>
        <w:t xml:space="preserve">Mientras que </w:t>
      </w:r>
      <w:r w:rsidR="00E451AF" w:rsidRPr="00511AB7">
        <w:rPr>
          <w:rFonts w:ascii="Arial" w:eastAsiaTheme="minorHAnsi" w:hAnsi="Arial" w:cs="Arial"/>
          <w:color w:val="000000" w:themeColor="text1"/>
          <w:lang w:eastAsia="en-US"/>
        </w:rPr>
        <w:t xml:space="preserve">nueve de cada 10 denuncias en la administración federal fueron determinadas como no procedentes o </w:t>
      </w:r>
      <w:r w:rsidRPr="00022362">
        <w:rPr>
          <w:rFonts w:ascii="Arial" w:eastAsiaTheme="minorHAnsi" w:hAnsi="Arial" w:cs="Arial"/>
          <w:color w:val="000000" w:themeColor="text1"/>
          <w:lang w:eastAsia="en-US"/>
        </w:rPr>
        <w:t>quedaron</w:t>
      </w:r>
      <w:r w:rsidR="00E451AF" w:rsidRPr="00511AB7">
        <w:rPr>
          <w:rFonts w:ascii="Arial" w:eastAsiaTheme="minorHAnsi" w:hAnsi="Arial" w:cs="Arial"/>
          <w:color w:val="000000" w:themeColor="text1"/>
          <w:lang w:eastAsia="en-US"/>
        </w:rPr>
        <w:t xml:space="preserve"> pendientes de atención.</w:t>
      </w:r>
      <w:r w:rsidRPr="00022362">
        <w:rPr>
          <w:rFonts w:ascii="Arial" w:eastAsiaTheme="minorHAnsi" w:hAnsi="Arial" w:cs="Arial"/>
          <w:color w:val="000000" w:themeColor="text1"/>
          <w:lang w:eastAsia="en-US"/>
        </w:rPr>
        <w:t xml:space="preserve"> </w:t>
      </w:r>
      <w:r w:rsidR="00E451AF" w:rsidRPr="00511AB7">
        <w:rPr>
          <w:rFonts w:ascii="Arial" w:eastAsiaTheme="minorHAnsi" w:hAnsi="Arial" w:cs="Arial"/>
          <w:color w:val="000000" w:themeColor="text1"/>
          <w:lang w:eastAsia="en-US"/>
        </w:rPr>
        <w:t xml:space="preserve">Para la Secretaría Ejecutiva del Sistema Nacional Anticorrupción </w:t>
      </w:r>
      <w:r w:rsidRPr="00022362">
        <w:rPr>
          <w:rFonts w:ascii="Arial" w:eastAsiaTheme="minorHAnsi" w:hAnsi="Arial" w:cs="Arial"/>
          <w:color w:val="000000" w:themeColor="text1"/>
          <w:lang w:eastAsia="en-US"/>
        </w:rPr>
        <w:t xml:space="preserve">es indispensable </w:t>
      </w:r>
      <w:r w:rsidR="00E451AF" w:rsidRPr="00511AB7">
        <w:rPr>
          <w:rFonts w:ascii="Arial" w:eastAsiaTheme="minorHAnsi" w:hAnsi="Arial" w:cs="Arial"/>
          <w:color w:val="000000" w:themeColor="text1"/>
          <w:lang w:eastAsia="en-US"/>
        </w:rPr>
        <w:t>fortalecer la denuncia.</w:t>
      </w:r>
      <w:r w:rsidRPr="00022362">
        <w:rPr>
          <w:rFonts w:ascii="Arial" w:eastAsiaTheme="minorHAnsi" w:hAnsi="Arial" w:cs="Arial"/>
          <w:color w:val="000000" w:themeColor="text1"/>
          <w:lang w:eastAsia="en-US"/>
        </w:rPr>
        <w:t xml:space="preserve"> </w:t>
      </w:r>
      <w:r w:rsidR="007C2634" w:rsidRPr="00022362">
        <w:rPr>
          <w:rFonts w:ascii="Arial" w:eastAsiaTheme="minorHAnsi" w:hAnsi="Arial" w:cs="Arial"/>
          <w:color w:val="000000" w:themeColor="text1"/>
          <w:lang w:eastAsia="en-US"/>
        </w:rPr>
        <w:t>E</w:t>
      </w:r>
      <w:r w:rsidRPr="00022362">
        <w:rPr>
          <w:rFonts w:ascii="Arial" w:eastAsiaTheme="minorHAnsi" w:hAnsi="Arial" w:cs="Arial"/>
          <w:color w:val="000000" w:themeColor="text1"/>
          <w:lang w:eastAsia="en-US"/>
        </w:rPr>
        <w:t xml:space="preserve">stima que </w:t>
      </w:r>
      <w:r w:rsidR="00E451AF" w:rsidRPr="00511AB7">
        <w:rPr>
          <w:rFonts w:ascii="Arial" w:eastAsiaTheme="minorHAnsi" w:hAnsi="Arial" w:cs="Arial"/>
          <w:color w:val="000000" w:themeColor="text1"/>
          <w:lang w:eastAsia="en-US"/>
        </w:rPr>
        <w:t xml:space="preserve">en 2018 hubo alrededor de 133 hechos de corrupción por cada 100 </w:t>
      </w:r>
      <w:r w:rsidR="007C2634" w:rsidRPr="00022362">
        <w:rPr>
          <w:rFonts w:ascii="Arial" w:eastAsiaTheme="minorHAnsi" w:hAnsi="Arial" w:cs="Arial"/>
          <w:color w:val="000000" w:themeColor="text1"/>
          <w:lang w:eastAsia="en-US"/>
        </w:rPr>
        <w:t>000</w:t>
      </w:r>
      <w:r w:rsidR="00E451AF" w:rsidRPr="00511AB7">
        <w:rPr>
          <w:rFonts w:ascii="Arial" w:eastAsiaTheme="minorHAnsi" w:hAnsi="Arial" w:cs="Arial"/>
          <w:color w:val="000000" w:themeColor="text1"/>
          <w:lang w:eastAsia="en-US"/>
        </w:rPr>
        <w:t xml:space="preserve"> habitantes. Si </w:t>
      </w:r>
      <w:r w:rsidR="007C2634" w:rsidRPr="00022362">
        <w:rPr>
          <w:rFonts w:ascii="Arial" w:eastAsiaTheme="minorHAnsi" w:hAnsi="Arial" w:cs="Arial"/>
          <w:color w:val="000000" w:themeColor="text1"/>
          <w:lang w:eastAsia="en-US"/>
        </w:rPr>
        <w:t>la</w:t>
      </w:r>
      <w:r w:rsidR="00E451AF" w:rsidRPr="00511AB7">
        <w:rPr>
          <w:rFonts w:ascii="Arial" w:eastAsiaTheme="minorHAnsi" w:hAnsi="Arial" w:cs="Arial"/>
          <w:color w:val="000000" w:themeColor="text1"/>
          <w:lang w:eastAsia="en-US"/>
        </w:rPr>
        <w:t xml:space="preserve"> cifra se compara con la estimación de la tasa de hechos </w:t>
      </w:r>
      <w:r w:rsidRPr="00022362">
        <w:rPr>
          <w:rFonts w:ascii="Arial" w:eastAsiaTheme="minorHAnsi" w:hAnsi="Arial" w:cs="Arial"/>
          <w:color w:val="000000" w:themeColor="text1"/>
          <w:lang w:eastAsia="en-US"/>
        </w:rPr>
        <w:t>c</w:t>
      </w:r>
      <w:r w:rsidR="00E451AF" w:rsidRPr="00511AB7">
        <w:rPr>
          <w:rFonts w:ascii="Arial" w:eastAsiaTheme="minorHAnsi" w:hAnsi="Arial" w:cs="Arial"/>
          <w:color w:val="000000" w:themeColor="text1"/>
          <w:lang w:eastAsia="en-US"/>
        </w:rPr>
        <w:t>orrup</w:t>
      </w:r>
      <w:r w:rsidRPr="00022362">
        <w:rPr>
          <w:rFonts w:ascii="Arial" w:eastAsiaTheme="minorHAnsi" w:hAnsi="Arial" w:cs="Arial"/>
          <w:color w:val="000000" w:themeColor="text1"/>
          <w:lang w:eastAsia="en-US"/>
        </w:rPr>
        <w:t>tos</w:t>
      </w:r>
      <w:r w:rsidR="00E451AF" w:rsidRPr="00511AB7">
        <w:rPr>
          <w:rFonts w:ascii="Arial" w:eastAsiaTheme="minorHAnsi" w:hAnsi="Arial" w:cs="Arial"/>
          <w:color w:val="000000" w:themeColor="text1"/>
          <w:lang w:eastAsia="en-US"/>
        </w:rPr>
        <w:t xml:space="preserve"> por cada 100 </w:t>
      </w:r>
      <w:r w:rsidR="007C2634" w:rsidRPr="00022362">
        <w:rPr>
          <w:rFonts w:ascii="Arial" w:eastAsiaTheme="minorHAnsi" w:hAnsi="Arial" w:cs="Arial"/>
          <w:color w:val="000000" w:themeColor="text1"/>
          <w:lang w:eastAsia="en-US"/>
        </w:rPr>
        <w:t>000</w:t>
      </w:r>
      <w:r w:rsidR="00E451AF" w:rsidRPr="00511AB7">
        <w:rPr>
          <w:rFonts w:ascii="Arial" w:eastAsiaTheme="minorHAnsi" w:hAnsi="Arial" w:cs="Arial"/>
          <w:color w:val="000000" w:themeColor="text1"/>
          <w:lang w:eastAsia="en-US"/>
        </w:rPr>
        <w:t xml:space="preserve"> habitantes</w:t>
      </w:r>
      <w:r w:rsidRPr="00022362">
        <w:rPr>
          <w:rFonts w:ascii="Arial" w:eastAsiaTheme="minorHAnsi" w:hAnsi="Arial" w:cs="Arial"/>
          <w:color w:val="000000" w:themeColor="text1"/>
          <w:lang w:eastAsia="en-US"/>
        </w:rPr>
        <w:t>,</w:t>
      </w:r>
      <w:r w:rsidR="00E451AF" w:rsidRPr="00511AB7">
        <w:rPr>
          <w:rFonts w:ascii="Arial" w:eastAsiaTheme="minorHAnsi" w:hAnsi="Arial" w:cs="Arial"/>
          <w:color w:val="000000" w:themeColor="text1"/>
          <w:lang w:eastAsia="en-US"/>
        </w:rPr>
        <w:t xml:space="preserve"> realizada por el I</w:t>
      </w:r>
      <w:r w:rsidRPr="00022362">
        <w:rPr>
          <w:rFonts w:ascii="Arial" w:eastAsiaTheme="minorHAnsi" w:hAnsi="Arial" w:cs="Arial"/>
          <w:color w:val="000000" w:themeColor="text1"/>
          <w:lang w:eastAsia="en-US"/>
        </w:rPr>
        <w:t xml:space="preserve">NEGI y </w:t>
      </w:r>
      <w:r w:rsidR="00E451AF" w:rsidRPr="00511AB7">
        <w:rPr>
          <w:rFonts w:ascii="Arial" w:eastAsiaTheme="minorHAnsi" w:hAnsi="Arial" w:cs="Arial"/>
          <w:color w:val="000000" w:themeColor="text1"/>
          <w:lang w:eastAsia="en-US"/>
        </w:rPr>
        <w:t>que para 2019 fue de 15 732</w:t>
      </w:r>
      <w:r w:rsidRPr="00022362">
        <w:rPr>
          <w:rFonts w:ascii="Arial" w:eastAsiaTheme="minorHAnsi" w:hAnsi="Arial" w:cs="Arial"/>
          <w:color w:val="000000" w:themeColor="text1"/>
          <w:lang w:eastAsia="en-US"/>
        </w:rPr>
        <w:t xml:space="preserve"> casos,</w:t>
      </w:r>
      <w:r w:rsidR="00E451AF" w:rsidRPr="00511AB7">
        <w:rPr>
          <w:rFonts w:ascii="Arial" w:eastAsiaTheme="minorHAnsi" w:hAnsi="Arial" w:cs="Arial"/>
          <w:color w:val="000000" w:themeColor="text1"/>
          <w:lang w:eastAsia="en-US"/>
        </w:rPr>
        <w:t xml:space="preserve"> es </w:t>
      </w:r>
      <w:r w:rsidRPr="00022362">
        <w:rPr>
          <w:rFonts w:ascii="Arial" w:eastAsiaTheme="minorHAnsi" w:hAnsi="Arial" w:cs="Arial"/>
          <w:color w:val="000000" w:themeColor="text1"/>
          <w:lang w:eastAsia="en-US"/>
        </w:rPr>
        <w:t xml:space="preserve">dable </w:t>
      </w:r>
      <w:r w:rsidR="00E451AF" w:rsidRPr="00511AB7">
        <w:rPr>
          <w:rFonts w:ascii="Arial" w:eastAsiaTheme="minorHAnsi" w:hAnsi="Arial" w:cs="Arial"/>
          <w:color w:val="000000" w:themeColor="text1"/>
          <w:lang w:eastAsia="en-US"/>
        </w:rPr>
        <w:t xml:space="preserve">calcular que se denuncia </w:t>
      </w:r>
      <w:r w:rsidRPr="00022362">
        <w:rPr>
          <w:rFonts w:ascii="Arial" w:eastAsiaTheme="minorHAnsi" w:hAnsi="Arial" w:cs="Arial"/>
          <w:color w:val="000000" w:themeColor="text1"/>
          <w:lang w:eastAsia="en-US"/>
        </w:rPr>
        <w:t xml:space="preserve">poco </w:t>
      </w:r>
      <w:r w:rsidR="00E451AF" w:rsidRPr="00511AB7">
        <w:rPr>
          <w:rFonts w:ascii="Arial" w:eastAsiaTheme="minorHAnsi" w:hAnsi="Arial" w:cs="Arial"/>
          <w:color w:val="000000" w:themeColor="text1"/>
          <w:lang w:eastAsia="en-US"/>
        </w:rPr>
        <w:t>menos de un</w:t>
      </w:r>
      <w:r w:rsidRPr="00022362">
        <w:rPr>
          <w:rFonts w:ascii="Arial" w:eastAsiaTheme="minorHAnsi" w:hAnsi="Arial" w:cs="Arial"/>
          <w:color w:val="000000" w:themeColor="text1"/>
          <w:lang w:eastAsia="en-US"/>
        </w:rPr>
        <w:t xml:space="preserve"> acto de corrupción por </w:t>
      </w:r>
      <w:r w:rsidR="00E451AF" w:rsidRPr="00511AB7">
        <w:rPr>
          <w:rFonts w:ascii="Arial" w:eastAsiaTheme="minorHAnsi" w:hAnsi="Arial" w:cs="Arial"/>
          <w:color w:val="000000" w:themeColor="text1"/>
          <w:lang w:eastAsia="en-US"/>
        </w:rPr>
        <w:t xml:space="preserve">cada 100 </w:t>
      </w:r>
      <w:r w:rsidRPr="00022362">
        <w:rPr>
          <w:rFonts w:ascii="Arial" w:eastAsiaTheme="minorHAnsi" w:hAnsi="Arial" w:cs="Arial"/>
          <w:color w:val="000000" w:themeColor="text1"/>
          <w:lang w:eastAsia="en-US"/>
        </w:rPr>
        <w:t>cometidos.</w:t>
      </w:r>
    </w:p>
    <w:p w:rsidR="00A86885" w:rsidRPr="00022362" w:rsidRDefault="000D0243" w:rsidP="00A86885">
      <w:pPr>
        <w:ind w:firstLine="708"/>
        <w:jc w:val="both"/>
        <w:rPr>
          <w:rFonts w:ascii="Arial" w:eastAsiaTheme="minorHAnsi" w:hAnsi="Arial" w:cs="Arial"/>
          <w:color w:val="000000" w:themeColor="text1"/>
          <w:lang w:eastAsia="en-US"/>
        </w:rPr>
      </w:pPr>
      <w:r w:rsidRPr="00022362">
        <w:rPr>
          <w:rFonts w:ascii="Arial" w:eastAsiaTheme="minorHAnsi" w:hAnsi="Arial" w:cs="Arial"/>
          <w:color w:val="000000" w:themeColor="text1"/>
          <w:lang w:eastAsia="en-US"/>
        </w:rPr>
        <w:t xml:space="preserve">La visión del INEGI </w:t>
      </w:r>
      <w:r w:rsidR="007C2634" w:rsidRPr="00022362">
        <w:rPr>
          <w:rFonts w:ascii="Arial" w:eastAsiaTheme="minorHAnsi" w:hAnsi="Arial" w:cs="Arial"/>
          <w:color w:val="000000" w:themeColor="text1"/>
          <w:lang w:eastAsia="en-US"/>
        </w:rPr>
        <w:t xml:space="preserve">y </w:t>
      </w:r>
      <w:r w:rsidR="00A86885" w:rsidRPr="00022362">
        <w:rPr>
          <w:rFonts w:ascii="Arial" w:eastAsiaTheme="minorHAnsi" w:hAnsi="Arial" w:cs="Arial"/>
          <w:color w:val="000000" w:themeColor="text1"/>
          <w:lang w:eastAsia="en-US"/>
        </w:rPr>
        <w:t xml:space="preserve">del </w:t>
      </w:r>
      <w:r w:rsidR="00A86885" w:rsidRPr="00511AB7">
        <w:rPr>
          <w:rFonts w:ascii="Arial" w:eastAsiaTheme="minorHAnsi" w:hAnsi="Arial" w:cs="Arial"/>
          <w:color w:val="000000" w:themeColor="text1"/>
          <w:lang w:eastAsia="en-US"/>
        </w:rPr>
        <w:t>Programa de Implementación de la Política Nacional Anticorrupción</w:t>
      </w:r>
      <w:r w:rsidR="00A86885" w:rsidRPr="00022362">
        <w:rPr>
          <w:rFonts w:ascii="Arial" w:eastAsiaTheme="minorHAnsi" w:hAnsi="Arial" w:cs="Arial"/>
          <w:color w:val="000000" w:themeColor="text1"/>
          <w:lang w:eastAsia="en-US"/>
        </w:rPr>
        <w:t xml:space="preserve"> adolece, al parecer, de una enorme falla, limitar sus enfoques y políticas a los actos de corrupción en las ventanillas y los cruceros </w:t>
      </w:r>
      <w:r w:rsidR="007C2634" w:rsidRPr="00022362">
        <w:rPr>
          <w:rFonts w:ascii="Arial" w:eastAsiaTheme="minorHAnsi" w:hAnsi="Arial" w:cs="Arial"/>
          <w:color w:val="000000" w:themeColor="text1"/>
          <w:lang w:eastAsia="en-US"/>
        </w:rPr>
        <w:t>de</w:t>
      </w:r>
      <w:r w:rsidR="00A86885" w:rsidRPr="00022362">
        <w:rPr>
          <w:rFonts w:ascii="Arial" w:eastAsiaTheme="minorHAnsi" w:hAnsi="Arial" w:cs="Arial"/>
          <w:color w:val="000000" w:themeColor="text1"/>
          <w:lang w:eastAsia="en-US"/>
        </w:rPr>
        <w:t xml:space="preserve"> la vía pública, que </w:t>
      </w:r>
      <w:r w:rsidR="00E32BA4" w:rsidRPr="00022362">
        <w:rPr>
          <w:rFonts w:ascii="Arial" w:eastAsiaTheme="minorHAnsi" w:hAnsi="Arial" w:cs="Arial"/>
          <w:color w:val="000000" w:themeColor="text1"/>
          <w:lang w:eastAsia="en-US"/>
        </w:rPr>
        <w:t xml:space="preserve">se </w:t>
      </w:r>
      <w:r w:rsidR="007C2634" w:rsidRPr="00022362">
        <w:rPr>
          <w:rFonts w:ascii="Arial" w:eastAsiaTheme="minorHAnsi" w:hAnsi="Arial" w:cs="Arial"/>
          <w:color w:val="000000" w:themeColor="text1"/>
          <w:lang w:eastAsia="en-US"/>
        </w:rPr>
        <w:t xml:space="preserve">privilegiaron </w:t>
      </w:r>
      <w:r w:rsidR="00E32BA4" w:rsidRPr="00022362">
        <w:rPr>
          <w:rFonts w:ascii="Arial" w:eastAsiaTheme="minorHAnsi" w:hAnsi="Arial" w:cs="Arial"/>
          <w:color w:val="000000" w:themeColor="text1"/>
          <w:lang w:eastAsia="en-US"/>
        </w:rPr>
        <w:t xml:space="preserve">en </w:t>
      </w:r>
      <w:r w:rsidR="00A86885" w:rsidRPr="00022362">
        <w:rPr>
          <w:rFonts w:ascii="Arial" w:eastAsiaTheme="minorHAnsi" w:hAnsi="Arial" w:cs="Arial"/>
          <w:color w:val="000000" w:themeColor="text1"/>
          <w:lang w:eastAsia="en-US"/>
        </w:rPr>
        <w:t xml:space="preserve">36 años de gobiernos neoliberales que </w:t>
      </w:r>
      <w:r w:rsidR="007C2634" w:rsidRPr="00022362">
        <w:rPr>
          <w:rFonts w:ascii="Arial" w:eastAsiaTheme="minorHAnsi" w:hAnsi="Arial" w:cs="Arial"/>
          <w:color w:val="000000" w:themeColor="text1"/>
          <w:lang w:eastAsia="en-US"/>
        </w:rPr>
        <w:t xml:space="preserve">atacaron </w:t>
      </w:r>
      <w:r w:rsidR="00A86885" w:rsidRPr="00022362">
        <w:rPr>
          <w:rFonts w:ascii="Arial" w:eastAsiaTheme="minorHAnsi" w:hAnsi="Arial" w:cs="Arial"/>
          <w:color w:val="000000" w:themeColor="text1"/>
          <w:lang w:eastAsia="en-US"/>
        </w:rPr>
        <w:t>la corrupción en la base de la pirámide institucional</w:t>
      </w:r>
      <w:r w:rsidR="00EA2847" w:rsidRPr="00022362">
        <w:rPr>
          <w:rFonts w:ascii="Arial" w:eastAsiaTheme="minorHAnsi" w:hAnsi="Arial" w:cs="Arial"/>
          <w:color w:val="000000" w:themeColor="text1"/>
          <w:lang w:eastAsia="en-US"/>
        </w:rPr>
        <w:t>, pero dejaban a muy buen resguardo la cupular</w:t>
      </w:r>
      <w:r w:rsidR="007C2634" w:rsidRPr="00022362">
        <w:rPr>
          <w:rFonts w:ascii="Arial" w:eastAsiaTheme="minorHAnsi" w:hAnsi="Arial" w:cs="Arial"/>
          <w:color w:val="000000" w:themeColor="text1"/>
          <w:lang w:eastAsia="en-US"/>
        </w:rPr>
        <w:t>. I</w:t>
      </w:r>
      <w:r w:rsidR="00EA2847" w:rsidRPr="00022362">
        <w:rPr>
          <w:rFonts w:ascii="Arial" w:eastAsiaTheme="minorHAnsi" w:hAnsi="Arial" w:cs="Arial"/>
          <w:color w:val="000000" w:themeColor="text1"/>
          <w:lang w:eastAsia="en-US"/>
        </w:rPr>
        <w:t xml:space="preserve">ncluso Enrique Peña Nieto la justificó como un </w:t>
      </w:r>
      <w:r w:rsidR="00EA2847" w:rsidRPr="00022362">
        <w:rPr>
          <w:rFonts w:ascii="Arial" w:eastAsiaTheme="minorHAnsi" w:hAnsi="Arial" w:cs="Arial"/>
          <w:i/>
          <w:color w:val="000000" w:themeColor="text1"/>
          <w:lang w:eastAsia="en-US"/>
        </w:rPr>
        <w:t>problema</w:t>
      </w:r>
      <w:r w:rsidR="00EA2847" w:rsidRPr="00022362">
        <w:rPr>
          <w:rFonts w:ascii="Arial" w:eastAsiaTheme="minorHAnsi" w:hAnsi="Arial" w:cs="Arial"/>
          <w:color w:val="000000" w:themeColor="text1"/>
          <w:lang w:eastAsia="en-US"/>
        </w:rPr>
        <w:t xml:space="preserve"> </w:t>
      </w:r>
      <w:r w:rsidR="00EA2847" w:rsidRPr="00022362">
        <w:rPr>
          <w:rFonts w:ascii="Arial" w:eastAsiaTheme="minorHAnsi" w:hAnsi="Arial" w:cs="Arial"/>
          <w:i/>
          <w:color w:val="000000" w:themeColor="text1"/>
          <w:lang w:eastAsia="en-US"/>
        </w:rPr>
        <w:t>cultural,</w:t>
      </w:r>
      <w:r w:rsidR="00EA2847" w:rsidRPr="00022362">
        <w:rPr>
          <w:rFonts w:ascii="Arial" w:eastAsiaTheme="minorHAnsi" w:hAnsi="Arial" w:cs="Arial"/>
          <w:color w:val="000000" w:themeColor="text1"/>
          <w:lang w:eastAsia="en-US"/>
        </w:rPr>
        <w:t xml:space="preserve"> mientras él y su grupo asaltaban el país.</w:t>
      </w:r>
    </w:p>
    <w:p w:rsidR="000D0243" w:rsidRPr="00022362" w:rsidRDefault="00825FEE" w:rsidP="00825FEE">
      <w:pPr>
        <w:ind w:firstLine="708"/>
        <w:jc w:val="both"/>
        <w:rPr>
          <w:rFonts w:ascii="Arial" w:hAnsi="Arial" w:cs="Arial"/>
          <w:color w:val="000000" w:themeColor="text1"/>
        </w:rPr>
      </w:pPr>
      <w:r w:rsidRPr="00022362">
        <w:rPr>
          <w:rFonts w:ascii="Arial" w:eastAsiaTheme="minorHAnsi" w:hAnsi="Arial" w:cs="Arial"/>
          <w:color w:val="000000" w:themeColor="text1"/>
          <w:lang w:eastAsia="en-US"/>
        </w:rPr>
        <w:t xml:space="preserve">En </w:t>
      </w:r>
      <w:r w:rsidR="000A62E5" w:rsidRPr="00022362">
        <w:rPr>
          <w:rFonts w:ascii="Arial" w:eastAsiaTheme="minorHAnsi" w:hAnsi="Arial" w:cs="Arial"/>
          <w:color w:val="000000" w:themeColor="text1"/>
          <w:lang w:eastAsia="en-US"/>
        </w:rPr>
        <w:t xml:space="preserve">diciembre de 2001, </w:t>
      </w:r>
      <w:r w:rsidRPr="00022362">
        <w:rPr>
          <w:rFonts w:ascii="Arial" w:eastAsiaTheme="minorHAnsi" w:hAnsi="Arial" w:cs="Arial"/>
          <w:color w:val="000000" w:themeColor="text1"/>
          <w:lang w:eastAsia="en-US"/>
        </w:rPr>
        <w:t>l</w:t>
      </w:r>
      <w:r w:rsidR="0009549E" w:rsidRPr="00022362">
        <w:rPr>
          <w:rFonts w:ascii="Arial" w:eastAsiaTheme="minorHAnsi" w:hAnsi="Arial" w:cs="Arial"/>
          <w:color w:val="000000" w:themeColor="text1"/>
          <w:lang w:eastAsia="en-US"/>
        </w:rPr>
        <w:t xml:space="preserve">a revista </w:t>
      </w:r>
      <w:proofErr w:type="spellStart"/>
      <w:r w:rsidR="0009549E" w:rsidRPr="00022362">
        <w:rPr>
          <w:rFonts w:ascii="Arial" w:eastAsiaTheme="minorHAnsi" w:hAnsi="Arial" w:cs="Arial"/>
          <w:color w:val="000000" w:themeColor="text1"/>
          <w:lang w:eastAsia="en-US"/>
        </w:rPr>
        <w:t>Forum</w:t>
      </w:r>
      <w:proofErr w:type="spellEnd"/>
      <w:r w:rsidR="0009549E" w:rsidRPr="00022362">
        <w:rPr>
          <w:rFonts w:ascii="Arial" w:eastAsiaTheme="minorHAnsi" w:hAnsi="Arial" w:cs="Arial"/>
          <w:color w:val="000000" w:themeColor="text1"/>
          <w:lang w:eastAsia="en-US"/>
        </w:rPr>
        <w:t xml:space="preserve"> dio cuenta</w:t>
      </w:r>
      <w:r w:rsidR="00685957" w:rsidRPr="00022362">
        <w:rPr>
          <w:rFonts w:ascii="Arial" w:eastAsiaTheme="minorHAnsi" w:hAnsi="Arial" w:cs="Arial"/>
          <w:color w:val="000000" w:themeColor="text1"/>
          <w:lang w:eastAsia="en-US"/>
        </w:rPr>
        <w:t xml:space="preserve"> por medio de José Vilchis Guerrero,</w:t>
      </w:r>
      <w:r w:rsidR="0009549E" w:rsidRPr="00022362">
        <w:rPr>
          <w:rFonts w:ascii="Arial" w:eastAsiaTheme="minorHAnsi" w:hAnsi="Arial" w:cs="Arial"/>
          <w:color w:val="000000" w:themeColor="text1"/>
          <w:lang w:eastAsia="en-US"/>
        </w:rPr>
        <w:t xml:space="preserve"> que se cometieron </w:t>
      </w:r>
      <w:r w:rsidR="00813F11" w:rsidRPr="00022362">
        <w:rPr>
          <w:rFonts w:ascii="Arial" w:hAnsi="Arial" w:cs="Arial"/>
          <w:color w:val="000000" w:themeColor="text1"/>
        </w:rPr>
        <w:t xml:space="preserve">214 millones de actos de corrupción en el uso de servicios públicos, </w:t>
      </w:r>
      <w:r w:rsidR="000D0243" w:rsidRPr="00022362">
        <w:rPr>
          <w:rFonts w:ascii="Arial" w:hAnsi="Arial" w:cs="Arial"/>
          <w:color w:val="000000" w:themeColor="text1"/>
        </w:rPr>
        <w:t>que implicaron una erogación de 23 400 millones de pesos o 109.50 por cada hogar, según inform</w:t>
      </w:r>
      <w:r w:rsidR="000A62E5" w:rsidRPr="00022362">
        <w:rPr>
          <w:rFonts w:ascii="Arial" w:hAnsi="Arial" w:cs="Arial"/>
          <w:color w:val="000000" w:themeColor="text1"/>
        </w:rPr>
        <w:t>e</w:t>
      </w:r>
      <w:r w:rsidR="000D0243" w:rsidRPr="00022362">
        <w:rPr>
          <w:rFonts w:ascii="Arial" w:hAnsi="Arial" w:cs="Arial"/>
          <w:color w:val="000000" w:themeColor="text1"/>
        </w:rPr>
        <w:t xml:space="preserve"> de Tra</w:t>
      </w:r>
      <w:r w:rsidRPr="00022362">
        <w:rPr>
          <w:rFonts w:ascii="Arial" w:hAnsi="Arial" w:cs="Arial"/>
          <w:color w:val="000000" w:themeColor="text1"/>
        </w:rPr>
        <w:t>n</w:t>
      </w:r>
      <w:r w:rsidR="000D0243" w:rsidRPr="00022362">
        <w:rPr>
          <w:rFonts w:ascii="Arial" w:hAnsi="Arial" w:cs="Arial"/>
          <w:color w:val="000000" w:themeColor="text1"/>
        </w:rPr>
        <w:t>sparencia Mexicana.</w:t>
      </w:r>
    </w:p>
    <w:p w:rsidR="000D0243" w:rsidRPr="00022362" w:rsidRDefault="000A62E5" w:rsidP="00685957">
      <w:pPr>
        <w:ind w:firstLine="708"/>
        <w:jc w:val="both"/>
        <w:rPr>
          <w:rFonts w:ascii="Arial" w:hAnsi="Arial" w:cs="Arial"/>
          <w:color w:val="000000" w:themeColor="text1"/>
        </w:rPr>
      </w:pPr>
      <w:r w:rsidRPr="00022362">
        <w:rPr>
          <w:rFonts w:ascii="Arial" w:hAnsi="Arial" w:cs="Arial"/>
          <w:color w:val="000000" w:themeColor="text1"/>
        </w:rPr>
        <w:t>D</w:t>
      </w:r>
      <w:r w:rsidR="00685957" w:rsidRPr="00022362">
        <w:rPr>
          <w:rFonts w:ascii="Arial" w:hAnsi="Arial" w:cs="Arial"/>
          <w:color w:val="000000" w:themeColor="text1"/>
        </w:rPr>
        <w:t xml:space="preserve">urante </w:t>
      </w:r>
      <w:r w:rsidR="00685957" w:rsidRPr="00022362">
        <w:rPr>
          <w:rFonts w:ascii="Arial" w:hAnsi="Arial" w:cs="Arial"/>
          <w:i/>
          <w:color w:val="000000" w:themeColor="text1"/>
        </w:rPr>
        <w:t>el gobierno del</w:t>
      </w:r>
      <w:r w:rsidR="00685957" w:rsidRPr="00022362">
        <w:rPr>
          <w:rFonts w:ascii="Arial" w:hAnsi="Arial" w:cs="Arial"/>
          <w:color w:val="000000" w:themeColor="text1"/>
        </w:rPr>
        <w:t xml:space="preserve"> </w:t>
      </w:r>
      <w:r w:rsidR="00685957" w:rsidRPr="00022362">
        <w:rPr>
          <w:rFonts w:ascii="Arial" w:hAnsi="Arial" w:cs="Arial"/>
          <w:i/>
          <w:color w:val="000000" w:themeColor="text1"/>
        </w:rPr>
        <w:t>cambio,</w:t>
      </w:r>
      <w:r w:rsidR="00685957" w:rsidRPr="00022362">
        <w:rPr>
          <w:rFonts w:ascii="Arial" w:hAnsi="Arial" w:cs="Arial"/>
          <w:color w:val="000000" w:themeColor="text1"/>
        </w:rPr>
        <w:t xml:space="preserve"> el de Vicente Fox y Marta Sahagún (la depredadora pareja presidencial), </w:t>
      </w:r>
      <w:r w:rsidRPr="00022362">
        <w:rPr>
          <w:rFonts w:ascii="Arial" w:hAnsi="Arial" w:cs="Arial"/>
          <w:color w:val="000000" w:themeColor="text1"/>
        </w:rPr>
        <w:t xml:space="preserve">el organismo </w:t>
      </w:r>
      <w:r w:rsidRPr="00022362">
        <w:rPr>
          <w:rFonts w:ascii="Arial" w:hAnsi="Arial" w:cs="Arial"/>
          <w:i/>
          <w:color w:val="000000" w:themeColor="text1"/>
        </w:rPr>
        <w:t>independiente</w:t>
      </w:r>
      <w:r w:rsidR="00685957" w:rsidRPr="00022362">
        <w:rPr>
          <w:rFonts w:ascii="Arial" w:hAnsi="Arial" w:cs="Arial"/>
          <w:i/>
          <w:color w:val="000000" w:themeColor="text1"/>
        </w:rPr>
        <w:t>,</w:t>
      </w:r>
      <w:r w:rsidR="00685957" w:rsidRPr="00022362">
        <w:rPr>
          <w:rFonts w:ascii="Arial" w:hAnsi="Arial" w:cs="Arial"/>
          <w:color w:val="000000" w:themeColor="text1"/>
        </w:rPr>
        <w:t xml:space="preserve"> presidid</w:t>
      </w:r>
      <w:r w:rsidRPr="00022362">
        <w:rPr>
          <w:rFonts w:ascii="Arial" w:hAnsi="Arial" w:cs="Arial"/>
          <w:color w:val="000000" w:themeColor="text1"/>
        </w:rPr>
        <w:t>o</w:t>
      </w:r>
      <w:r w:rsidR="00685957" w:rsidRPr="00022362">
        <w:rPr>
          <w:rFonts w:ascii="Arial" w:hAnsi="Arial" w:cs="Arial"/>
          <w:color w:val="000000" w:themeColor="text1"/>
        </w:rPr>
        <w:t xml:space="preserve"> por Federico Reyes Heroles</w:t>
      </w:r>
      <w:r w:rsidR="000D0243" w:rsidRPr="00022362">
        <w:rPr>
          <w:rFonts w:ascii="Arial" w:hAnsi="Arial" w:cs="Arial"/>
          <w:color w:val="000000" w:themeColor="text1"/>
        </w:rPr>
        <w:t xml:space="preserve">, expedía “certificados de </w:t>
      </w:r>
      <w:r w:rsidRPr="00022362">
        <w:rPr>
          <w:rFonts w:ascii="Arial" w:hAnsi="Arial" w:cs="Arial"/>
          <w:color w:val="000000" w:themeColor="text1"/>
        </w:rPr>
        <w:t>honestidad</w:t>
      </w:r>
      <w:r w:rsidR="007C2634" w:rsidRPr="00022362">
        <w:rPr>
          <w:rFonts w:ascii="Arial" w:hAnsi="Arial" w:cs="Arial"/>
          <w:color w:val="000000" w:themeColor="text1"/>
        </w:rPr>
        <w:t>”</w:t>
      </w:r>
      <w:r w:rsidR="000D0243" w:rsidRPr="00022362">
        <w:rPr>
          <w:rFonts w:ascii="Arial" w:hAnsi="Arial" w:cs="Arial"/>
          <w:color w:val="000000" w:themeColor="text1"/>
        </w:rPr>
        <w:t xml:space="preserve"> a depe</w:t>
      </w:r>
      <w:r w:rsidRPr="00022362">
        <w:rPr>
          <w:rFonts w:ascii="Arial" w:hAnsi="Arial" w:cs="Arial"/>
          <w:color w:val="000000" w:themeColor="text1"/>
        </w:rPr>
        <w:t>n</w:t>
      </w:r>
      <w:r w:rsidR="000D0243" w:rsidRPr="00022362">
        <w:rPr>
          <w:rFonts w:ascii="Arial" w:hAnsi="Arial" w:cs="Arial"/>
          <w:color w:val="000000" w:themeColor="text1"/>
        </w:rPr>
        <w:t xml:space="preserve">dencias como la Comisión Federal de Electricidad, </w:t>
      </w:r>
      <w:r w:rsidRPr="00022362">
        <w:rPr>
          <w:rFonts w:ascii="Arial" w:hAnsi="Arial" w:cs="Arial"/>
          <w:color w:val="000000" w:themeColor="text1"/>
        </w:rPr>
        <w:t>d</w:t>
      </w:r>
      <w:r w:rsidR="000D0243" w:rsidRPr="00022362">
        <w:rPr>
          <w:rFonts w:ascii="Arial" w:hAnsi="Arial" w:cs="Arial"/>
          <w:color w:val="000000" w:themeColor="text1"/>
        </w:rPr>
        <w:t xml:space="preserve">irigida por </w:t>
      </w:r>
      <w:r w:rsidRPr="00022362">
        <w:rPr>
          <w:rFonts w:ascii="Arial" w:hAnsi="Arial" w:cs="Arial"/>
          <w:color w:val="000000" w:themeColor="text1"/>
        </w:rPr>
        <w:t xml:space="preserve">Alfredo </w:t>
      </w:r>
      <w:r w:rsidR="000D0243" w:rsidRPr="00022362">
        <w:rPr>
          <w:rFonts w:ascii="Arial" w:hAnsi="Arial" w:cs="Arial"/>
          <w:color w:val="000000" w:themeColor="text1"/>
        </w:rPr>
        <w:t xml:space="preserve">Elías </w:t>
      </w:r>
      <w:proofErr w:type="spellStart"/>
      <w:r w:rsidR="000D0243" w:rsidRPr="00022362">
        <w:rPr>
          <w:rFonts w:ascii="Arial" w:hAnsi="Arial" w:cs="Arial"/>
          <w:color w:val="000000" w:themeColor="text1"/>
        </w:rPr>
        <w:t>Ayub</w:t>
      </w:r>
      <w:proofErr w:type="spellEnd"/>
      <w:r w:rsidR="000D0243" w:rsidRPr="00022362">
        <w:rPr>
          <w:rFonts w:ascii="Arial" w:hAnsi="Arial" w:cs="Arial"/>
          <w:color w:val="000000" w:themeColor="text1"/>
        </w:rPr>
        <w:t xml:space="preserve"> y quien </w:t>
      </w:r>
      <w:r w:rsidR="000D0243" w:rsidRPr="00022362">
        <w:rPr>
          <w:rFonts w:ascii="Arial" w:hAnsi="Arial" w:cs="Arial"/>
          <w:color w:val="000000" w:themeColor="text1"/>
        </w:rPr>
        <w:lastRenderedPageBreak/>
        <w:t>tenía como director de Comunicación Social a un</w:t>
      </w:r>
      <w:r w:rsidR="00E32BA4" w:rsidRPr="00022362">
        <w:rPr>
          <w:rFonts w:ascii="Arial" w:hAnsi="Arial" w:cs="Arial"/>
          <w:color w:val="000000" w:themeColor="text1"/>
        </w:rPr>
        <w:t>o</w:t>
      </w:r>
      <w:r w:rsidR="000D0243" w:rsidRPr="00022362">
        <w:rPr>
          <w:rFonts w:ascii="Arial" w:hAnsi="Arial" w:cs="Arial"/>
          <w:color w:val="000000" w:themeColor="text1"/>
        </w:rPr>
        <w:t xml:space="preserve"> que ordenaba se facturaran al doble las gacetillas para </w:t>
      </w:r>
      <w:r w:rsidRPr="00022362">
        <w:rPr>
          <w:rFonts w:ascii="Arial" w:hAnsi="Arial" w:cs="Arial"/>
          <w:color w:val="000000" w:themeColor="text1"/>
        </w:rPr>
        <w:t>embolsarse</w:t>
      </w:r>
      <w:r w:rsidR="000D0243" w:rsidRPr="00022362">
        <w:rPr>
          <w:rFonts w:ascii="Arial" w:hAnsi="Arial" w:cs="Arial"/>
          <w:color w:val="000000" w:themeColor="text1"/>
        </w:rPr>
        <w:t xml:space="preserve"> la mitad</w:t>
      </w:r>
      <w:r w:rsidR="004E5AF8" w:rsidRPr="00022362">
        <w:rPr>
          <w:rFonts w:ascii="Arial" w:hAnsi="Arial" w:cs="Arial"/>
          <w:color w:val="000000" w:themeColor="text1"/>
        </w:rPr>
        <w:t>.</w:t>
      </w:r>
    </w:p>
    <w:p w:rsidR="006900C0" w:rsidRDefault="00366B86" w:rsidP="006900C0">
      <w:pPr>
        <w:ind w:firstLine="708"/>
        <w:jc w:val="both"/>
        <w:rPr>
          <w:rFonts w:ascii="Arial" w:hAnsi="Arial" w:cs="Arial"/>
          <w:color w:val="000000" w:themeColor="text1"/>
        </w:rPr>
      </w:pPr>
      <w:r w:rsidRPr="00022362">
        <w:rPr>
          <w:rFonts w:ascii="Arial" w:hAnsi="Arial" w:cs="Arial"/>
          <w:color w:val="000000" w:themeColor="text1"/>
        </w:rPr>
        <w:t xml:space="preserve">Otra </w:t>
      </w:r>
      <w:r w:rsidR="00715510" w:rsidRPr="00022362">
        <w:rPr>
          <w:rFonts w:ascii="Arial" w:hAnsi="Arial" w:cs="Arial"/>
          <w:color w:val="000000" w:themeColor="text1"/>
        </w:rPr>
        <w:t>gran</w:t>
      </w:r>
      <w:r w:rsidRPr="00022362">
        <w:rPr>
          <w:rFonts w:ascii="Arial" w:hAnsi="Arial" w:cs="Arial"/>
          <w:color w:val="000000" w:themeColor="text1"/>
        </w:rPr>
        <w:t xml:space="preserve"> limitación de los informes </w:t>
      </w:r>
      <w:r w:rsidR="003930EF" w:rsidRPr="00022362">
        <w:rPr>
          <w:rFonts w:ascii="Arial" w:hAnsi="Arial" w:cs="Arial"/>
          <w:color w:val="000000" w:themeColor="text1"/>
        </w:rPr>
        <w:t xml:space="preserve">y enfoques que se </w:t>
      </w:r>
      <w:r w:rsidRPr="00022362">
        <w:rPr>
          <w:rFonts w:ascii="Arial" w:hAnsi="Arial" w:cs="Arial"/>
          <w:color w:val="000000" w:themeColor="text1"/>
        </w:rPr>
        <w:t>comenta</w:t>
      </w:r>
      <w:r w:rsidR="003930EF" w:rsidRPr="00022362">
        <w:rPr>
          <w:rFonts w:ascii="Arial" w:hAnsi="Arial" w:cs="Arial"/>
          <w:color w:val="000000" w:themeColor="text1"/>
        </w:rPr>
        <w:t xml:space="preserve">n consiste en que perciben el centenario </w:t>
      </w:r>
      <w:r w:rsidR="00E32BA4" w:rsidRPr="00022362">
        <w:rPr>
          <w:rFonts w:ascii="Arial" w:hAnsi="Arial" w:cs="Arial"/>
          <w:color w:val="000000" w:themeColor="text1"/>
        </w:rPr>
        <w:t>(</w:t>
      </w:r>
      <w:r w:rsidR="003930EF" w:rsidRPr="00022362">
        <w:rPr>
          <w:rFonts w:ascii="Arial" w:hAnsi="Arial" w:cs="Arial"/>
          <w:color w:val="000000" w:themeColor="text1"/>
        </w:rPr>
        <w:t>acaso milenario</w:t>
      </w:r>
      <w:r w:rsidR="00E32BA4" w:rsidRPr="00022362">
        <w:rPr>
          <w:rFonts w:ascii="Arial" w:hAnsi="Arial" w:cs="Arial"/>
          <w:color w:val="000000" w:themeColor="text1"/>
        </w:rPr>
        <w:t>)</w:t>
      </w:r>
      <w:r w:rsidR="003930EF" w:rsidRPr="00022362">
        <w:rPr>
          <w:rFonts w:ascii="Arial" w:hAnsi="Arial" w:cs="Arial"/>
          <w:color w:val="000000" w:themeColor="text1"/>
        </w:rPr>
        <w:t xml:space="preserve"> cáncer de la corrupción como exclusivo de l</w:t>
      </w:r>
      <w:r w:rsidR="00715510" w:rsidRPr="00022362">
        <w:rPr>
          <w:rFonts w:ascii="Arial" w:hAnsi="Arial" w:cs="Arial"/>
          <w:color w:val="000000" w:themeColor="text1"/>
        </w:rPr>
        <w:t>o</w:t>
      </w:r>
      <w:r w:rsidR="003930EF" w:rsidRPr="00022362">
        <w:rPr>
          <w:rFonts w:ascii="Arial" w:hAnsi="Arial" w:cs="Arial"/>
          <w:color w:val="000000" w:themeColor="text1"/>
        </w:rPr>
        <w:t xml:space="preserve">s </w:t>
      </w:r>
      <w:r w:rsidR="00715510" w:rsidRPr="00022362">
        <w:rPr>
          <w:rFonts w:ascii="Arial" w:hAnsi="Arial" w:cs="Arial"/>
          <w:color w:val="000000" w:themeColor="text1"/>
        </w:rPr>
        <w:t xml:space="preserve">funcionarios </w:t>
      </w:r>
      <w:r w:rsidR="003930EF" w:rsidRPr="00022362">
        <w:rPr>
          <w:rFonts w:ascii="Arial" w:hAnsi="Arial" w:cs="Arial"/>
          <w:color w:val="000000" w:themeColor="text1"/>
        </w:rPr>
        <w:t>públic</w:t>
      </w:r>
      <w:r w:rsidR="00715510" w:rsidRPr="00022362">
        <w:rPr>
          <w:rFonts w:ascii="Arial" w:hAnsi="Arial" w:cs="Arial"/>
          <w:color w:val="000000" w:themeColor="text1"/>
        </w:rPr>
        <w:t>o</w:t>
      </w:r>
      <w:r w:rsidR="003930EF" w:rsidRPr="00022362">
        <w:rPr>
          <w:rFonts w:ascii="Arial" w:hAnsi="Arial" w:cs="Arial"/>
          <w:color w:val="000000" w:themeColor="text1"/>
        </w:rPr>
        <w:t>s, cuando es obvio</w:t>
      </w:r>
      <w:r w:rsidR="00715510" w:rsidRPr="00022362">
        <w:rPr>
          <w:rFonts w:ascii="Arial" w:hAnsi="Arial" w:cs="Arial"/>
          <w:color w:val="000000" w:themeColor="text1"/>
        </w:rPr>
        <w:t xml:space="preserve"> que </w:t>
      </w:r>
      <w:r w:rsidR="003930EF" w:rsidRPr="00022362">
        <w:rPr>
          <w:rFonts w:ascii="Arial" w:hAnsi="Arial" w:cs="Arial"/>
          <w:color w:val="000000" w:themeColor="text1"/>
        </w:rPr>
        <w:t>para que existan corruptos son indispensables los corruptores</w:t>
      </w:r>
      <w:r w:rsidR="00715510" w:rsidRPr="00022362">
        <w:rPr>
          <w:rFonts w:ascii="Arial" w:hAnsi="Arial" w:cs="Arial"/>
          <w:color w:val="000000" w:themeColor="text1"/>
        </w:rPr>
        <w:t>. Y</w:t>
      </w:r>
      <w:r w:rsidRPr="00022362">
        <w:rPr>
          <w:rFonts w:ascii="Arial" w:hAnsi="Arial" w:cs="Arial"/>
          <w:color w:val="000000" w:themeColor="text1"/>
        </w:rPr>
        <w:t xml:space="preserve"> los </w:t>
      </w:r>
      <w:r w:rsidR="003930EF" w:rsidRPr="00022362">
        <w:rPr>
          <w:rFonts w:ascii="Arial" w:hAnsi="Arial" w:cs="Arial"/>
          <w:color w:val="000000" w:themeColor="text1"/>
        </w:rPr>
        <w:t xml:space="preserve">que </w:t>
      </w:r>
      <w:r w:rsidR="00715510" w:rsidRPr="00022362">
        <w:rPr>
          <w:rFonts w:ascii="Arial" w:hAnsi="Arial" w:cs="Arial"/>
          <w:color w:val="000000" w:themeColor="text1"/>
        </w:rPr>
        <w:t xml:space="preserve">mayor </w:t>
      </w:r>
      <w:r w:rsidR="003930EF" w:rsidRPr="00022362">
        <w:rPr>
          <w:rFonts w:ascii="Arial" w:hAnsi="Arial" w:cs="Arial"/>
          <w:color w:val="000000" w:themeColor="text1"/>
        </w:rPr>
        <w:t>daño hacen a la buena marcha del país son los que al amparo del poder público se erigieron en los dueños de México, por más límites que en términos políticos se les ponen en los últimos 37.5 meses.</w:t>
      </w:r>
    </w:p>
    <w:p w:rsidR="008A4EAE" w:rsidRPr="00022362" w:rsidRDefault="008A4EAE" w:rsidP="006900C0">
      <w:pPr>
        <w:ind w:firstLine="708"/>
        <w:jc w:val="center"/>
        <w:rPr>
          <w:rFonts w:ascii="Arial" w:hAnsi="Arial" w:cs="Arial"/>
          <w:b/>
          <w:color w:val="000000" w:themeColor="text1"/>
        </w:rPr>
      </w:pPr>
      <w:r w:rsidRPr="00022362">
        <w:rPr>
          <w:rFonts w:ascii="Arial" w:hAnsi="Arial" w:cs="Arial"/>
          <w:b/>
          <w:color w:val="000000" w:themeColor="text1"/>
        </w:rPr>
        <w:t>Acuse de recibo</w:t>
      </w:r>
    </w:p>
    <w:p w:rsidR="008A4EAE" w:rsidRPr="00022362" w:rsidRDefault="008A4EAE" w:rsidP="008A4EAE">
      <w:pPr>
        <w:jc w:val="both"/>
        <w:rPr>
          <w:rFonts w:ascii="Arial" w:hAnsi="Arial" w:cs="Arial"/>
          <w:color w:val="000000" w:themeColor="text1"/>
        </w:rPr>
      </w:pPr>
      <w:r w:rsidRPr="00022362">
        <w:rPr>
          <w:rFonts w:ascii="Arial" w:hAnsi="Arial" w:cs="Arial"/>
          <w:color w:val="000000" w:themeColor="text1"/>
        </w:rPr>
        <w:t xml:space="preserve">La exitosa periodista y empresaria María del Carmen Aristegui Flores cerró filas con Lorenzo Córdova y Ciro Murayama, el viernes 15 en el noticiero que conduce, pero aclaró visiblemente alterada, que defiende al cuestionado dueto porque son víctimas de una ofensiva de la 4T orientada a limitar la autonomía del INE y de otras </w:t>
      </w:r>
      <w:r w:rsidR="00715510" w:rsidRPr="00022362">
        <w:rPr>
          <w:rFonts w:ascii="Arial" w:hAnsi="Arial" w:cs="Arial"/>
          <w:color w:val="000000" w:themeColor="text1"/>
        </w:rPr>
        <w:t>órganos</w:t>
      </w:r>
      <w:r w:rsidRPr="00022362">
        <w:rPr>
          <w:rFonts w:ascii="Arial" w:hAnsi="Arial" w:cs="Arial"/>
          <w:color w:val="000000" w:themeColor="text1"/>
        </w:rPr>
        <w:t xml:space="preserve"> autónom</w:t>
      </w:r>
      <w:r w:rsidR="00715510" w:rsidRPr="00022362">
        <w:rPr>
          <w:rFonts w:ascii="Arial" w:hAnsi="Arial" w:cs="Arial"/>
          <w:color w:val="000000" w:themeColor="text1"/>
        </w:rPr>
        <w:t>o</w:t>
      </w:r>
      <w:r w:rsidRPr="00022362">
        <w:rPr>
          <w:rFonts w:ascii="Arial" w:hAnsi="Arial" w:cs="Arial"/>
          <w:color w:val="000000" w:themeColor="text1"/>
        </w:rPr>
        <w:t>s. Lo anterior</w:t>
      </w:r>
      <w:r w:rsidR="00715510" w:rsidRPr="00022362">
        <w:rPr>
          <w:rFonts w:ascii="Arial" w:hAnsi="Arial" w:cs="Arial"/>
          <w:color w:val="000000" w:themeColor="text1"/>
        </w:rPr>
        <w:t>,</w:t>
      </w:r>
      <w:r w:rsidRPr="00022362">
        <w:rPr>
          <w:rFonts w:ascii="Arial" w:hAnsi="Arial" w:cs="Arial"/>
          <w:color w:val="000000" w:themeColor="text1"/>
        </w:rPr>
        <w:t xml:space="preserve"> en una larga perorata dizque editorial y después, sólo después, una reportera leyó la nota informativa… Esta práctica está muy generalizada por los que prefieren presentarse como reporteros y declinan que se les llame líderes de opinión, que </w:t>
      </w:r>
      <w:r w:rsidR="00715510" w:rsidRPr="00022362">
        <w:rPr>
          <w:rFonts w:ascii="Arial" w:hAnsi="Arial" w:cs="Arial"/>
          <w:color w:val="000000" w:themeColor="text1"/>
        </w:rPr>
        <w:t xml:space="preserve">así </w:t>
      </w:r>
      <w:r w:rsidRPr="00022362">
        <w:rPr>
          <w:rFonts w:ascii="Arial" w:hAnsi="Arial" w:cs="Arial"/>
          <w:color w:val="000000" w:themeColor="text1"/>
        </w:rPr>
        <w:t>es c</w:t>
      </w:r>
      <w:r w:rsidR="00715510" w:rsidRPr="00022362">
        <w:rPr>
          <w:rFonts w:ascii="Arial" w:hAnsi="Arial" w:cs="Arial"/>
          <w:color w:val="000000" w:themeColor="text1"/>
        </w:rPr>
        <w:t>o</w:t>
      </w:r>
      <w:r w:rsidRPr="00022362">
        <w:rPr>
          <w:rFonts w:ascii="Arial" w:hAnsi="Arial" w:cs="Arial"/>
          <w:color w:val="000000" w:themeColor="text1"/>
        </w:rPr>
        <w:t>mo actúan</w:t>
      </w:r>
      <w:r w:rsidR="00715510" w:rsidRPr="00022362">
        <w:rPr>
          <w:rFonts w:ascii="Arial" w:hAnsi="Arial" w:cs="Arial"/>
          <w:color w:val="000000" w:themeColor="text1"/>
        </w:rPr>
        <w:t>,</w:t>
      </w:r>
      <w:r w:rsidRPr="00022362">
        <w:rPr>
          <w:rFonts w:ascii="Arial" w:hAnsi="Arial" w:cs="Arial"/>
          <w:color w:val="000000" w:themeColor="text1"/>
        </w:rPr>
        <w:t xml:space="preserve"> porque estiman que las audiencias son menores de edad y su obligación periodística es </w:t>
      </w:r>
      <w:r w:rsidRPr="00022362">
        <w:rPr>
          <w:rFonts w:ascii="Arial" w:hAnsi="Arial" w:cs="Arial"/>
          <w:i/>
          <w:color w:val="000000" w:themeColor="text1"/>
        </w:rPr>
        <w:t>iluminarlas,</w:t>
      </w:r>
      <w:r w:rsidRPr="00022362">
        <w:rPr>
          <w:rFonts w:ascii="Arial" w:hAnsi="Arial" w:cs="Arial"/>
          <w:color w:val="000000" w:themeColor="text1"/>
        </w:rPr>
        <w:t xml:space="preserve"> conducirlas por el </w:t>
      </w:r>
      <w:r w:rsidRPr="00022362">
        <w:rPr>
          <w:rFonts w:ascii="Arial" w:hAnsi="Arial" w:cs="Arial"/>
          <w:i/>
          <w:color w:val="000000" w:themeColor="text1"/>
        </w:rPr>
        <w:t>camino del bien</w:t>
      </w:r>
      <w:r w:rsidR="00022362" w:rsidRPr="00022362">
        <w:rPr>
          <w:rFonts w:ascii="Arial" w:hAnsi="Arial" w:cs="Arial"/>
          <w:i/>
          <w:color w:val="000000" w:themeColor="text1"/>
        </w:rPr>
        <w:t>,</w:t>
      </w:r>
      <w:r w:rsidRPr="00022362">
        <w:rPr>
          <w:rFonts w:ascii="Arial" w:hAnsi="Arial" w:cs="Arial"/>
          <w:color w:val="000000" w:themeColor="text1"/>
        </w:rPr>
        <w:t xml:space="preserve"> el políticamente correcto para el oligopolio mediático que con frecuencia cumple tareas de partido ante la incompetencia de las dirigencias de las oposiciones empresariales</w:t>
      </w:r>
      <w:r w:rsidR="00E32BA4" w:rsidRPr="00022362">
        <w:rPr>
          <w:rFonts w:ascii="Arial" w:hAnsi="Arial" w:cs="Arial"/>
          <w:color w:val="000000" w:themeColor="text1"/>
        </w:rPr>
        <w:t>,</w:t>
      </w:r>
      <w:r w:rsidRPr="00022362">
        <w:rPr>
          <w:rFonts w:ascii="Arial" w:hAnsi="Arial" w:cs="Arial"/>
          <w:color w:val="000000" w:themeColor="text1"/>
        </w:rPr>
        <w:t xml:space="preserve"> partidistas</w:t>
      </w:r>
      <w:r w:rsidR="00E32BA4" w:rsidRPr="00022362">
        <w:rPr>
          <w:rFonts w:ascii="Arial" w:hAnsi="Arial" w:cs="Arial"/>
          <w:color w:val="000000" w:themeColor="text1"/>
        </w:rPr>
        <w:t xml:space="preserve"> e intelectuales</w:t>
      </w:r>
      <w:r w:rsidRPr="00022362">
        <w:rPr>
          <w:rFonts w:ascii="Arial" w:hAnsi="Arial" w:cs="Arial"/>
          <w:color w:val="000000" w:themeColor="text1"/>
        </w:rPr>
        <w:t xml:space="preserve">… María Alejandra Bello Eulogio y Edmundo Jaime Ríos Colmenares son dos profesionales de la salud que atienden con calidad y calidez en la UMF 002 del Instituto Mexicano del Seguro Social… Si usted desea saber por qué concluyó el ciclo vital de </w:t>
      </w:r>
      <w:proofErr w:type="spellStart"/>
      <w:r w:rsidRPr="00022362">
        <w:rPr>
          <w:rFonts w:ascii="Arial" w:hAnsi="Arial" w:cs="Arial"/>
          <w:color w:val="000000" w:themeColor="text1"/>
        </w:rPr>
        <w:t>Forum</w:t>
      </w:r>
      <w:proofErr w:type="spellEnd"/>
      <w:r w:rsidRPr="00022362">
        <w:rPr>
          <w:rFonts w:ascii="Arial" w:hAnsi="Arial" w:cs="Arial"/>
          <w:color w:val="000000" w:themeColor="text1"/>
        </w:rPr>
        <w:t xml:space="preserve">, revista impresa y digital que se editó durante tres décadas, aquí está la respuesta presentada por Jorge Meléndez Preciado en Radio Educación, el 31 de diciembre: </w:t>
      </w:r>
      <w:hyperlink r:id="rId4" w:tgtFrame="_blank" w:history="1">
        <w:r w:rsidRPr="00022362">
          <w:rPr>
            <w:rFonts w:ascii="Arial" w:hAnsi="Arial" w:cs="Arial"/>
            <w:color w:val="000000" w:themeColor="text1"/>
            <w:u w:val="single"/>
          </w:rPr>
          <w:t>https://fb.watch/alwljtD_WY</w:t>
        </w:r>
      </w:hyperlink>
      <w:r w:rsidRPr="00022362">
        <w:rPr>
          <w:rFonts w:ascii="Arial" w:hAnsi="Arial" w:cs="Arial"/>
          <w:color w:val="000000" w:themeColor="text1"/>
        </w:rPr>
        <w:t>/</w:t>
      </w:r>
    </w:p>
    <w:p w:rsidR="00F13C68" w:rsidRPr="003930EF" w:rsidRDefault="006900C0" w:rsidP="008A4EAE">
      <w:pPr>
        <w:jc w:val="both"/>
        <w:rPr>
          <w:rFonts w:ascii="Arial" w:hAnsi="Arial" w:cs="Arial"/>
          <w:color w:val="000000" w:themeColor="text1"/>
          <w:sz w:val="16"/>
          <w:szCs w:val="16"/>
        </w:rPr>
      </w:pPr>
      <w:hyperlink r:id="rId5" w:history="1">
        <w:r w:rsidR="008A4EAE" w:rsidRPr="00022362">
          <w:rPr>
            <w:rFonts w:ascii="Arial" w:hAnsi="Arial" w:cs="Arial"/>
            <w:color w:val="000000" w:themeColor="text1"/>
            <w:sz w:val="16"/>
            <w:szCs w:val="16"/>
          </w:rPr>
          <w:t>http://www.forumenlinea.com/</w:t>
        </w:r>
      </w:hyperlink>
      <w:r w:rsidR="008A4EAE" w:rsidRPr="00022362">
        <w:rPr>
          <w:rFonts w:ascii="Arial" w:hAnsi="Arial" w:cs="Arial"/>
          <w:color w:val="000000" w:themeColor="text1"/>
          <w:sz w:val="16"/>
          <w:szCs w:val="16"/>
        </w:rPr>
        <w:t xml:space="preserve">  </w:t>
      </w:r>
      <w:hyperlink r:id="rId6" w:history="1">
        <w:r w:rsidR="008A4EAE" w:rsidRPr="00022362">
          <w:rPr>
            <w:rFonts w:ascii="Arial" w:hAnsi="Arial" w:cs="Arial"/>
            <w:color w:val="000000" w:themeColor="text1"/>
            <w:sz w:val="16"/>
            <w:szCs w:val="16"/>
            <w:lang w:val="en-US"/>
          </w:rPr>
          <w:t>https://www.facebook.com/forumenlinea</w:t>
        </w:r>
      </w:hyperlink>
      <w:r w:rsidR="008A4EAE" w:rsidRPr="00022362">
        <w:rPr>
          <w:rFonts w:ascii="Arial" w:hAnsi="Arial" w:cs="Arial"/>
          <w:color w:val="000000" w:themeColor="text1"/>
          <w:sz w:val="16"/>
          <w:szCs w:val="16"/>
        </w:rPr>
        <w:t xml:space="preserve">  </w:t>
      </w:r>
      <w:hyperlink r:id="rId7" w:history="1">
        <w:r w:rsidR="008A4EAE" w:rsidRPr="00022362">
          <w:rPr>
            <w:rFonts w:ascii="Arial" w:hAnsi="Arial" w:cs="Arial"/>
            <w:color w:val="000000" w:themeColor="text1"/>
            <w:sz w:val="16"/>
            <w:szCs w:val="16"/>
          </w:rPr>
          <w:t>forum@forumenlinea.com</w:t>
        </w:r>
      </w:hyperlink>
      <w:r w:rsidR="008A4EAE" w:rsidRPr="00022362">
        <w:rPr>
          <w:rFonts w:ascii="Arial" w:hAnsi="Arial" w:cs="Arial"/>
          <w:color w:val="000000" w:themeColor="text1"/>
          <w:sz w:val="16"/>
          <w:szCs w:val="16"/>
        </w:rPr>
        <w:t xml:space="preserve">  </w:t>
      </w:r>
      <w:bookmarkStart w:id="0" w:name="_GoBack"/>
      <w:bookmarkEnd w:id="0"/>
      <w:proofErr w:type="spellStart"/>
      <w:r w:rsidR="008A4EAE" w:rsidRPr="00022362">
        <w:rPr>
          <w:rFonts w:ascii="Arial" w:hAnsi="Arial" w:cs="Arial"/>
          <w:color w:val="000000" w:themeColor="text1"/>
          <w:sz w:val="16"/>
          <w:szCs w:val="16"/>
        </w:rPr>
        <w:t>Twitter@Iba</w:t>
      </w:r>
      <w:r w:rsidR="008A4EAE" w:rsidRPr="003930EF">
        <w:rPr>
          <w:rFonts w:ascii="Arial" w:hAnsi="Arial" w:cs="Arial"/>
          <w:color w:val="000000" w:themeColor="text1"/>
          <w:sz w:val="16"/>
          <w:szCs w:val="16"/>
        </w:rPr>
        <w:t>rraAguirreEd</w:t>
      </w:r>
      <w:proofErr w:type="spellEnd"/>
    </w:p>
    <w:sectPr w:rsidR="00F13C68" w:rsidRPr="003930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EAE"/>
    <w:rsid w:val="00022362"/>
    <w:rsid w:val="0009549E"/>
    <w:rsid w:val="000A62E5"/>
    <w:rsid w:val="000D0243"/>
    <w:rsid w:val="001B15AC"/>
    <w:rsid w:val="003508DA"/>
    <w:rsid w:val="00366B86"/>
    <w:rsid w:val="003930EF"/>
    <w:rsid w:val="004E5AF8"/>
    <w:rsid w:val="00511AB7"/>
    <w:rsid w:val="00685957"/>
    <w:rsid w:val="006900C0"/>
    <w:rsid w:val="00715510"/>
    <w:rsid w:val="007C2634"/>
    <w:rsid w:val="00813F11"/>
    <w:rsid w:val="00825FEE"/>
    <w:rsid w:val="008A4EAE"/>
    <w:rsid w:val="00A86885"/>
    <w:rsid w:val="00B567F2"/>
    <w:rsid w:val="00D433B2"/>
    <w:rsid w:val="00E32BA4"/>
    <w:rsid w:val="00E451AF"/>
    <w:rsid w:val="00EA2847"/>
    <w:rsid w:val="00F13C6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C704B8-5D1C-45F7-818C-03E17BAD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EA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fb.watch/alwljtD_WY"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809</Words>
  <Characters>4302</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2022-01-14T16:57:00Z</dcterms:created>
  <dcterms:modified xsi:type="dcterms:W3CDTF">2022-01-17T17:47:00Z</dcterms:modified>
</cp:coreProperties>
</file>