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A52" w:rsidRPr="00680A52" w:rsidRDefault="00680A52" w:rsidP="00680A52">
      <w:pPr>
        <w:spacing w:after="0" w:line="240" w:lineRule="auto"/>
        <w:jc w:val="both"/>
        <w:rPr>
          <w:rFonts w:ascii="Arial" w:eastAsia="Times New Roman" w:hAnsi="Arial" w:cs="Arial"/>
          <w:color w:val="000000" w:themeColor="text1"/>
          <w:sz w:val="28"/>
          <w:szCs w:val="28"/>
          <w:lang w:eastAsia="es-MX"/>
        </w:rPr>
      </w:pPr>
      <w:r w:rsidRPr="00680A52">
        <w:rPr>
          <w:rFonts w:ascii="Arial" w:eastAsia="Times New Roman" w:hAnsi="Arial" w:cs="Arial"/>
          <w:color w:val="000000" w:themeColor="text1"/>
          <w:sz w:val="28"/>
          <w:szCs w:val="28"/>
          <w:lang w:eastAsia="es-MX"/>
        </w:rPr>
        <w:t>Utopía</w:t>
      </w:r>
    </w:p>
    <w:p w:rsidR="00680A52" w:rsidRPr="00680A52" w:rsidRDefault="00680A52" w:rsidP="00680A52">
      <w:pPr>
        <w:spacing w:after="0" w:line="240" w:lineRule="auto"/>
        <w:jc w:val="both"/>
        <w:rPr>
          <w:rFonts w:ascii="Arial" w:eastAsia="Times New Roman" w:hAnsi="Arial" w:cs="Arial"/>
          <w:color w:val="000000" w:themeColor="text1"/>
          <w:sz w:val="24"/>
          <w:szCs w:val="24"/>
          <w:lang w:eastAsia="es-MX"/>
        </w:rPr>
      </w:pPr>
    </w:p>
    <w:p w:rsidR="00680A52" w:rsidRPr="00680A52" w:rsidRDefault="00680A52" w:rsidP="00680A52">
      <w:pPr>
        <w:spacing w:after="0" w:line="240" w:lineRule="auto"/>
        <w:jc w:val="both"/>
        <w:rPr>
          <w:rFonts w:ascii="Arial" w:eastAsia="Times New Roman" w:hAnsi="Arial" w:cs="Arial"/>
          <w:color w:val="000000" w:themeColor="text1"/>
          <w:sz w:val="24"/>
          <w:szCs w:val="24"/>
          <w:lang w:eastAsia="es-MX"/>
        </w:rPr>
      </w:pPr>
    </w:p>
    <w:p w:rsidR="00680A52" w:rsidRPr="00680A52" w:rsidRDefault="00680A52" w:rsidP="00680A52">
      <w:pPr>
        <w:spacing w:after="0" w:line="240" w:lineRule="auto"/>
        <w:jc w:val="both"/>
        <w:rPr>
          <w:rFonts w:ascii="Arial" w:eastAsia="Times New Roman" w:hAnsi="Arial" w:cs="Arial"/>
          <w:color w:val="000000" w:themeColor="text1"/>
          <w:sz w:val="24"/>
          <w:szCs w:val="24"/>
          <w:lang w:eastAsia="es-MX"/>
        </w:rPr>
      </w:pPr>
    </w:p>
    <w:p w:rsidR="00680A52" w:rsidRPr="00680A52" w:rsidRDefault="00680A52" w:rsidP="00680A52">
      <w:pPr>
        <w:spacing w:after="0" w:line="240" w:lineRule="auto"/>
        <w:jc w:val="both"/>
        <w:rPr>
          <w:rFonts w:ascii="Arial" w:eastAsia="Times New Roman" w:hAnsi="Arial" w:cs="Arial"/>
          <w:b/>
          <w:color w:val="000000" w:themeColor="text1"/>
          <w:sz w:val="24"/>
          <w:szCs w:val="24"/>
          <w:lang w:eastAsia="es-MX"/>
        </w:rPr>
      </w:pPr>
      <w:r w:rsidRPr="00680A52">
        <w:rPr>
          <w:rFonts w:ascii="Arial" w:eastAsia="Times New Roman" w:hAnsi="Arial" w:cs="Arial"/>
          <w:b/>
          <w:color w:val="000000" w:themeColor="text1"/>
          <w:sz w:val="24"/>
          <w:szCs w:val="24"/>
          <w:lang w:eastAsia="es-MX"/>
        </w:rPr>
        <w:t>Eduardo Ibarra Aguirre</w:t>
      </w:r>
    </w:p>
    <w:p w:rsidR="00680A52" w:rsidRPr="00680A52" w:rsidRDefault="00680A52" w:rsidP="00680A52">
      <w:pPr>
        <w:spacing w:after="0" w:line="240" w:lineRule="auto"/>
        <w:jc w:val="both"/>
        <w:rPr>
          <w:rFonts w:ascii="Arial" w:eastAsia="Times New Roman" w:hAnsi="Arial" w:cs="Arial"/>
          <w:color w:val="000000" w:themeColor="text1"/>
          <w:sz w:val="24"/>
          <w:szCs w:val="24"/>
          <w:lang w:eastAsia="es-MX"/>
        </w:rPr>
      </w:pPr>
    </w:p>
    <w:p w:rsidR="00680A52" w:rsidRPr="00680A52" w:rsidRDefault="00680A52" w:rsidP="00680A52">
      <w:pPr>
        <w:spacing w:after="0" w:line="240" w:lineRule="auto"/>
        <w:jc w:val="center"/>
        <w:rPr>
          <w:rFonts w:ascii="Arial" w:eastAsia="Times New Roman" w:hAnsi="Arial" w:cs="Arial"/>
          <w:b/>
          <w:color w:val="000000" w:themeColor="text1"/>
          <w:sz w:val="24"/>
          <w:szCs w:val="24"/>
          <w:lang w:eastAsia="es-MX"/>
        </w:rPr>
      </w:pPr>
      <w:r w:rsidRPr="00680A52">
        <w:rPr>
          <w:rFonts w:ascii="Arial" w:eastAsia="Times New Roman" w:hAnsi="Arial" w:cs="Arial"/>
          <w:b/>
          <w:color w:val="000000" w:themeColor="text1"/>
          <w:sz w:val="24"/>
          <w:szCs w:val="24"/>
          <w:lang w:eastAsia="es-MX"/>
        </w:rPr>
        <w:t>Acuse de recibo</w:t>
      </w:r>
    </w:p>
    <w:p w:rsidR="00680A52" w:rsidRPr="00680A52" w:rsidRDefault="00680A52" w:rsidP="00680A52">
      <w:pPr>
        <w:spacing w:after="0" w:line="240" w:lineRule="auto"/>
        <w:jc w:val="both"/>
        <w:rPr>
          <w:rFonts w:ascii="Arial" w:eastAsia="Times New Roman" w:hAnsi="Arial" w:cs="Arial"/>
          <w:color w:val="000000" w:themeColor="text1"/>
          <w:sz w:val="24"/>
          <w:szCs w:val="24"/>
          <w:lang w:eastAsia="es-MX"/>
        </w:rPr>
      </w:pPr>
      <w:r w:rsidRPr="00680A52">
        <w:rPr>
          <w:rFonts w:ascii="Arial" w:eastAsia="Times New Roman" w:hAnsi="Arial" w:cs="Arial"/>
          <w:color w:val="000000" w:themeColor="text1"/>
          <w:sz w:val="24"/>
          <w:szCs w:val="24"/>
          <w:lang w:eastAsia="es-MX"/>
        </w:rPr>
        <w:t>De Jorge Alonso Sánchez: “</w:t>
      </w:r>
      <w:r w:rsidRPr="00680A52">
        <w:rPr>
          <w:rFonts w:ascii="Arial" w:eastAsia="Times New Roman" w:hAnsi="Arial" w:cs="Arial"/>
          <w:color w:val="000000" w:themeColor="text1"/>
          <w:sz w:val="24"/>
          <w:szCs w:val="24"/>
          <w:shd w:val="clear" w:color="auto" w:fill="FFFFFF"/>
          <w:lang w:eastAsia="es-MX"/>
        </w:rPr>
        <w:t xml:space="preserve">Me parece bien cómo mides los supuestos polos de la ‘mentada polarización’”. El doctor avecindado en Guadalajara, Jalisco, es el biógrafo de Miguel Ángel Velasco, pieza clave en la fundación de la Confederación de Trabajadores de México… </w:t>
      </w:r>
      <w:hyperlink r:id="rId4" w:history="1">
        <w:r w:rsidRPr="00680A52">
          <w:rPr>
            <w:rFonts w:ascii="Arial" w:hAnsi="Arial" w:cs="Arial"/>
            <w:color w:val="000000" w:themeColor="text1"/>
            <w:sz w:val="24"/>
            <w:szCs w:val="24"/>
            <w:u w:val="single"/>
          </w:rPr>
          <w:t>https://insurgentepress.com.mx/desaparecer-la-mananera-presidencial/</w:t>
        </w:r>
      </w:hyperlink>
      <w:r w:rsidRPr="00680A52">
        <w:rPr>
          <w:rFonts w:ascii="Arial" w:hAnsi="Arial" w:cs="Arial"/>
          <w:color w:val="000000" w:themeColor="text1"/>
          <w:sz w:val="24"/>
          <w:szCs w:val="24"/>
        </w:rPr>
        <w:t xml:space="preserve"> (…) </w:t>
      </w:r>
      <w:r w:rsidRPr="00680A52">
        <w:rPr>
          <w:rFonts w:ascii="Arial" w:eastAsia="Times New Roman" w:hAnsi="Arial" w:cs="Arial"/>
          <w:color w:val="000000" w:themeColor="text1"/>
          <w:sz w:val="24"/>
          <w:szCs w:val="24"/>
          <w:lang w:eastAsia="es-MX"/>
        </w:rPr>
        <w:t>Para Pedro Echeverría V. “Estos días –a partir del atentado contra el periodista Ciro Gómez Leyva– ha arreciado la campaña de prensa, radio y Tv contra el presidente López Obrador por criticar a los periodistas. Estos se sienten dueños de la verdad e intocables, pero el periodismo en México, así como la iglesia, la política y todo el sistema económico empresarial, nunca ha dejado de ser de los personajes más corruptos del sistema de dominación. Los dueños de los medios de información son los grandes empresarios que determinan lo que se publica y lo que no; así como a quien se contrata”… El presidente Andrés Manuel refrendó en Chetumal, Quintana Roo, que durante 2023 México contará con uno de los sistemas públicos de salud “mejores del mundo. Excelente, pero en la Unidad de Medicina Familiar No. 2, tres médicos reportan que el IMSS no les proporciona ni siquiera cubre boca, gel y otros desinfectantes. Mi impresión era que un vival burócrata se los robbaa, pero en la clínica de Felipe Carrillo Puerto, QR, sucede lo mismo… 29-XII-22: 19 años del portal Forum en Línea.</w:t>
      </w:r>
    </w:p>
    <w:p w:rsidR="00242A10" w:rsidRPr="00680A52" w:rsidRDefault="00680A52" w:rsidP="00680A52">
      <w:pPr>
        <w:spacing w:after="0" w:line="240" w:lineRule="auto"/>
        <w:jc w:val="both"/>
        <w:rPr>
          <w:rFonts w:ascii="Arial" w:eastAsia="Times New Roman" w:hAnsi="Arial" w:cs="Arial"/>
          <w:color w:val="000000" w:themeColor="text1"/>
          <w:sz w:val="24"/>
          <w:szCs w:val="24"/>
          <w:lang w:eastAsia="es-MX"/>
        </w:rPr>
      </w:pPr>
      <w:hyperlink r:id="rId5" w:history="1">
        <w:r w:rsidRPr="00680A52">
          <w:rPr>
            <w:rFonts w:ascii="Arial" w:eastAsia="Times New Roman" w:hAnsi="Arial" w:cs="Arial"/>
            <w:color w:val="000000" w:themeColor="text1"/>
            <w:sz w:val="20"/>
            <w:szCs w:val="20"/>
            <w:lang w:eastAsia="es-MX"/>
          </w:rPr>
          <w:t>http://www.forumenlinea.com/</w:t>
        </w:r>
      </w:hyperlink>
      <w:r w:rsidRPr="00680A52">
        <w:rPr>
          <w:rFonts w:ascii="Arial" w:eastAsia="Times New Roman" w:hAnsi="Arial" w:cs="Arial"/>
          <w:color w:val="000000" w:themeColor="text1"/>
          <w:sz w:val="20"/>
          <w:szCs w:val="20"/>
          <w:lang w:eastAsia="es-MX"/>
        </w:rPr>
        <w:t xml:space="preserve">    </w:t>
      </w:r>
      <w:hyperlink r:id="rId6" w:history="1">
        <w:r w:rsidRPr="00680A52">
          <w:rPr>
            <w:rFonts w:ascii="Arial" w:eastAsia="Times New Roman" w:hAnsi="Arial" w:cs="Arial"/>
            <w:color w:val="000000" w:themeColor="text1"/>
            <w:sz w:val="20"/>
            <w:szCs w:val="20"/>
            <w:lang w:eastAsia="es-MX"/>
          </w:rPr>
          <w:t>forum@forumenlinea.com</w:t>
        </w:r>
      </w:hyperlink>
      <w:r w:rsidRPr="00680A52">
        <w:rPr>
          <w:rFonts w:ascii="Arial" w:eastAsia="Times New Roman" w:hAnsi="Arial" w:cs="Arial"/>
          <w:color w:val="000000" w:themeColor="text1"/>
          <w:sz w:val="20"/>
          <w:szCs w:val="20"/>
          <w:lang w:eastAsia="es-MX"/>
        </w:rPr>
        <w:t xml:space="preserve">    Twitter@IbarraAguirreEd</w:t>
      </w:r>
      <w:bookmarkStart w:id="0" w:name="_GoBack"/>
      <w:bookmarkEnd w:id="0"/>
    </w:p>
    <w:sectPr w:rsidR="00242A10" w:rsidRPr="00680A5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A52"/>
    <w:rsid w:val="00242A10"/>
    <w:rsid w:val="00272594"/>
    <w:rsid w:val="00680A5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165392-89D5-4BBB-A9EA-BF816210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surgentepress.com.mx/desaparecer-la-mananera-presidenci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1462</Characters>
  <Application>Microsoft Office Word</Application>
  <DocSecurity>0</DocSecurity>
  <Lines>12</Lines>
  <Paragraphs>3</Paragraphs>
  <ScaleCrop>false</ScaleCrop>
  <Company/>
  <LinksUpToDate>false</LinksUpToDate>
  <CharactersWithSpaces>1724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cp:revision>
  <dcterms:created xsi:type="dcterms:W3CDTF">2022-12-22T17:15:00Z</dcterms:created>
  <dcterms:modified xsi:type="dcterms:W3CDTF">2022-12-22T17:17:00Z</dcterms:modified>
</cp:coreProperties>
</file>