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2125" w:rsidRPr="00035C71" w:rsidRDefault="00762125" w:rsidP="00762125">
      <w:pPr>
        <w:rPr>
          <w:rFonts w:ascii="Arial" w:hAnsi="Arial" w:cs="Arial"/>
          <w:color w:val="000000" w:themeColor="text1"/>
          <w:sz w:val="28"/>
          <w:szCs w:val="28"/>
        </w:rPr>
      </w:pPr>
      <w:r w:rsidRPr="00035C71">
        <w:rPr>
          <w:rFonts w:ascii="Arial" w:hAnsi="Arial" w:cs="Arial"/>
          <w:color w:val="000000" w:themeColor="text1"/>
          <w:sz w:val="28"/>
          <w:szCs w:val="28"/>
        </w:rPr>
        <w:t>Utopía</w:t>
      </w:r>
    </w:p>
    <w:p w:rsidR="00762125" w:rsidRPr="00035C71" w:rsidRDefault="00762125" w:rsidP="00762125">
      <w:pPr>
        <w:rPr>
          <w:rFonts w:ascii="Arial" w:hAnsi="Arial" w:cs="Arial"/>
          <w:color w:val="000000" w:themeColor="text1"/>
        </w:rPr>
      </w:pPr>
    </w:p>
    <w:p w:rsidR="00762125" w:rsidRPr="00035C71" w:rsidRDefault="00D617E8" w:rsidP="00D617E8">
      <w:pPr>
        <w:jc w:val="center"/>
        <w:rPr>
          <w:rFonts w:ascii="Arial" w:hAnsi="Arial" w:cs="Arial"/>
          <w:b/>
          <w:color w:val="000000" w:themeColor="text1"/>
          <w:sz w:val="36"/>
          <w:szCs w:val="36"/>
        </w:rPr>
      </w:pPr>
      <w:r w:rsidRPr="00035C71">
        <w:rPr>
          <w:rFonts w:ascii="Arial" w:hAnsi="Arial" w:cs="Arial"/>
          <w:b/>
          <w:color w:val="000000" w:themeColor="text1"/>
          <w:sz w:val="36"/>
          <w:szCs w:val="36"/>
        </w:rPr>
        <w:t xml:space="preserve">Los 31, el rector </w:t>
      </w:r>
      <w:proofErr w:type="spellStart"/>
      <w:r w:rsidRPr="00035C71">
        <w:rPr>
          <w:rFonts w:ascii="Arial" w:hAnsi="Arial" w:cs="Arial"/>
          <w:b/>
          <w:color w:val="000000" w:themeColor="text1"/>
          <w:sz w:val="36"/>
          <w:szCs w:val="36"/>
        </w:rPr>
        <w:t>Graue</w:t>
      </w:r>
      <w:proofErr w:type="spellEnd"/>
      <w:r w:rsidRPr="00035C71">
        <w:rPr>
          <w:rFonts w:ascii="Arial" w:hAnsi="Arial" w:cs="Arial"/>
          <w:b/>
          <w:color w:val="000000" w:themeColor="text1"/>
          <w:sz w:val="36"/>
          <w:szCs w:val="36"/>
        </w:rPr>
        <w:t xml:space="preserve"> y la </w:t>
      </w:r>
      <w:r w:rsidR="00CC25DB" w:rsidRPr="00035C71">
        <w:rPr>
          <w:rFonts w:ascii="Arial" w:hAnsi="Arial" w:cs="Arial"/>
          <w:b/>
          <w:color w:val="000000" w:themeColor="text1"/>
          <w:sz w:val="36"/>
          <w:szCs w:val="36"/>
        </w:rPr>
        <w:t>justicia</w:t>
      </w:r>
    </w:p>
    <w:p w:rsidR="00762125" w:rsidRPr="00035C71" w:rsidRDefault="00762125" w:rsidP="00762125">
      <w:pPr>
        <w:rPr>
          <w:rFonts w:ascii="Arial" w:hAnsi="Arial" w:cs="Arial"/>
          <w:color w:val="000000" w:themeColor="text1"/>
        </w:rPr>
      </w:pPr>
    </w:p>
    <w:p w:rsidR="00762125" w:rsidRPr="00035C71" w:rsidRDefault="00762125" w:rsidP="00762125">
      <w:pPr>
        <w:rPr>
          <w:rFonts w:ascii="Arial" w:hAnsi="Arial" w:cs="Arial"/>
          <w:b/>
          <w:color w:val="000000" w:themeColor="text1"/>
        </w:rPr>
      </w:pPr>
      <w:r w:rsidRPr="00035C71">
        <w:rPr>
          <w:rFonts w:ascii="Arial" w:hAnsi="Arial" w:cs="Arial"/>
          <w:b/>
          <w:color w:val="000000" w:themeColor="text1"/>
        </w:rPr>
        <w:t>Eduardo Ibarra Aguirre</w:t>
      </w:r>
    </w:p>
    <w:p w:rsidR="00762125" w:rsidRPr="00035C71" w:rsidRDefault="00762125" w:rsidP="00762125">
      <w:pPr>
        <w:rPr>
          <w:rFonts w:ascii="Arial" w:hAnsi="Arial" w:cs="Arial"/>
          <w:color w:val="000000" w:themeColor="text1"/>
        </w:rPr>
      </w:pPr>
    </w:p>
    <w:p w:rsidR="00A041F2" w:rsidRPr="00035C71" w:rsidRDefault="008F0E02" w:rsidP="00A041F2">
      <w:pPr>
        <w:jc w:val="both"/>
        <w:rPr>
          <w:rFonts w:ascii="Arial" w:eastAsiaTheme="minorHAnsi" w:hAnsi="Arial" w:cs="Arial"/>
          <w:color w:val="000000" w:themeColor="text1"/>
          <w:lang w:eastAsia="en-US"/>
        </w:rPr>
      </w:pPr>
      <w:r w:rsidRPr="00035C71">
        <w:rPr>
          <w:rFonts w:ascii="Arial" w:hAnsi="Arial" w:cs="Arial"/>
          <w:color w:val="000000" w:themeColor="text1"/>
        </w:rPr>
        <w:t xml:space="preserve">A pesar de que un juez del Centro de Justicia Penal Federal de Almoloya de Juárez, estado de México, “negó de manera definitiva” órdenes de </w:t>
      </w:r>
      <w:r w:rsidR="00A041F2" w:rsidRPr="00035C71">
        <w:rPr>
          <w:rFonts w:ascii="Arial" w:hAnsi="Arial" w:cs="Arial"/>
          <w:color w:val="000000" w:themeColor="text1"/>
        </w:rPr>
        <w:t>a</w:t>
      </w:r>
      <w:r w:rsidRPr="00035C71">
        <w:rPr>
          <w:rFonts w:ascii="Arial" w:hAnsi="Arial" w:cs="Arial"/>
          <w:color w:val="000000" w:themeColor="text1"/>
        </w:rPr>
        <w:t xml:space="preserve">prehensión </w:t>
      </w:r>
      <w:r w:rsidR="00A041F2" w:rsidRPr="00035C71">
        <w:rPr>
          <w:rFonts w:ascii="Arial" w:hAnsi="Arial" w:cs="Arial"/>
          <w:color w:val="000000" w:themeColor="text1"/>
        </w:rPr>
        <w:t xml:space="preserve">en </w:t>
      </w:r>
      <w:r w:rsidRPr="00035C71">
        <w:rPr>
          <w:rFonts w:ascii="Arial" w:hAnsi="Arial" w:cs="Arial"/>
          <w:color w:val="000000" w:themeColor="text1"/>
        </w:rPr>
        <w:t xml:space="preserve">contra </w:t>
      </w:r>
      <w:r w:rsidR="00A041F2" w:rsidRPr="00035C71">
        <w:rPr>
          <w:rFonts w:ascii="Arial" w:hAnsi="Arial" w:cs="Arial"/>
          <w:color w:val="000000" w:themeColor="text1"/>
        </w:rPr>
        <w:t xml:space="preserve">de </w:t>
      </w:r>
      <w:r w:rsidRPr="00035C71">
        <w:rPr>
          <w:rFonts w:ascii="Arial" w:hAnsi="Arial" w:cs="Arial"/>
          <w:color w:val="000000" w:themeColor="text1"/>
        </w:rPr>
        <w:t xml:space="preserve">31 integrantes del </w:t>
      </w:r>
      <w:r w:rsidR="00A041F2" w:rsidRPr="00035C71">
        <w:rPr>
          <w:rFonts w:ascii="Arial" w:eastAsiaTheme="minorHAnsi" w:hAnsi="Arial" w:cs="Arial"/>
          <w:color w:val="000000" w:themeColor="text1"/>
          <w:lang w:eastAsia="en-US"/>
        </w:rPr>
        <w:t xml:space="preserve">Foro Consultivo, Científico y Tecnológico, que presuntamente cometieron ilícitos con recursos públicos y en detrimento del Consejo Nacional de Ciencia y Tecnología, el rector de la Universidad Nacional, Enrique </w:t>
      </w:r>
      <w:proofErr w:type="spellStart"/>
      <w:r w:rsidR="00A041F2" w:rsidRPr="00035C71">
        <w:rPr>
          <w:rFonts w:ascii="Arial" w:eastAsiaTheme="minorHAnsi" w:hAnsi="Arial" w:cs="Arial"/>
          <w:color w:val="000000" w:themeColor="text1"/>
          <w:lang w:eastAsia="en-US"/>
        </w:rPr>
        <w:t>Graue</w:t>
      </w:r>
      <w:proofErr w:type="spellEnd"/>
      <w:r w:rsidR="00A041F2" w:rsidRPr="00035C71">
        <w:rPr>
          <w:rFonts w:ascii="Arial" w:eastAsiaTheme="minorHAnsi" w:hAnsi="Arial" w:cs="Arial"/>
          <w:color w:val="000000" w:themeColor="text1"/>
          <w:lang w:eastAsia="en-US"/>
        </w:rPr>
        <w:t>, en un acto oficial lo calificó como “un despropósito</w:t>
      </w:r>
      <w:r w:rsidR="005805A7" w:rsidRPr="00035C71">
        <w:rPr>
          <w:rFonts w:ascii="Arial" w:eastAsiaTheme="minorHAnsi" w:hAnsi="Arial" w:cs="Arial"/>
          <w:color w:val="000000" w:themeColor="text1"/>
          <w:lang w:eastAsia="en-US"/>
        </w:rPr>
        <w:t>”</w:t>
      </w:r>
      <w:r w:rsidR="00A041F2" w:rsidRPr="00035C71">
        <w:rPr>
          <w:rFonts w:ascii="Arial" w:eastAsiaTheme="minorHAnsi" w:hAnsi="Arial" w:cs="Arial"/>
          <w:color w:val="000000" w:themeColor="text1"/>
          <w:lang w:eastAsia="en-US"/>
        </w:rPr>
        <w:t xml:space="preserve"> y </w:t>
      </w:r>
      <w:r w:rsidR="005805A7" w:rsidRPr="00035C71">
        <w:rPr>
          <w:rFonts w:ascii="Arial" w:eastAsiaTheme="minorHAnsi" w:hAnsi="Arial" w:cs="Arial"/>
          <w:color w:val="000000" w:themeColor="text1"/>
          <w:lang w:eastAsia="en-US"/>
        </w:rPr>
        <w:t>“</w:t>
      </w:r>
      <w:r w:rsidR="00A041F2" w:rsidRPr="00035C71">
        <w:rPr>
          <w:rFonts w:ascii="Arial" w:eastAsiaTheme="minorHAnsi" w:hAnsi="Arial" w:cs="Arial"/>
          <w:color w:val="000000" w:themeColor="text1"/>
          <w:lang w:eastAsia="en-US"/>
        </w:rPr>
        <w:t>acusación inconcebible”.</w:t>
      </w:r>
    </w:p>
    <w:p w:rsidR="00A041F2" w:rsidRPr="00035C71" w:rsidRDefault="00A041F2" w:rsidP="00422B16">
      <w:pPr>
        <w:ind w:firstLine="708"/>
        <w:jc w:val="both"/>
        <w:rPr>
          <w:rFonts w:ascii="Arial" w:eastAsiaTheme="minorHAnsi" w:hAnsi="Arial" w:cs="Arial"/>
          <w:color w:val="000000" w:themeColor="text1"/>
          <w:lang w:eastAsia="en-US"/>
        </w:rPr>
      </w:pPr>
      <w:r w:rsidRPr="00035C71">
        <w:rPr>
          <w:rFonts w:ascii="Arial" w:eastAsiaTheme="minorHAnsi" w:hAnsi="Arial" w:cs="Arial"/>
          <w:color w:val="000000" w:themeColor="text1"/>
          <w:lang w:eastAsia="en-US"/>
        </w:rPr>
        <w:t>Dijo textualmente el oftalmólogo que encabeza nuestra máxima casa de estudios: “Ante la creciente preocupación y desasosiego que ha surgido entre integrantes de la comunidad académica nacional por este despropósito, por esta acusación inconcebible de asociación delictuosa, que debemos manifestarnos”, sostuvo como si el papel que desempeña fuera el de juez para absolver a presuntos responsables de la también presunta comisión de ilícitos, procedimiento que ya cumplió el togado de Almoloya.</w:t>
      </w:r>
    </w:p>
    <w:p w:rsidR="00A041F2" w:rsidRPr="00035C71" w:rsidRDefault="00A041F2" w:rsidP="00A041F2">
      <w:pPr>
        <w:ind w:firstLine="708"/>
        <w:jc w:val="both"/>
        <w:rPr>
          <w:rFonts w:ascii="Arial" w:eastAsiaTheme="minorHAnsi" w:hAnsi="Arial" w:cs="Arial"/>
          <w:color w:val="000000" w:themeColor="text1"/>
          <w:lang w:eastAsia="en-US"/>
        </w:rPr>
      </w:pPr>
      <w:r w:rsidRPr="00035C71">
        <w:rPr>
          <w:rFonts w:ascii="Arial" w:eastAsiaTheme="minorHAnsi" w:hAnsi="Arial" w:cs="Arial"/>
          <w:color w:val="000000" w:themeColor="text1"/>
          <w:lang w:eastAsia="en-US"/>
        </w:rPr>
        <w:t xml:space="preserve">Consciente de su exceso </w:t>
      </w:r>
      <w:r w:rsidR="00422B16" w:rsidRPr="00035C71">
        <w:rPr>
          <w:rFonts w:ascii="Arial" w:eastAsiaTheme="minorHAnsi" w:hAnsi="Arial" w:cs="Arial"/>
          <w:color w:val="000000" w:themeColor="text1"/>
          <w:lang w:eastAsia="en-US"/>
        </w:rPr>
        <w:t>retórico</w:t>
      </w:r>
      <w:r w:rsidRPr="00035C71">
        <w:rPr>
          <w:rFonts w:ascii="Arial" w:eastAsiaTheme="minorHAnsi" w:hAnsi="Arial" w:cs="Arial"/>
          <w:color w:val="000000" w:themeColor="text1"/>
          <w:lang w:eastAsia="en-US"/>
        </w:rPr>
        <w:t xml:space="preserve"> </w:t>
      </w:r>
      <w:r w:rsidR="00935C72" w:rsidRPr="00035C71">
        <w:rPr>
          <w:rFonts w:ascii="Arial" w:eastAsiaTheme="minorHAnsi" w:hAnsi="Arial" w:cs="Arial"/>
          <w:color w:val="000000" w:themeColor="text1"/>
          <w:lang w:eastAsia="en-US"/>
        </w:rPr>
        <w:t xml:space="preserve">de tipo </w:t>
      </w:r>
      <w:r w:rsidRPr="00035C71">
        <w:rPr>
          <w:rFonts w:ascii="Arial" w:eastAsiaTheme="minorHAnsi" w:hAnsi="Arial" w:cs="Arial"/>
          <w:color w:val="000000" w:themeColor="text1"/>
          <w:lang w:eastAsia="en-US"/>
        </w:rPr>
        <w:t xml:space="preserve">político, </w:t>
      </w:r>
      <w:r w:rsidR="00935C72" w:rsidRPr="00035C71">
        <w:rPr>
          <w:rFonts w:ascii="Arial" w:eastAsiaTheme="minorHAnsi" w:hAnsi="Arial" w:cs="Arial"/>
          <w:color w:val="000000" w:themeColor="text1"/>
          <w:lang w:eastAsia="en-US"/>
        </w:rPr>
        <w:t xml:space="preserve">el maestro </w:t>
      </w:r>
      <w:proofErr w:type="spellStart"/>
      <w:r w:rsidRPr="00035C71">
        <w:rPr>
          <w:rFonts w:ascii="Arial" w:eastAsiaTheme="minorHAnsi" w:hAnsi="Arial" w:cs="Arial"/>
          <w:color w:val="000000" w:themeColor="text1"/>
          <w:lang w:eastAsia="en-US"/>
        </w:rPr>
        <w:t>Graue</w:t>
      </w:r>
      <w:proofErr w:type="spellEnd"/>
      <w:r w:rsidRPr="00035C71">
        <w:rPr>
          <w:rFonts w:ascii="Arial" w:eastAsiaTheme="minorHAnsi" w:hAnsi="Arial" w:cs="Arial"/>
          <w:color w:val="000000" w:themeColor="text1"/>
          <w:lang w:eastAsia="en-US"/>
        </w:rPr>
        <w:t xml:space="preserve"> juró que la UNAM, no él como </w:t>
      </w:r>
      <w:r w:rsidR="00935C72" w:rsidRPr="00035C71">
        <w:rPr>
          <w:rFonts w:ascii="Arial" w:eastAsiaTheme="minorHAnsi" w:hAnsi="Arial" w:cs="Arial"/>
          <w:color w:val="000000" w:themeColor="text1"/>
          <w:lang w:eastAsia="en-US"/>
        </w:rPr>
        <w:t xml:space="preserve">funcionario </w:t>
      </w:r>
      <w:r w:rsidRPr="00035C71">
        <w:rPr>
          <w:rFonts w:ascii="Arial" w:eastAsiaTheme="minorHAnsi" w:hAnsi="Arial" w:cs="Arial"/>
          <w:color w:val="000000" w:themeColor="text1"/>
          <w:lang w:eastAsia="en-US"/>
        </w:rPr>
        <w:t>mayor, reitera su confianza en la correcta y proporcionada aplicación de la justicia y que creemos (</w:t>
      </w:r>
      <w:r w:rsidRPr="00035C71">
        <w:rPr>
          <w:rFonts w:ascii="Arial" w:eastAsiaTheme="minorHAnsi" w:hAnsi="Arial" w:cs="Arial"/>
          <w:i/>
          <w:color w:val="000000" w:themeColor="text1"/>
          <w:lang w:eastAsia="en-US"/>
        </w:rPr>
        <w:t>sic</w:t>
      </w:r>
      <w:r w:rsidRPr="00035C71">
        <w:rPr>
          <w:rFonts w:ascii="Arial" w:eastAsiaTheme="minorHAnsi" w:hAnsi="Arial" w:cs="Arial"/>
          <w:color w:val="000000" w:themeColor="text1"/>
          <w:lang w:eastAsia="en-US"/>
        </w:rPr>
        <w:t>) firmemente en la división de poderes y en su autonomía, con un respeto irrestricto a la defensa de los posible</w:t>
      </w:r>
      <w:r w:rsidR="00422B16" w:rsidRPr="00035C71">
        <w:rPr>
          <w:rFonts w:ascii="Arial" w:eastAsiaTheme="minorHAnsi" w:hAnsi="Arial" w:cs="Arial"/>
          <w:color w:val="000000" w:themeColor="text1"/>
          <w:lang w:eastAsia="en-US"/>
        </w:rPr>
        <w:t>s</w:t>
      </w:r>
      <w:r w:rsidRPr="00035C71">
        <w:rPr>
          <w:rFonts w:ascii="Arial" w:eastAsiaTheme="minorHAnsi" w:hAnsi="Arial" w:cs="Arial"/>
          <w:color w:val="000000" w:themeColor="text1"/>
          <w:lang w:eastAsia="en-US"/>
        </w:rPr>
        <w:t xml:space="preserve"> involucrados. Estaremos atentos y comprometidos en ello”.</w:t>
      </w:r>
    </w:p>
    <w:p w:rsidR="00A041F2" w:rsidRPr="00035C71" w:rsidRDefault="00935C72" w:rsidP="00A041F2">
      <w:pPr>
        <w:ind w:firstLine="708"/>
        <w:jc w:val="both"/>
        <w:rPr>
          <w:rFonts w:ascii="Arial" w:eastAsiaTheme="minorHAnsi" w:hAnsi="Arial" w:cs="Arial"/>
          <w:color w:val="000000" w:themeColor="text1"/>
          <w:lang w:eastAsia="en-US"/>
        </w:rPr>
      </w:pPr>
      <w:r w:rsidRPr="00035C71">
        <w:rPr>
          <w:rFonts w:ascii="Arial" w:eastAsiaTheme="minorHAnsi" w:hAnsi="Arial" w:cs="Arial"/>
          <w:color w:val="000000" w:themeColor="text1"/>
          <w:lang w:eastAsia="en-US"/>
        </w:rPr>
        <w:t xml:space="preserve">Está muy bien que el burócrata mayor de la UNAM defienda a los académicos en cuestión </w:t>
      </w:r>
      <w:r w:rsidR="009A4C2D" w:rsidRPr="00035C71">
        <w:rPr>
          <w:rFonts w:ascii="Arial" w:eastAsiaTheme="minorHAnsi" w:hAnsi="Arial" w:cs="Arial"/>
          <w:color w:val="000000" w:themeColor="text1"/>
          <w:lang w:eastAsia="en-US"/>
        </w:rPr>
        <w:t xml:space="preserve">y </w:t>
      </w:r>
      <w:r w:rsidRPr="00035C71">
        <w:rPr>
          <w:rFonts w:ascii="Arial" w:eastAsiaTheme="minorHAnsi" w:hAnsi="Arial" w:cs="Arial"/>
          <w:color w:val="000000" w:themeColor="text1"/>
          <w:lang w:eastAsia="en-US"/>
        </w:rPr>
        <w:t>que todo indica forman parte de la comunidad universitaria, pero de allí a descalificar una investigación de la Fiscalía General de la República como “acusación in</w:t>
      </w:r>
      <w:r w:rsidR="005805A7" w:rsidRPr="00035C71">
        <w:rPr>
          <w:rFonts w:ascii="Arial" w:eastAsiaTheme="minorHAnsi" w:hAnsi="Arial" w:cs="Arial"/>
          <w:color w:val="000000" w:themeColor="text1"/>
          <w:lang w:eastAsia="en-US"/>
        </w:rPr>
        <w:t>concebi</w:t>
      </w:r>
      <w:r w:rsidRPr="00035C71">
        <w:rPr>
          <w:rFonts w:ascii="Arial" w:eastAsiaTheme="minorHAnsi" w:hAnsi="Arial" w:cs="Arial"/>
          <w:color w:val="000000" w:themeColor="text1"/>
          <w:lang w:eastAsia="en-US"/>
        </w:rPr>
        <w:t xml:space="preserve">ble” </w:t>
      </w:r>
      <w:r w:rsidR="00422B16" w:rsidRPr="00035C71">
        <w:rPr>
          <w:rFonts w:ascii="Arial" w:eastAsiaTheme="minorHAnsi" w:hAnsi="Arial" w:cs="Arial"/>
          <w:color w:val="000000" w:themeColor="text1"/>
          <w:lang w:eastAsia="en-US"/>
        </w:rPr>
        <w:t xml:space="preserve">y </w:t>
      </w:r>
      <w:r w:rsidRPr="00035C71">
        <w:rPr>
          <w:rFonts w:ascii="Arial" w:eastAsiaTheme="minorHAnsi" w:hAnsi="Arial" w:cs="Arial"/>
          <w:color w:val="000000" w:themeColor="text1"/>
          <w:lang w:eastAsia="en-US"/>
        </w:rPr>
        <w:t xml:space="preserve">que corresponde </w:t>
      </w:r>
      <w:r w:rsidR="009A4C2D" w:rsidRPr="00035C71">
        <w:rPr>
          <w:rFonts w:ascii="Arial" w:eastAsiaTheme="minorHAnsi" w:hAnsi="Arial" w:cs="Arial"/>
          <w:color w:val="000000" w:themeColor="text1"/>
          <w:lang w:eastAsia="en-US"/>
        </w:rPr>
        <w:t xml:space="preserve">sólo </w:t>
      </w:r>
      <w:r w:rsidR="00CC25DB" w:rsidRPr="00035C71">
        <w:rPr>
          <w:rFonts w:ascii="Arial" w:eastAsiaTheme="minorHAnsi" w:hAnsi="Arial" w:cs="Arial"/>
          <w:color w:val="000000" w:themeColor="text1"/>
          <w:lang w:eastAsia="en-US"/>
        </w:rPr>
        <w:t xml:space="preserve">a </w:t>
      </w:r>
      <w:r w:rsidRPr="00035C71">
        <w:rPr>
          <w:rFonts w:ascii="Arial" w:eastAsiaTheme="minorHAnsi" w:hAnsi="Arial" w:cs="Arial"/>
          <w:color w:val="000000" w:themeColor="text1"/>
          <w:lang w:eastAsia="en-US"/>
        </w:rPr>
        <w:t xml:space="preserve">los juzgados </w:t>
      </w:r>
      <w:r w:rsidR="009A4C2D" w:rsidRPr="00035C71">
        <w:rPr>
          <w:rFonts w:ascii="Arial" w:eastAsiaTheme="minorHAnsi" w:hAnsi="Arial" w:cs="Arial"/>
          <w:color w:val="000000" w:themeColor="text1"/>
          <w:lang w:eastAsia="en-US"/>
        </w:rPr>
        <w:t>dictaminar</w:t>
      </w:r>
      <w:r w:rsidRPr="00035C71">
        <w:rPr>
          <w:rFonts w:ascii="Arial" w:eastAsiaTheme="minorHAnsi" w:hAnsi="Arial" w:cs="Arial"/>
          <w:color w:val="000000" w:themeColor="text1"/>
          <w:lang w:eastAsia="en-US"/>
        </w:rPr>
        <w:t xml:space="preserve">, pues  existe una </w:t>
      </w:r>
      <w:r w:rsidR="009A4C2D" w:rsidRPr="00035C71">
        <w:rPr>
          <w:rFonts w:ascii="Arial" w:eastAsiaTheme="minorHAnsi" w:hAnsi="Arial" w:cs="Arial"/>
          <w:color w:val="000000" w:themeColor="text1"/>
          <w:lang w:eastAsia="en-US"/>
        </w:rPr>
        <w:t xml:space="preserve">enorme </w:t>
      </w:r>
      <w:r w:rsidRPr="00035C71">
        <w:rPr>
          <w:rFonts w:ascii="Arial" w:eastAsiaTheme="minorHAnsi" w:hAnsi="Arial" w:cs="Arial"/>
          <w:color w:val="000000" w:themeColor="text1"/>
          <w:lang w:eastAsia="en-US"/>
        </w:rPr>
        <w:t>distancia. Ojalá (Alá quiera) y el señor rector defend</w:t>
      </w:r>
      <w:r w:rsidR="009A4C2D" w:rsidRPr="00035C71">
        <w:rPr>
          <w:rFonts w:ascii="Arial" w:eastAsiaTheme="minorHAnsi" w:hAnsi="Arial" w:cs="Arial"/>
          <w:color w:val="000000" w:themeColor="text1"/>
          <w:lang w:eastAsia="en-US"/>
        </w:rPr>
        <w:t>i</w:t>
      </w:r>
      <w:r w:rsidRPr="00035C71">
        <w:rPr>
          <w:rFonts w:ascii="Arial" w:eastAsiaTheme="minorHAnsi" w:hAnsi="Arial" w:cs="Arial"/>
          <w:color w:val="000000" w:themeColor="text1"/>
          <w:lang w:eastAsia="en-US"/>
        </w:rPr>
        <w:t xml:space="preserve">era con la misma pasión a los </w:t>
      </w:r>
      <w:r w:rsidR="00CC25DB" w:rsidRPr="00035C71">
        <w:rPr>
          <w:rFonts w:ascii="Arial" w:eastAsiaTheme="minorHAnsi" w:hAnsi="Arial" w:cs="Arial"/>
          <w:color w:val="000000" w:themeColor="text1"/>
          <w:lang w:eastAsia="en-US"/>
        </w:rPr>
        <w:t xml:space="preserve">muchos </w:t>
      </w:r>
      <w:r w:rsidRPr="00035C71">
        <w:rPr>
          <w:rFonts w:ascii="Arial" w:eastAsiaTheme="minorHAnsi" w:hAnsi="Arial" w:cs="Arial"/>
          <w:color w:val="000000" w:themeColor="text1"/>
          <w:lang w:eastAsia="en-US"/>
        </w:rPr>
        <w:t>miles de profesores de asignatura que viven y trabajan en condiciones muy precarias</w:t>
      </w:r>
      <w:r w:rsidR="009A4C2D" w:rsidRPr="00035C71">
        <w:rPr>
          <w:rFonts w:ascii="Arial" w:eastAsiaTheme="minorHAnsi" w:hAnsi="Arial" w:cs="Arial"/>
          <w:color w:val="000000" w:themeColor="text1"/>
          <w:lang w:eastAsia="en-US"/>
        </w:rPr>
        <w:t xml:space="preserve"> en la UNAM</w:t>
      </w:r>
      <w:r w:rsidRPr="00035C71">
        <w:rPr>
          <w:rFonts w:ascii="Arial" w:eastAsiaTheme="minorHAnsi" w:hAnsi="Arial" w:cs="Arial"/>
          <w:color w:val="000000" w:themeColor="text1"/>
          <w:lang w:eastAsia="en-US"/>
        </w:rPr>
        <w:t>.</w:t>
      </w:r>
    </w:p>
    <w:p w:rsidR="003A6EED" w:rsidRPr="00035C71" w:rsidRDefault="009A4C2D" w:rsidP="009A4C2D">
      <w:pPr>
        <w:ind w:firstLine="708"/>
        <w:jc w:val="both"/>
        <w:rPr>
          <w:rFonts w:ascii="Arial" w:eastAsiaTheme="minorHAnsi" w:hAnsi="Arial" w:cs="Arial"/>
          <w:color w:val="000000" w:themeColor="text1"/>
          <w:lang w:eastAsia="en-US"/>
        </w:rPr>
      </w:pPr>
      <w:r w:rsidRPr="00035C71">
        <w:rPr>
          <w:rFonts w:ascii="Arial" w:eastAsiaTheme="minorHAnsi" w:hAnsi="Arial" w:cs="Arial"/>
          <w:color w:val="000000" w:themeColor="text1"/>
          <w:lang w:eastAsia="en-US"/>
        </w:rPr>
        <w:t xml:space="preserve">Desconozco si el oftalmólogo al que </w:t>
      </w:r>
      <w:r w:rsidR="003A6EED" w:rsidRPr="00035C71">
        <w:rPr>
          <w:rFonts w:ascii="Arial" w:eastAsiaTheme="minorHAnsi" w:hAnsi="Arial" w:cs="Arial"/>
          <w:color w:val="000000" w:themeColor="text1"/>
          <w:lang w:eastAsia="en-US"/>
        </w:rPr>
        <w:t xml:space="preserve">algunos </w:t>
      </w:r>
      <w:r w:rsidRPr="00035C71">
        <w:rPr>
          <w:rFonts w:ascii="Arial" w:eastAsiaTheme="minorHAnsi" w:hAnsi="Arial" w:cs="Arial"/>
          <w:color w:val="000000" w:themeColor="text1"/>
          <w:lang w:eastAsia="en-US"/>
        </w:rPr>
        <w:t xml:space="preserve">inscriben como integrante de la llamada “mafia de la bata blanca” que administra la UNAM </w:t>
      </w:r>
      <w:r w:rsidR="003A6EED" w:rsidRPr="00035C71">
        <w:rPr>
          <w:rFonts w:ascii="Arial" w:eastAsiaTheme="minorHAnsi" w:hAnsi="Arial" w:cs="Arial"/>
          <w:color w:val="000000" w:themeColor="text1"/>
          <w:lang w:eastAsia="en-US"/>
        </w:rPr>
        <w:t xml:space="preserve">prácticamente desde 1973, está previendo un conflicto social significativo o simplemente pone sus barbas a remojar, en un ámbito donde los cacicazgos y la corrupción ponen y disponen en la </w:t>
      </w:r>
      <w:r w:rsidR="005805A7" w:rsidRPr="00035C71">
        <w:rPr>
          <w:rFonts w:ascii="Arial" w:eastAsiaTheme="minorHAnsi" w:hAnsi="Arial" w:cs="Arial"/>
          <w:color w:val="000000" w:themeColor="text1"/>
          <w:lang w:eastAsia="en-US"/>
        </w:rPr>
        <w:t>u</w:t>
      </w:r>
      <w:r w:rsidR="003A6EED" w:rsidRPr="00035C71">
        <w:rPr>
          <w:rFonts w:ascii="Arial" w:eastAsiaTheme="minorHAnsi" w:hAnsi="Arial" w:cs="Arial"/>
          <w:color w:val="000000" w:themeColor="text1"/>
          <w:lang w:eastAsia="en-US"/>
        </w:rPr>
        <w:t>niversidad</w:t>
      </w:r>
      <w:r w:rsidR="005805A7" w:rsidRPr="00035C71">
        <w:rPr>
          <w:rFonts w:ascii="Arial" w:eastAsiaTheme="minorHAnsi" w:hAnsi="Arial" w:cs="Arial"/>
          <w:color w:val="000000" w:themeColor="text1"/>
          <w:lang w:eastAsia="en-US"/>
        </w:rPr>
        <w:t>es</w:t>
      </w:r>
      <w:r w:rsidR="003A6EED" w:rsidRPr="00035C71">
        <w:rPr>
          <w:rFonts w:ascii="Arial" w:eastAsiaTheme="minorHAnsi" w:hAnsi="Arial" w:cs="Arial"/>
          <w:color w:val="000000" w:themeColor="text1"/>
          <w:lang w:eastAsia="en-US"/>
        </w:rPr>
        <w:t xml:space="preserve"> de Guadalajara e Hidalgo, entre otras.</w:t>
      </w:r>
    </w:p>
    <w:p w:rsidR="003A6EED" w:rsidRPr="00035C71" w:rsidRDefault="00434F02" w:rsidP="00A00A5C">
      <w:pPr>
        <w:ind w:firstLine="708"/>
        <w:jc w:val="both"/>
        <w:rPr>
          <w:rFonts w:ascii="Arial" w:eastAsiaTheme="minorHAnsi" w:hAnsi="Arial" w:cs="Arial"/>
          <w:color w:val="000000" w:themeColor="text1"/>
          <w:lang w:eastAsia="en-US"/>
        </w:rPr>
      </w:pPr>
      <w:r w:rsidRPr="00035C71">
        <w:rPr>
          <w:rFonts w:ascii="Arial" w:eastAsiaTheme="minorHAnsi" w:hAnsi="Arial" w:cs="Arial"/>
          <w:color w:val="000000" w:themeColor="text1"/>
          <w:lang w:eastAsia="en-US"/>
        </w:rPr>
        <w:t>En cualesquiera casos lo pertinente es que el Ministerio Público y los jueces</w:t>
      </w:r>
      <w:r w:rsidR="00A00A5C" w:rsidRPr="00035C71">
        <w:rPr>
          <w:rFonts w:ascii="Arial" w:eastAsiaTheme="minorHAnsi" w:hAnsi="Arial" w:cs="Arial"/>
          <w:color w:val="000000" w:themeColor="text1"/>
          <w:lang w:eastAsia="en-US"/>
        </w:rPr>
        <w:t xml:space="preserve"> </w:t>
      </w:r>
      <w:r w:rsidR="00422B16" w:rsidRPr="00035C71">
        <w:rPr>
          <w:rFonts w:ascii="Arial" w:eastAsiaTheme="minorHAnsi" w:hAnsi="Arial" w:cs="Arial"/>
          <w:color w:val="000000" w:themeColor="text1"/>
          <w:lang w:eastAsia="en-US"/>
        </w:rPr>
        <w:t xml:space="preserve">cumplan </w:t>
      </w:r>
      <w:r w:rsidR="00A00A5C" w:rsidRPr="00035C71">
        <w:rPr>
          <w:rFonts w:ascii="Arial" w:eastAsiaTheme="minorHAnsi" w:hAnsi="Arial" w:cs="Arial"/>
          <w:color w:val="000000" w:themeColor="text1"/>
          <w:lang w:eastAsia="en-US"/>
        </w:rPr>
        <w:t xml:space="preserve">con sus obligaciones con imparcialidad, profesionalismo y oportunamente; sin la intervención autoritaria del tribunal mediático y ahora del rector </w:t>
      </w:r>
      <w:proofErr w:type="spellStart"/>
      <w:r w:rsidR="005805A7" w:rsidRPr="00035C71">
        <w:rPr>
          <w:rFonts w:ascii="Arial" w:eastAsiaTheme="minorHAnsi" w:hAnsi="Arial" w:cs="Arial"/>
          <w:color w:val="000000" w:themeColor="text1"/>
          <w:lang w:eastAsia="en-US"/>
        </w:rPr>
        <w:t>Graue</w:t>
      </w:r>
      <w:proofErr w:type="spellEnd"/>
      <w:r w:rsidR="00A00A5C" w:rsidRPr="00035C71">
        <w:rPr>
          <w:rFonts w:ascii="Arial" w:eastAsiaTheme="minorHAnsi" w:hAnsi="Arial" w:cs="Arial"/>
          <w:color w:val="000000" w:themeColor="text1"/>
          <w:lang w:eastAsia="en-US"/>
        </w:rPr>
        <w:t>.</w:t>
      </w:r>
    </w:p>
    <w:p w:rsidR="00A00A5C" w:rsidRPr="00035C71" w:rsidRDefault="00A00A5C" w:rsidP="00035C71">
      <w:pPr>
        <w:ind w:firstLine="708"/>
        <w:jc w:val="both"/>
        <w:rPr>
          <w:rFonts w:ascii="Arial" w:eastAsiaTheme="minorHAnsi" w:hAnsi="Arial" w:cs="Arial"/>
          <w:color w:val="000000" w:themeColor="text1"/>
          <w:lang w:eastAsia="en-US"/>
        </w:rPr>
      </w:pPr>
      <w:r w:rsidRPr="00035C71">
        <w:rPr>
          <w:rFonts w:ascii="Arial" w:eastAsiaTheme="minorHAnsi" w:hAnsi="Arial" w:cs="Arial"/>
          <w:color w:val="000000" w:themeColor="text1"/>
          <w:lang w:eastAsia="en-US"/>
        </w:rPr>
        <w:t>El que nada debe, nada teme; sostiene la sabia voz popular y el presidente Andrés Manuel lo repite</w:t>
      </w:r>
      <w:r w:rsidR="00DA7F46" w:rsidRPr="00035C71">
        <w:rPr>
          <w:rFonts w:ascii="Arial" w:eastAsiaTheme="minorHAnsi" w:hAnsi="Arial" w:cs="Arial"/>
          <w:color w:val="000000" w:themeColor="text1"/>
          <w:lang w:eastAsia="en-US"/>
        </w:rPr>
        <w:t xml:space="preserve"> porque, en efecto, el combate a la corrupción si va en serio como todo apunta, no debe ni puede tener excepciones en razón de los títulos profesionales que se acumulan o ejercen ni por los cargos públicos o </w:t>
      </w:r>
      <w:r w:rsidR="0004708C" w:rsidRPr="00035C71">
        <w:rPr>
          <w:rFonts w:ascii="Arial" w:eastAsiaTheme="minorHAnsi" w:hAnsi="Arial" w:cs="Arial"/>
          <w:color w:val="000000" w:themeColor="text1"/>
          <w:lang w:eastAsia="en-US"/>
        </w:rPr>
        <w:t>en la iniciativa privada</w:t>
      </w:r>
      <w:r w:rsidR="00DA7F46" w:rsidRPr="00035C71">
        <w:rPr>
          <w:rFonts w:ascii="Arial" w:eastAsiaTheme="minorHAnsi" w:hAnsi="Arial" w:cs="Arial"/>
          <w:color w:val="000000" w:themeColor="text1"/>
          <w:lang w:eastAsia="en-US"/>
        </w:rPr>
        <w:t xml:space="preserve"> que se desempeñan. Tampoco por la condición socioeconómica, el credo que se profesa, las preferencias sexuales o el partidarismo político e ideológico que se practica. Teóricamente todos somos iguales ante la ley y </w:t>
      </w:r>
      <w:r w:rsidR="0004708C" w:rsidRPr="00035C71">
        <w:rPr>
          <w:rFonts w:ascii="Arial" w:eastAsiaTheme="minorHAnsi" w:hAnsi="Arial" w:cs="Arial"/>
          <w:color w:val="000000" w:themeColor="text1"/>
          <w:lang w:eastAsia="en-US"/>
        </w:rPr>
        <w:t xml:space="preserve">los </w:t>
      </w:r>
      <w:r w:rsidR="00DA7F46" w:rsidRPr="00035C71">
        <w:rPr>
          <w:rFonts w:ascii="Arial" w:eastAsiaTheme="minorHAnsi" w:hAnsi="Arial" w:cs="Arial"/>
          <w:color w:val="000000" w:themeColor="text1"/>
          <w:lang w:eastAsia="en-US"/>
        </w:rPr>
        <w:t xml:space="preserve">31 </w:t>
      </w:r>
      <w:r w:rsidR="0004708C" w:rsidRPr="00035C71">
        <w:rPr>
          <w:rFonts w:ascii="Arial" w:eastAsiaTheme="minorHAnsi" w:hAnsi="Arial" w:cs="Arial"/>
          <w:color w:val="000000" w:themeColor="text1"/>
          <w:lang w:eastAsia="en-US"/>
        </w:rPr>
        <w:t>académicos</w:t>
      </w:r>
      <w:r w:rsidR="00DA7F46" w:rsidRPr="00035C71">
        <w:rPr>
          <w:rFonts w:ascii="Arial" w:eastAsiaTheme="minorHAnsi" w:hAnsi="Arial" w:cs="Arial"/>
          <w:color w:val="000000" w:themeColor="text1"/>
          <w:lang w:eastAsia="en-US"/>
        </w:rPr>
        <w:t xml:space="preserve"> por </w:t>
      </w:r>
      <w:r w:rsidR="00DA7F46" w:rsidRPr="00035C71">
        <w:rPr>
          <w:rFonts w:ascii="Arial" w:eastAsiaTheme="minorHAnsi" w:hAnsi="Arial" w:cs="Arial"/>
          <w:color w:val="000000" w:themeColor="text1"/>
          <w:lang w:eastAsia="en-US"/>
        </w:rPr>
        <w:lastRenderedPageBreak/>
        <w:t>distinguido</w:t>
      </w:r>
      <w:r w:rsidR="005805A7" w:rsidRPr="00035C71">
        <w:rPr>
          <w:rFonts w:ascii="Arial" w:eastAsiaTheme="minorHAnsi" w:hAnsi="Arial" w:cs="Arial"/>
          <w:color w:val="000000" w:themeColor="text1"/>
          <w:lang w:eastAsia="en-US"/>
        </w:rPr>
        <w:t>s</w:t>
      </w:r>
      <w:r w:rsidR="00DA7F46" w:rsidRPr="00035C71">
        <w:rPr>
          <w:rFonts w:ascii="Arial" w:eastAsiaTheme="minorHAnsi" w:hAnsi="Arial" w:cs="Arial"/>
          <w:color w:val="000000" w:themeColor="text1"/>
          <w:lang w:eastAsia="en-US"/>
        </w:rPr>
        <w:t xml:space="preserve"> que sean no tienen por qué ser la excepción por más apoyos que logren</w:t>
      </w:r>
      <w:r w:rsidR="005805A7" w:rsidRPr="00035C71">
        <w:rPr>
          <w:rFonts w:ascii="Arial" w:eastAsiaTheme="minorHAnsi" w:hAnsi="Arial" w:cs="Arial"/>
          <w:color w:val="000000" w:themeColor="text1"/>
          <w:lang w:eastAsia="en-US"/>
        </w:rPr>
        <w:t>.</w:t>
      </w:r>
    </w:p>
    <w:p w:rsidR="00DA7F46" w:rsidRPr="00035C71" w:rsidRDefault="00DA7F46" w:rsidP="005805A7">
      <w:pPr>
        <w:ind w:firstLine="708"/>
        <w:jc w:val="both"/>
        <w:rPr>
          <w:rFonts w:ascii="Arial" w:eastAsiaTheme="minorHAnsi" w:hAnsi="Arial" w:cs="Arial"/>
          <w:color w:val="000000" w:themeColor="text1"/>
          <w:lang w:eastAsia="en-US"/>
        </w:rPr>
      </w:pPr>
      <w:r w:rsidRPr="00035C71">
        <w:rPr>
          <w:rFonts w:ascii="Arial" w:eastAsiaTheme="minorHAnsi" w:hAnsi="Arial" w:cs="Arial"/>
          <w:color w:val="000000" w:themeColor="text1"/>
          <w:lang w:eastAsia="en-US"/>
        </w:rPr>
        <w:t xml:space="preserve">Tuve </w:t>
      </w:r>
      <w:r w:rsidR="00035C71" w:rsidRPr="00035C71">
        <w:rPr>
          <w:rFonts w:ascii="Arial" w:eastAsiaTheme="minorHAnsi" w:hAnsi="Arial" w:cs="Arial"/>
          <w:color w:val="000000" w:themeColor="text1"/>
          <w:lang w:eastAsia="en-US"/>
        </w:rPr>
        <w:t>la</w:t>
      </w:r>
      <w:r w:rsidRPr="00035C71">
        <w:rPr>
          <w:rFonts w:ascii="Arial" w:eastAsiaTheme="minorHAnsi" w:hAnsi="Arial" w:cs="Arial"/>
          <w:color w:val="000000" w:themeColor="text1"/>
          <w:lang w:eastAsia="en-US"/>
        </w:rPr>
        <w:t xml:space="preserve"> suerte </w:t>
      </w:r>
      <w:r w:rsidR="005805A7" w:rsidRPr="00035C71">
        <w:rPr>
          <w:rFonts w:ascii="Arial" w:eastAsiaTheme="minorHAnsi" w:hAnsi="Arial" w:cs="Arial"/>
          <w:color w:val="000000" w:themeColor="text1"/>
          <w:lang w:eastAsia="en-US"/>
        </w:rPr>
        <w:t xml:space="preserve">de </w:t>
      </w:r>
      <w:r w:rsidRPr="00035C71">
        <w:rPr>
          <w:rFonts w:ascii="Arial" w:eastAsiaTheme="minorHAnsi" w:hAnsi="Arial" w:cs="Arial"/>
          <w:color w:val="000000" w:themeColor="text1"/>
          <w:lang w:eastAsia="en-US"/>
        </w:rPr>
        <w:t>comparecer en tres ocasiones ante el Ministerio Público militar –lo que es completamente anticonstitucional</w:t>
      </w:r>
      <w:r w:rsidR="00D617E8" w:rsidRPr="00035C71">
        <w:rPr>
          <w:rFonts w:ascii="Arial" w:eastAsiaTheme="minorHAnsi" w:hAnsi="Arial" w:cs="Arial"/>
          <w:color w:val="000000" w:themeColor="text1"/>
          <w:lang w:eastAsia="en-US"/>
        </w:rPr>
        <w:t>–</w:t>
      </w:r>
      <w:r w:rsidRPr="00035C71">
        <w:rPr>
          <w:rFonts w:ascii="Arial" w:eastAsiaTheme="minorHAnsi" w:hAnsi="Arial" w:cs="Arial"/>
          <w:color w:val="000000" w:themeColor="text1"/>
          <w:lang w:eastAsia="en-US"/>
        </w:rPr>
        <w:t xml:space="preserve"> y </w:t>
      </w:r>
      <w:r w:rsidR="005805A7" w:rsidRPr="00035C71">
        <w:rPr>
          <w:rFonts w:ascii="Arial" w:eastAsiaTheme="minorHAnsi" w:hAnsi="Arial" w:cs="Arial"/>
          <w:color w:val="000000" w:themeColor="text1"/>
          <w:lang w:eastAsia="en-US"/>
        </w:rPr>
        <w:t>la PGR</w:t>
      </w:r>
      <w:r w:rsidR="00D617E8" w:rsidRPr="00035C71">
        <w:rPr>
          <w:rFonts w:ascii="Arial" w:eastAsiaTheme="minorHAnsi" w:hAnsi="Arial" w:cs="Arial"/>
          <w:color w:val="000000" w:themeColor="text1"/>
          <w:lang w:eastAsia="en-US"/>
        </w:rPr>
        <w:t xml:space="preserve">. </w:t>
      </w:r>
      <w:r w:rsidR="00035C71" w:rsidRPr="00035C71">
        <w:rPr>
          <w:rFonts w:ascii="Arial" w:eastAsiaTheme="minorHAnsi" w:hAnsi="Arial" w:cs="Arial"/>
          <w:color w:val="000000" w:themeColor="text1"/>
          <w:lang w:eastAsia="en-US"/>
        </w:rPr>
        <w:t>E</w:t>
      </w:r>
      <w:r w:rsidRPr="00035C71">
        <w:rPr>
          <w:rFonts w:ascii="Arial" w:eastAsiaTheme="minorHAnsi" w:hAnsi="Arial" w:cs="Arial"/>
          <w:color w:val="000000" w:themeColor="text1"/>
          <w:lang w:eastAsia="en-US"/>
        </w:rPr>
        <w:t>n los c</w:t>
      </w:r>
      <w:r w:rsidR="00D617E8" w:rsidRPr="00035C71">
        <w:rPr>
          <w:rFonts w:ascii="Arial" w:eastAsiaTheme="minorHAnsi" w:hAnsi="Arial" w:cs="Arial"/>
          <w:color w:val="000000" w:themeColor="text1"/>
          <w:lang w:eastAsia="en-US"/>
        </w:rPr>
        <w:t>uatro</w:t>
      </w:r>
      <w:r w:rsidRPr="00035C71">
        <w:rPr>
          <w:rFonts w:ascii="Arial" w:eastAsiaTheme="minorHAnsi" w:hAnsi="Arial" w:cs="Arial"/>
          <w:color w:val="000000" w:themeColor="text1"/>
          <w:lang w:eastAsia="en-US"/>
        </w:rPr>
        <w:t xml:space="preserve"> casos los agentes no fueron capaces de demostrar ningún ilícito cometido</w:t>
      </w:r>
      <w:r w:rsidR="00D617E8" w:rsidRPr="00035C71">
        <w:rPr>
          <w:rFonts w:ascii="Arial" w:eastAsiaTheme="minorHAnsi" w:hAnsi="Arial" w:cs="Arial"/>
          <w:color w:val="000000" w:themeColor="text1"/>
          <w:lang w:eastAsia="en-US"/>
        </w:rPr>
        <w:t xml:space="preserve"> por el que esto escribe. Así de sencillo, aunque ante la milicia son palabras y riesgos mayores, pero valió </w:t>
      </w:r>
      <w:r w:rsidR="00035C71" w:rsidRPr="00035C71">
        <w:rPr>
          <w:rFonts w:ascii="Arial" w:eastAsiaTheme="minorHAnsi" w:hAnsi="Arial" w:cs="Arial"/>
          <w:color w:val="000000" w:themeColor="text1"/>
          <w:lang w:eastAsia="en-US"/>
        </w:rPr>
        <w:t xml:space="preserve">mucho </w:t>
      </w:r>
      <w:r w:rsidR="00D617E8" w:rsidRPr="00035C71">
        <w:rPr>
          <w:rFonts w:ascii="Arial" w:eastAsiaTheme="minorHAnsi" w:hAnsi="Arial" w:cs="Arial"/>
          <w:color w:val="000000" w:themeColor="text1"/>
          <w:lang w:eastAsia="en-US"/>
        </w:rPr>
        <w:t>la pena correrlos</w:t>
      </w:r>
      <w:r w:rsidRPr="00035C71">
        <w:rPr>
          <w:rFonts w:ascii="Arial" w:eastAsiaTheme="minorHAnsi" w:hAnsi="Arial" w:cs="Arial"/>
          <w:color w:val="000000" w:themeColor="text1"/>
          <w:lang w:eastAsia="en-US"/>
        </w:rPr>
        <w:t>.</w:t>
      </w:r>
    </w:p>
    <w:p w:rsidR="00762125" w:rsidRPr="00035C71" w:rsidRDefault="00762125" w:rsidP="00762125">
      <w:pPr>
        <w:jc w:val="center"/>
        <w:rPr>
          <w:rFonts w:ascii="Arial" w:hAnsi="Arial" w:cs="Arial"/>
          <w:b/>
          <w:color w:val="000000" w:themeColor="text1"/>
        </w:rPr>
      </w:pPr>
      <w:r w:rsidRPr="00035C71">
        <w:rPr>
          <w:rFonts w:ascii="Arial" w:hAnsi="Arial" w:cs="Arial"/>
          <w:b/>
          <w:color w:val="000000" w:themeColor="text1"/>
        </w:rPr>
        <w:t>Acuse de recibo</w:t>
      </w:r>
    </w:p>
    <w:p w:rsidR="00762125" w:rsidRPr="00035C71" w:rsidRDefault="00762125" w:rsidP="00762125">
      <w:pPr>
        <w:jc w:val="both"/>
        <w:rPr>
          <w:rFonts w:ascii="Arial" w:eastAsiaTheme="minorHAnsi" w:hAnsi="Arial" w:cs="Arial"/>
          <w:color w:val="000000" w:themeColor="text1"/>
          <w:lang w:eastAsia="en-US"/>
        </w:rPr>
      </w:pPr>
      <w:r w:rsidRPr="00035C71">
        <w:rPr>
          <w:rFonts w:ascii="Arial" w:hAnsi="Arial" w:cs="Arial"/>
          <w:color w:val="000000" w:themeColor="text1"/>
        </w:rPr>
        <w:t xml:space="preserve">Se reporta la </w:t>
      </w:r>
      <w:r w:rsidR="00CC25DB" w:rsidRPr="00035C71">
        <w:rPr>
          <w:rFonts w:ascii="Arial" w:hAnsi="Arial" w:cs="Arial"/>
          <w:color w:val="000000" w:themeColor="text1"/>
        </w:rPr>
        <w:t xml:space="preserve">muy </w:t>
      </w:r>
      <w:r w:rsidRPr="00035C71">
        <w:rPr>
          <w:rFonts w:ascii="Arial" w:hAnsi="Arial" w:cs="Arial"/>
          <w:color w:val="000000" w:themeColor="text1"/>
        </w:rPr>
        <w:t>estimada colega Fátima Soto Rodríguez e informa a sus pares del Grupo María Cristina: “</w:t>
      </w:r>
      <w:r w:rsidR="0004708C" w:rsidRPr="00035C71">
        <w:rPr>
          <w:rFonts w:ascii="Arial" w:hAnsi="Arial" w:cs="Arial"/>
          <w:color w:val="000000" w:themeColor="text1"/>
        </w:rPr>
        <w:t>…</w:t>
      </w:r>
      <w:r w:rsidRPr="00035C71">
        <w:rPr>
          <w:rFonts w:ascii="Arial" w:hAnsi="Arial" w:cs="Arial"/>
          <w:color w:val="000000" w:themeColor="text1"/>
        </w:rPr>
        <w:t xml:space="preserve"> lo primero que se dañó fue el internet. La situación ya está controlada pues desde ayer dejó de llover. Aunque hay un número importante de inmuebles inundados, afortunadamente no hay pérdidas de vidas. En casa todo bien. Estamos en una zona alta y a distancia considerable de la presa. Me siento muy contenta de recibir tu mensaje. Te abrazo y espero verte pronto”…</w:t>
      </w:r>
      <w:r w:rsidR="0004708C" w:rsidRPr="00035C71">
        <w:rPr>
          <w:rFonts w:ascii="Arial" w:hAnsi="Arial" w:cs="Arial"/>
          <w:color w:val="000000" w:themeColor="text1"/>
        </w:rPr>
        <w:t xml:space="preserve"> </w:t>
      </w:r>
      <w:r w:rsidRPr="00035C71">
        <w:rPr>
          <w:rFonts w:ascii="Arial" w:hAnsi="Arial" w:cs="Arial"/>
          <w:color w:val="000000" w:themeColor="text1"/>
        </w:rPr>
        <w:t>Sencillito como acostumbra ser, Ciro Gómez Leyva pregunta: “Estamos cumpliendo 5 años al aire ¡Muchas gracias! ¿Alguien hizo más estos 5 años?”</w:t>
      </w:r>
      <w:r w:rsidR="00CC25DB" w:rsidRPr="00035C71">
        <w:rPr>
          <w:rFonts w:ascii="Arial" w:hAnsi="Arial" w:cs="Arial"/>
          <w:color w:val="000000" w:themeColor="text1"/>
        </w:rPr>
        <w:t>…</w:t>
      </w:r>
      <w:r w:rsidRPr="00035C71">
        <w:rPr>
          <w:rFonts w:ascii="Arial" w:hAnsi="Arial" w:cs="Arial"/>
          <w:color w:val="000000" w:themeColor="text1"/>
        </w:rPr>
        <w:t xml:space="preserve"> </w:t>
      </w:r>
      <w:r w:rsidR="00CC25DB" w:rsidRPr="00035C71">
        <w:rPr>
          <w:rFonts w:ascii="Arial" w:hAnsi="Arial" w:cs="Arial"/>
          <w:color w:val="000000" w:themeColor="text1"/>
        </w:rPr>
        <w:t>Carmen Aristegui</w:t>
      </w:r>
      <w:r w:rsidRPr="00035C71">
        <w:rPr>
          <w:rFonts w:ascii="Arial" w:hAnsi="Arial" w:cs="Arial"/>
          <w:color w:val="000000" w:themeColor="text1"/>
        </w:rPr>
        <w:t xml:space="preserve">, respondo, pero nadie </w:t>
      </w:r>
      <w:r w:rsidR="00CC25DB" w:rsidRPr="00035C71">
        <w:rPr>
          <w:rFonts w:ascii="Arial" w:hAnsi="Arial" w:cs="Arial"/>
          <w:color w:val="000000" w:themeColor="text1"/>
        </w:rPr>
        <w:t>como Gómez Leyva</w:t>
      </w:r>
      <w:r w:rsidRPr="00035C71">
        <w:rPr>
          <w:rFonts w:ascii="Arial" w:hAnsi="Arial" w:cs="Arial"/>
          <w:color w:val="000000" w:themeColor="text1"/>
        </w:rPr>
        <w:t xml:space="preserve"> manipuló tanto la información y con tantas gesticulaciones y pujidos. Mas se agradece la concisión, por lo general padecen incontinencia verbal, como </w:t>
      </w:r>
      <w:r w:rsidR="00035C71" w:rsidRPr="00035C71">
        <w:rPr>
          <w:rFonts w:ascii="Arial" w:hAnsi="Arial" w:cs="Arial"/>
          <w:color w:val="000000" w:themeColor="text1"/>
        </w:rPr>
        <w:t>Aristegui Flores</w:t>
      </w:r>
      <w:r w:rsidRPr="00035C71">
        <w:rPr>
          <w:rFonts w:ascii="Arial" w:hAnsi="Arial" w:cs="Arial"/>
          <w:color w:val="000000" w:themeColor="text1"/>
        </w:rPr>
        <w:t xml:space="preserve">… Para leer en el que 30 años después es el penúltimo número de la revista, ahora digital, </w:t>
      </w:r>
      <w:hyperlink r:id="rId4" w:history="1">
        <w:r w:rsidRPr="00035C71">
          <w:rPr>
            <w:rStyle w:val="Hipervnculo"/>
            <w:rFonts w:ascii="Arial" w:hAnsi="Arial" w:cs="Arial"/>
            <w:color w:val="000000" w:themeColor="text1"/>
          </w:rPr>
          <w:t>http://www.forumenlinea.com/</w:t>
        </w:r>
      </w:hyperlink>
      <w:r w:rsidRPr="00035C71">
        <w:rPr>
          <w:rFonts w:ascii="Arial" w:hAnsi="Arial" w:cs="Arial"/>
          <w:color w:val="000000" w:themeColor="text1"/>
        </w:rPr>
        <w:t xml:space="preserve">: </w:t>
      </w:r>
      <w:r w:rsidRPr="00035C71">
        <w:rPr>
          <w:rFonts w:ascii="Arial" w:eastAsiaTheme="minorHAnsi" w:hAnsi="Arial" w:cs="Arial"/>
          <w:color w:val="000000" w:themeColor="text1"/>
          <w:lang w:eastAsia="en-US"/>
        </w:rPr>
        <w:t xml:space="preserve">Las </w:t>
      </w:r>
      <w:proofErr w:type="spellStart"/>
      <w:r w:rsidRPr="00035C71">
        <w:rPr>
          <w:rFonts w:ascii="Arial" w:eastAsiaTheme="minorHAnsi" w:hAnsi="Arial" w:cs="Arial"/>
          <w:color w:val="000000" w:themeColor="text1"/>
          <w:lang w:eastAsia="en-US"/>
        </w:rPr>
        <w:t>criptomonedas</w:t>
      </w:r>
      <w:proofErr w:type="spellEnd"/>
      <w:r w:rsidRPr="00035C71">
        <w:rPr>
          <w:rFonts w:ascii="Arial" w:eastAsiaTheme="minorHAnsi" w:hAnsi="Arial" w:cs="Arial"/>
          <w:color w:val="000000" w:themeColor="text1"/>
          <w:lang w:eastAsia="en-US"/>
        </w:rPr>
        <w:t xml:space="preserve"> no son la felicidad ¿Pero sí lo que más se le parece? (Óscar Espinosa Villarreal). </w:t>
      </w:r>
      <w:r w:rsidRPr="00035C71">
        <w:rPr>
          <w:rFonts w:ascii="Arial" w:hAnsi="Arial" w:cs="Arial"/>
          <w:color w:val="000000" w:themeColor="text1"/>
        </w:rPr>
        <w:t xml:space="preserve">La economía ficción del FMI; No es miel sobre hojuelas la economía (Francisco Gómez Maza). AMLO sí tiene quien le escriba, pero no los quiere leer (Ramsés </w:t>
      </w:r>
      <w:proofErr w:type="spellStart"/>
      <w:r w:rsidRPr="00035C71">
        <w:rPr>
          <w:rFonts w:ascii="Arial" w:hAnsi="Arial" w:cs="Arial"/>
          <w:color w:val="000000" w:themeColor="text1"/>
        </w:rPr>
        <w:t>Ancira</w:t>
      </w:r>
      <w:proofErr w:type="spellEnd"/>
      <w:r w:rsidRPr="00035C71">
        <w:rPr>
          <w:rFonts w:ascii="Arial" w:hAnsi="Arial" w:cs="Arial"/>
          <w:color w:val="000000" w:themeColor="text1"/>
        </w:rPr>
        <w:t>). A revisar la historia, se exhibe a Lázaro Cárdenas</w:t>
      </w:r>
      <w:r w:rsidRPr="00035C71">
        <w:rPr>
          <w:rFonts w:ascii="Arial" w:eastAsiaTheme="minorHAnsi" w:hAnsi="Arial" w:cs="Arial"/>
          <w:color w:val="000000" w:themeColor="text1"/>
        </w:rPr>
        <w:t xml:space="preserve"> (</w:t>
      </w:r>
      <w:r w:rsidRPr="00035C71">
        <w:rPr>
          <w:rFonts w:ascii="Arial" w:hAnsi="Arial" w:cs="Arial"/>
          <w:color w:val="000000" w:themeColor="text1"/>
        </w:rPr>
        <w:t xml:space="preserve">Moisés Edwin Barreda)… </w:t>
      </w:r>
      <w:r w:rsidRPr="00035C71">
        <w:rPr>
          <w:rFonts w:ascii="Arial" w:eastAsiaTheme="minorHAnsi" w:hAnsi="Arial" w:cs="Arial"/>
          <w:iCs/>
          <w:color w:val="000000" w:themeColor="text1"/>
          <w:lang w:eastAsia="en-US"/>
        </w:rPr>
        <w:t xml:space="preserve">Su aportación es recibida en </w:t>
      </w:r>
      <w:r w:rsidRPr="00035C71">
        <w:rPr>
          <w:rFonts w:ascii="Arial" w:hAnsi="Arial" w:cs="Arial"/>
          <w:color w:val="000000" w:themeColor="text1"/>
          <w:lang w:val="es-ES"/>
        </w:rPr>
        <w:t xml:space="preserve">BBVA 04 44 05 27 81; Oxxo y </w:t>
      </w:r>
      <w:proofErr w:type="spellStart"/>
      <w:r w:rsidRPr="00035C71">
        <w:rPr>
          <w:rFonts w:ascii="Arial" w:hAnsi="Arial" w:cs="Arial"/>
          <w:color w:val="000000" w:themeColor="text1"/>
          <w:lang w:val="es-ES"/>
        </w:rPr>
        <w:t>Walmart</w:t>
      </w:r>
      <w:proofErr w:type="spellEnd"/>
      <w:r w:rsidRPr="00035C71">
        <w:rPr>
          <w:rFonts w:ascii="Arial" w:hAnsi="Arial" w:cs="Arial"/>
          <w:color w:val="000000" w:themeColor="text1"/>
          <w:lang w:val="es-ES"/>
        </w:rPr>
        <w:t xml:space="preserve">: </w:t>
      </w:r>
      <w:r w:rsidRPr="00035C71">
        <w:rPr>
          <w:rFonts w:ascii="Arial" w:hAnsi="Arial" w:cs="Arial"/>
          <w:color w:val="000000" w:themeColor="text1"/>
        </w:rPr>
        <w:t>4152 3135 0925 7205, a nombre mío.</w:t>
      </w:r>
    </w:p>
    <w:p w:rsidR="007C28AA" w:rsidRPr="00035C71" w:rsidRDefault="00DB67D2" w:rsidP="00762125">
      <w:pPr>
        <w:jc w:val="both"/>
        <w:rPr>
          <w:rFonts w:ascii="Arial" w:eastAsiaTheme="minorHAnsi" w:hAnsi="Arial" w:cs="Arial"/>
          <w:color w:val="000000" w:themeColor="text1"/>
          <w:lang w:eastAsia="en-US"/>
        </w:rPr>
      </w:pPr>
      <w:hyperlink r:id="rId5" w:history="1">
        <w:r w:rsidR="00762125" w:rsidRPr="00035C71">
          <w:rPr>
            <w:rStyle w:val="Hipervnculo"/>
            <w:rFonts w:ascii="Arial" w:hAnsi="Arial" w:cs="Arial"/>
            <w:color w:val="000000" w:themeColor="text1"/>
            <w:sz w:val="16"/>
            <w:szCs w:val="16"/>
            <w:u w:val="none"/>
          </w:rPr>
          <w:t>http://www.forumenlinea.com/</w:t>
        </w:r>
      </w:hyperlink>
      <w:r w:rsidR="00762125" w:rsidRPr="00035C71">
        <w:rPr>
          <w:rFonts w:ascii="Arial" w:hAnsi="Arial" w:cs="Arial"/>
          <w:color w:val="000000" w:themeColor="text1"/>
          <w:sz w:val="16"/>
          <w:szCs w:val="16"/>
        </w:rPr>
        <w:t xml:space="preserve">  </w:t>
      </w:r>
      <w:hyperlink r:id="rId6" w:history="1">
        <w:r w:rsidR="00762125" w:rsidRPr="00035C71">
          <w:rPr>
            <w:rStyle w:val="Hipervnculo"/>
            <w:rFonts w:ascii="Arial" w:hAnsi="Arial" w:cs="Arial"/>
            <w:color w:val="000000" w:themeColor="text1"/>
            <w:sz w:val="16"/>
            <w:szCs w:val="16"/>
            <w:u w:val="none"/>
            <w:lang w:val="en-US"/>
          </w:rPr>
          <w:t>https://www.facebook.com/forumenlinea</w:t>
        </w:r>
      </w:hyperlink>
      <w:r w:rsidR="00762125" w:rsidRPr="00035C71">
        <w:rPr>
          <w:rFonts w:ascii="Arial" w:hAnsi="Arial" w:cs="Arial"/>
          <w:color w:val="000000" w:themeColor="text1"/>
          <w:sz w:val="16"/>
          <w:szCs w:val="16"/>
        </w:rPr>
        <w:t xml:space="preserve">  </w:t>
      </w:r>
      <w:hyperlink r:id="rId7" w:history="1">
        <w:r w:rsidR="00762125" w:rsidRPr="00035C71">
          <w:rPr>
            <w:rStyle w:val="Hipervnculo"/>
            <w:rFonts w:ascii="Arial" w:hAnsi="Arial" w:cs="Arial"/>
            <w:color w:val="000000" w:themeColor="text1"/>
            <w:sz w:val="16"/>
            <w:szCs w:val="16"/>
            <w:u w:val="none"/>
          </w:rPr>
          <w:t>forum@forumenlinea.com</w:t>
        </w:r>
      </w:hyperlink>
      <w:r w:rsidR="00762125" w:rsidRPr="00035C71">
        <w:rPr>
          <w:rFonts w:ascii="Arial" w:hAnsi="Arial" w:cs="Arial"/>
          <w:color w:val="000000" w:themeColor="text1"/>
          <w:sz w:val="16"/>
          <w:szCs w:val="16"/>
        </w:rPr>
        <w:t xml:space="preserve">  </w:t>
      </w:r>
      <w:proofErr w:type="spellStart"/>
      <w:r w:rsidR="00762125" w:rsidRPr="00035C71">
        <w:rPr>
          <w:rFonts w:ascii="Arial" w:hAnsi="Arial" w:cs="Arial"/>
          <w:color w:val="000000" w:themeColor="text1"/>
          <w:sz w:val="16"/>
          <w:szCs w:val="16"/>
        </w:rPr>
        <w:t>Twitter@IbarraAguirreEd</w:t>
      </w:r>
      <w:bookmarkStart w:id="0" w:name="_GoBack"/>
      <w:bookmarkEnd w:id="0"/>
      <w:proofErr w:type="spellEnd"/>
    </w:p>
    <w:sectPr w:rsidR="007C28AA" w:rsidRPr="00035C7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125"/>
    <w:rsid w:val="00035C71"/>
    <w:rsid w:val="0004708C"/>
    <w:rsid w:val="003A6EED"/>
    <w:rsid w:val="00422B16"/>
    <w:rsid w:val="00434F02"/>
    <w:rsid w:val="005805A7"/>
    <w:rsid w:val="00762125"/>
    <w:rsid w:val="007C28AA"/>
    <w:rsid w:val="008F0E02"/>
    <w:rsid w:val="00935C72"/>
    <w:rsid w:val="009A4C2D"/>
    <w:rsid w:val="00A00A5C"/>
    <w:rsid w:val="00A041F2"/>
    <w:rsid w:val="00CC25DB"/>
    <w:rsid w:val="00D617E8"/>
    <w:rsid w:val="00D9494B"/>
    <w:rsid w:val="00DA7F46"/>
    <w:rsid w:val="00DB67D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BAC7A4-54D3-43AC-AD8E-2B6C7143A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2125"/>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7621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637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2</Pages>
  <Words>809</Words>
  <Characters>4301</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2021-09-23T16:20:00Z</dcterms:created>
  <dcterms:modified xsi:type="dcterms:W3CDTF">2021-09-25T14:10:00Z</dcterms:modified>
</cp:coreProperties>
</file>