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54E" w:rsidRPr="007F56BF" w:rsidRDefault="00B9754E" w:rsidP="00B9754E">
      <w:pPr>
        <w:rPr>
          <w:rFonts w:ascii="Arial" w:hAnsi="Arial" w:cs="Arial"/>
          <w:color w:val="000000" w:themeColor="text1"/>
          <w:sz w:val="28"/>
          <w:szCs w:val="28"/>
        </w:rPr>
      </w:pPr>
      <w:r w:rsidRPr="007F56B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B9754E" w:rsidRPr="007F56BF" w:rsidRDefault="00B9754E" w:rsidP="00B9754E">
      <w:pPr>
        <w:rPr>
          <w:rFonts w:ascii="Arial" w:hAnsi="Arial" w:cs="Arial"/>
          <w:color w:val="000000" w:themeColor="text1"/>
        </w:rPr>
      </w:pPr>
    </w:p>
    <w:p w:rsidR="00B9754E" w:rsidRPr="007F56BF" w:rsidRDefault="00904E62" w:rsidP="008C237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F56BF">
        <w:rPr>
          <w:rFonts w:ascii="Arial" w:hAnsi="Arial" w:cs="Arial"/>
          <w:b/>
          <w:color w:val="000000" w:themeColor="text1"/>
          <w:sz w:val="36"/>
          <w:szCs w:val="36"/>
        </w:rPr>
        <w:t xml:space="preserve">AMLO: </w:t>
      </w:r>
      <w:r w:rsidR="008C2378" w:rsidRPr="007F56BF">
        <w:rPr>
          <w:rFonts w:ascii="Arial" w:hAnsi="Arial" w:cs="Arial"/>
          <w:b/>
          <w:color w:val="000000" w:themeColor="text1"/>
          <w:sz w:val="36"/>
          <w:szCs w:val="36"/>
        </w:rPr>
        <w:t>Respaldo del 73% a la mitad del camino</w:t>
      </w:r>
    </w:p>
    <w:p w:rsidR="00B9754E" w:rsidRPr="007F56BF" w:rsidRDefault="00B9754E" w:rsidP="00B9754E">
      <w:pPr>
        <w:rPr>
          <w:rFonts w:ascii="Arial" w:hAnsi="Arial" w:cs="Arial"/>
          <w:color w:val="000000" w:themeColor="text1"/>
        </w:rPr>
      </w:pPr>
    </w:p>
    <w:p w:rsidR="00B9754E" w:rsidRPr="007F56BF" w:rsidRDefault="00B9754E" w:rsidP="00B9754E">
      <w:pPr>
        <w:rPr>
          <w:rFonts w:ascii="Arial" w:hAnsi="Arial" w:cs="Arial"/>
          <w:b/>
          <w:color w:val="000000" w:themeColor="text1"/>
        </w:rPr>
      </w:pPr>
      <w:r w:rsidRPr="007F56BF">
        <w:rPr>
          <w:rFonts w:ascii="Arial" w:hAnsi="Arial" w:cs="Arial"/>
          <w:b/>
          <w:color w:val="000000" w:themeColor="text1"/>
        </w:rPr>
        <w:t>Eduardo Ibarra Aguirre</w:t>
      </w:r>
    </w:p>
    <w:p w:rsidR="009A677C" w:rsidRPr="007F56BF" w:rsidRDefault="009A677C" w:rsidP="00B9754E">
      <w:pPr>
        <w:rPr>
          <w:rFonts w:ascii="Arial" w:hAnsi="Arial" w:cs="Arial"/>
          <w:b/>
          <w:color w:val="000000" w:themeColor="text1"/>
        </w:rPr>
      </w:pPr>
    </w:p>
    <w:p w:rsidR="00FE1787" w:rsidRPr="007F56BF" w:rsidRDefault="00FE1787" w:rsidP="00FE1787">
      <w:pPr>
        <w:jc w:val="both"/>
        <w:rPr>
          <w:rFonts w:ascii="Arial" w:hAnsi="Arial" w:cs="Arial"/>
          <w:color w:val="000000" w:themeColor="text1"/>
        </w:rPr>
      </w:pPr>
      <w:r w:rsidRPr="007F56BF">
        <w:rPr>
          <w:rFonts w:ascii="Arial" w:hAnsi="Arial" w:cs="Arial"/>
          <w:color w:val="000000" w:themeColor="text1"/>
        </w:rPr>
        <w:t xml:space="preserve">Que más de siete de cada 10 mexicanos –7.3 para ser exactos– apoyen al presidente Andrés Manuel, como reporta la más reciente </w:t>
      </w:r>
      <w:r w:rsidR="00BB094E" w:rsidRPr="007F56BF">
        <w:rPr>
          <w:rFonts w:ascii="Arial" w:hAnsi="Arial" w:cs="Arial"/>
          <w:color w:val="000000" w:themeColor="text1"/>
        </w:rPr>
        <w:t xml:space="preserve">muestra </w:t>
      </w:r>
      <w:r w:rsidRPr="007F56BF">
        <w:rPr>
          <w:rFonts w:ascii="Arial" w:hAnsi="Arial" w:cs="Arial"/>
          <w:color w:val="000000" w:themeColor="text1"/>
        </w:rPr>
        <w:t xml:space="preserve">de </w:t>
      </w:r>
      <w:proofErr w:type="spellStart"/>
      <w:r w:rsidRPr="007F56BF">
        <w:rPr>
          <w:rFonts w:ascii="Arial" w:hAnsi="Arial" w:cs="Arial"/>
          <w:color w:val="000000" w:themeColor="text1"/>
        </w:rPr>
        <w:t>Parametría</w:t>
      </w:r>
      <w:proofErr w:type="spellEnd"/>
      <w:r w:rsidRPr="007F56BF">
        <w:rPr>
          <w:rFonts w:ascii="Arial" w:hAnsi="Arial" w:cs="Arial"/>
          <w:color w:val="000000" w:themeColor="text1"/>
        </w:rPr>
        <w:t>, difundida por la oficina de Jesús Ramírez Cuevas, nada tiene de “lugar común”, como sostienen los directivos de la casa encuestadora respecto a afirmar que “está bien evaluado”.</w:t>
      </w:r>
    </w:p>
    <w:p w:rsidR="00B87DA3" w:rsidRPr="007F56BF" w:rsidRDefault="00FE1787" w:rsidP="003F1EB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F56BF">
        <w:rPr>
          <w:rFonts w:ascii="Arial" w:hAnsi="Arial" w:cs="Arial"/>
          <w:color w:val="000000" w:themeColor="text1"/>
        </w:rPr>
        <w:t xml:space="preserve">Seguramente lo segundo es válido, pero ese porcentaje es tan alto que la misma </w:t>
      </w:r>
      <w:proofErr w:type="spellStart"/>
      <w:r w:rsidRPr="007F56BF">
        <w:rPr>
          <w:rFonts w:ascii="Arial" w:hAnsi="Arial" w:cs="Arial"/>
          <w:color w:val="000000" w:themeColor="text1"/>
        </w:rPr>
        <w:t>Parametría</w:t>
      </w:r>
      <w:proofErr w:type="spellEnd"/>
      <w:r w:rsidRPr="007F56BF">
        <w:rPr>
          <w:rFonts w:ascii="Arial" w:hAnsi="Arial" w:cs="Arial"/>
          <w:color w:val="000000" w:themeColor="text1"/>
        </w:rPr>
        <w:t xml:space="preserve"> </w:t>
      </w:r>
      <w:r w:rsidR="006B7159" w:rsidRPr="007F56BF">
        <w:rPr>
          <w:rFonts w:ascii="Arial" w:hAnsi="Arial" w:cs="Arial"/>
          <w:color w:val="000000" w:themeColor="text1"/>
        </w:rPr>
        <w:t>explica que “</w:t>
      </w:r>
      <w:r w:rsidR="006B7159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Se encuentra en uno de sus mejores momentos”. Y el peor de acuerdo a los registros de la misma firma a lo largo de dos décadas: “El momento en el que estuvo más abajo es la segunda mitad de 2006, después de la elección presidencial al no reconocer al presidente </w:t>
      </w:r>
      <w:r w:rsidR="00BB094E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(Felipe) </w:t>
      </w:r>
      <w:r w:rsidR="006B7159" w:rsidRPr="007F56BF">
        <w:rPr>
          <w:rFonts w:ascii="Arial" w:eastAsiaTheme="minorHAnsi" w:hAnsi="Arial" w:cs="Arial"/>
          <w:color w:val="000000" w:themeColor="text1"/>
          <w:lang w:eastAsia="en-US"/>
        </w:rPr>
        <w:t>Calderón y establecer un gobierno legítimo. Es evidente que ese fue su peor momento</w:t>
      </w:r>
      <w:r w:rsidR="00B87DA3" w:rsidRPr="007F56BF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6B7159" w:rsidRPr="007F56BF">
        <w:rPr>
          <w:rFonts w:ascii="Arial" w:eastAsiaTheme="minorHAnsi" w:hAnsi="Arial" w:cs="Arial"/>
          <w:color w:val="000000" w:themeColor="text1"/>
          <w:lang w:eastAsia="en-US"/>
        </w:rPr>
        <w:t>”</w:t>
      </w:r>
    </w:p>
    <w:p w:rsidR="00B87DA3" w:rsidRPr="007F56BF" w:rsidRDefault="003B073D" w:rsidP="00B87DA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F56BF">
        <w:rPr>
          <w:rFonts w:ascii="Arial" w:eastAsiaTheme="minorHAnsi" w:hAnsi="Arial" w:cs="Arial"/>
          <w:color w:val="000000" w:themeColor="text1"/>
          <w:lang w:eastAsia="en-US"/>
        </w:rPr>
        <w:t>Lo más probable es que así sea.</w:t>
      </w:r>
      <w:r w:rsidR="006B7159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6B7159" w:rsidRPr="007F56BF">
        <w:rPr>
          <w:rFonts w:ascii="Arial" w:eastAsiaTheme="minorHAnsi" w:hAnsi="Arial" w:cs="Arial"/>
          <w:color w:val="000000" w:themeColor="text1"/>
          <w:lang w:eastAsia="en-US"/>
        </w:rPr>
        <w:t>estimo como un error harto común y divulgado hasta la náusea</w:t>
      </w:r>
      <w:r w:rsidR="00B87DA3" w:rsidRPr="007F56B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6B7159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asociar el más bajo respaldo con la enérgica denuncia del presunto fraude cometido y la designación consecuente pero no necesariamente la única, de un “gobierno legítimo”. Sostengo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>, salvo evidencias empíricas en contrario,</w:t>
      </w:r>
      <w:r w:rsidR="006B7159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que sin 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="006B7159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rechazo firme a lo que López Obrador y su movimiento juzgaron como  fraude </w:t>
      </w:r>
      <w:r w:rsidR="00904E62" w:rsidRPr="007F56BF">
        <w:rPr>
          <w:rFonts w:ascii="Arial" w:hAnsi="Arial" w:cs="Arial"/>
          <w:color w:val="000000" w:themeColor="text1"/>
        </w:rPr>
        <w:t>–</w:t>
      </w:r>
      <w:r w:rsidR="006B7159" w:rsidRPr="007F56BF">
        <w:rPr>
          <w:rFonts w:ascii="Arial" w:eastAsiaTheme="minorHAnsi" w:hAnsi="Arial" w:cs="Arial"/>
          <w:color w:val="000000" w:themeColor="text1"/>
          <w:lang w:eastAsia="en-US"/>
        </w:rPr>
        <w:t>cierto o no</w:t>
      </w:r>
      <w:r w:rsidR="00904E62" w:rsidRPr="007F56BF">
        <w:rPr>
          <w:rFonts w:ascii="Arial" w:hAnsi="Arial" w:cs="Arial"/>
          <w:color w:val="000000" w:themeColor="text1"/>
        </w:rPr>
        <w:t>–</w:t>
      </w:r>
      <w:r w:rsidR="006B7159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era impensable julio de 2018. </w:t>
      </w:r>
      <w:r w:rsidR="00B87DA3" w:rsidRPr="007F56BF">
        <w:rPr>
          <w:rFonts w:ascii="Arial" w:eastAsiaTheme="minorHAnsi" w:hAnsi="Arial" w:cs="Arial"/>
          <w:color w:val="000000" w:themeColor="text1"/>
          <w:lang w:eastAsia="en-US"/>
        </w:rPr>
        <w:t>Fue la tenacidad, firmeza y consecuencia, lo que algunos llaman terquedad, l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>as</w:t>
      </w:r>
      <w:r w:rsidR="00B87DA3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que permiti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>eron</w:t>
      </w:r>
      <w:r w:rsidR="00B87DA3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junto con el programa el triunfo de la coalición política liderada por AMLO. Sólo </w:t>
      </w:r>
      <w:r w:rsidR="00B87DA3" w:rsidRPr="007F56BF">
        <w:rPr>
          <w:rFonts w:ascii="Arial" w:eastAsiaTheme="minorHAnsi" w:hAnsi="Arial" w:cs="Arial"/>
          <w:i/>
          <w:color w:val="000000" w:themeColor="text1"/>
          <w:lang w:eastAsia="en-US"/>
        </w:rPr>
        <w:t>analistas</w:t>
      </w:r>
      <w:r w:rsidR="00B87DA3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como Raúl Fraga la reducían a 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B87DA3" w:rsidRPr="007F56BF">
        <w:rPr>
          <w:rFonts w:ascii="Arial" w:eastAsiaTheme="minorHAnsi" w:hAnsi="Arial" w:cs="Arial"/>
          <w:color w:val="000000" w:themeColor="text1"/>
          <w:lang w:eastAsia="en-US"/>
        </w:rPr>
        <w:t>un anhelo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>”. ¡</w:t>
      </w:r>
      <w:r w:rsidR="00904E62" w:rsidRPr="007F56BF">
        <w:rPr>
          <w:rFonts w:ascii="Arial" w:eastAsiaTheme="minorHAnsi" w:hAnsi="Arial" w:cs="Arial"/>
          <w:color w:val="000000" w:themeColor="text1"/>
          <w:lang w:eastAsia="en-US"/>
        </w:rPr>
        <w:t>Y u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>n mes antes de la elección!</w:t>
      </w:r>
    </w:p>
    <w:p w:rsidR="00B87DA3" w:rsidRPr="007F56BF" w:rsidRDefault="00B87DA3" w:rsidP="00B87DA3">
      <w:pPr>
        <w:ind w:firstLine="708"/>
        <w:jc w:val="both"/>
        <w:rPr>
          <w:rFonts w:ascii="Arial" w:hAnsi="Arial" w:cs="Arial"/>
          <w:color w:val="000000" w:themeColor="text1"/>
        </w:rPr>
      </w:pP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El hecho es que ante la pregunta </w:t>
      </w:r>
      <w:r w:rsidRPr="007F56BF">
        <w:rPr>
          <w:rFonts w:ascii="Arial" w:hAnsi="Arial" w:cs="Arial"/>
          <w:color w:val="000000" w:themeColor="text1"/>
        </w:rPr>
        <w:t xml:space="preserve">“¿Usted aprueba o desaprueba la forma en que (…) realiza su trabajo?”, 73% avaló el desempeño </w:t>
      </w:r>
      <w:r w:rsidR="003B073D" w:rsidRPr="007F56BF">
        <w:rPr>
          <w:rFonts w:ascii="Arial" w:hAnsi="Arial" w:cs="Arial"/>
          <w:color w:val="000000" w:themeColor="text1"/>
        </w:rPr>
        <w:t xml:space="preserve">presidencial </w:t>
      </w:r>
      <w:r w:rsidRPr="007F56BF">
        <w:rPr>
          <w:rFonts w:ascii="Arial" w:hAnsi="Arial" w:cs="Arial"/>
          <w:color w:val="000000" w:themeColor="text1"/>
        </w:rPr>
        <w:t>de</w:t>
      </w:r>
      <w:r w:rsidR="003B073D" w:rsidRPr="007F56BF">
        <w:rPr>
          <w:rFonts w:ascii="Arial" w:hAnsi="Arial" w:cs="Arial"/>
          <w:color w:val="000000" w:themeColor="text1"/>
        </w:rPr>
        <w:t xml:space="preserve">l autor de </w:t>
      </w:r>
      <w:r w:rsidR="003B073D" w:rsidRPr="007F56BF">
        <w:rPr>
          <w:rFonts w:ascii="Arial" w:hAnsi="Arial" w:cs="Arial"/>
          <w:i/>
          <w:color w:val="000000" w:themeColor="text1"/>
        </w:rPr>
        <w:t xml:space="preserve">A </w:t>
      </w:r>
      <w:r w:rsidR="001D075F" w:rsidRPr="007F56BF">
        <w:rPr>
          <w:rFonts w:ascii="Arial" w:hAnsi="Arial" w:cs="Arial"/>
          <w:i/>
          <w:color w:val="000000" w:themeColor="text1"/>
        </w:rPr>
        <w:t xml:space="preserve">la </w:t>
      </w:r>
      <w:r w:rsidR="003B073D" w:rsidRPr="007F56BF">
        <w:rPr>
          <w:rFonts w:ascii="Arial" w:hAnsi="Arial" w:cs="Arial"/>
          <w:i/>
          <w:color w:val="000000" w:themeColor="text1"/>
        </w:rPr>
        <w:t>mitad del camino</w:t>
      </w:r>
      <w:r w:rsidR="003B073D" w:rsidRPr="007F56BF">
        <w:rPr>
          <w:rFonts w:ascii="Arial" w:hAnsi="Arial" w:cs="Arial"/>
          <w:color w:val="000000" w:themeColor="text1"/>
        </w:rPr>
        <w:t xml:space="preserve"> (Planeta</w:t>
      </w:r>
      <w:r w:rsidR="00904E62" w:rsidRPr="007F56BF">
        <w:rPr>
          <w:rFonts w:ascii="Arial" w:hAnsi="Arial" w:cs="Arial"/>
          <w:color w:val="000000" w:themeColor="text1"/>
        </w:rPr>
        <w:t>, IX-21</w:t>
      </w:r>
      <w:r w:rsidR="003B073D" w:rsidRPr="007F56BF">
        <w:rPr>
          <w:rFonts w:ascii="Arial" w:hAnsi="Arial" w:cs="Arial"/>
          <w:color w:val="000000" w:themeColor="text1"/>
        </w:rPr>
        <w:t>)</w:t>
      </w:r>
      <w:r w:rsidRPr="007F56BF">
        <w:rPr>
          <w:rFonts w:ascii="Arial" w:hAnsi="Arial" w:cs="Arial"/>
          <w:color w:val="000000" w:themeColor="text1"/>
        </w:rPr>
        <w:t>, de los cuales 28</w:t>
      </w:r>
      <w:r w:rsidR="0066731F" w:rsidRPr="007F56BF">
        <w:rPr>
          <w:rFonts w:ascii="Arial" w:hAnsi="Arial" w:cs="Arial"/>
          <w:color w:val="000000" w:themeColor="text1"/>
        </w:rPr>
        <w:t>%</w:t>
      </w:r>
      <w:r w:rsidRPr="007F56BF">
        <w:rPr>
          <w:rFonts w:ascii="Arial" w:hAnsi="Arial" w:cs="Arial"/>
          <w:color w:val="000000" w:themeColor="text1"/>
        </w:rPr>
        <w:t xml:space="preserve"> lo aprueba poco y 45</w:t>
      </w:r>
      <w:r w:rsidR="0066731F" w:rsidRPr="007F56BF">
        <w:rPr>
          <w:rFonts w:ascii="Arial" w:hAnsi="Arial" w:cs="Arial"/>
          <w:color w:val="000000" w:themeColor="text1"/>
        </w:rPr>
        <w:t>%</w:t>
      </w:r>
      <w:r w:rsidRPr="007F56BF">
        <w:rPr>
          <w:rFonts w:ascii="Arial" w:hAnsi="Arial" w:cs="Arial"/>
          <w:color w:val="000000" w:themeColor="text1"/>
        </w:rPr>
        <w:t xml:space="preserve"> mucho, mientras que 23</w:t>
      </w:r>
      <w:r w:rsidR="0066731F" w:rsidRPr="007F56BF">
        <w:rPr>
          <w:rFonts w:ascii="Arial" w:hAnsi="Arial" w:cs="Arial"/>
          <w:color w:val="000000" w:themeColor="text1"/>
        </w:rPr>
        <w:t>%</w:t>
      </w:r>
      <w:r w:rsidRPr="007F56BF">
        <w:rPr>
          <w:rFonts w:ascii="Arial" w:hAnsi="Arial" w:cs="Arial"/>
          <w:color w:val="000000" w:themeColor="text1"/>
        </w:rPr>
        <w:t xml:space="preserve"> lo desaprueba.</w:t>
      </w:r>
    </w:p>
    <w:p w:rsidR="0066731F" w:rsidRPr="007F56BF" w:rsidRDefault="0066731F" w:rsidP="0066731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F56BF">
        <w:rPr>
          <w:rFonts w:ascii="Arial" w:eastAsiaTheme="minorHAnsi" w:hAnsi="Arial" w:cs="Arial"/>
          <w:color w:val="000000" w:themeColor="text1"/>
          <w:lang w:eastAsia="en-US"/>
        </w:rPr>
        <w:t>La mayor parte de los que aprueban a</w:t>
      </w:r>
      <w:r w:rsidR="001D075F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l tabasqueño de </w:t>
      </w:r>
      <w:proofErr w:type="spellStart"/>
      <w:r w:rsidR="001D075F" w:rsidRPr="007F56BF">
        <w:rPr>
          <w:rFonts w:ascii="Arial" w:eastAsiaTheme="minorHAnsi" w:hAnsi="Arial" w:cs="Arial"/>
          <w:color w:val="000000" w:themeColor="text1"/>
          <w:lang w:eastAsia="en-US"/>
        </w:rPr>
        <w:t>Tepetitán</w:t>
      </w:r>
      <w:proofErr w:type="spellEnd"/>
      <w:r w:rsidR="001D075F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(Macuspana), 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>cuatro de cada 10 considera que “apoya a los que menos tiene</w:t>
      </w:r>
      <w:r w:rsidR="001D075F" w:rsidRPr="007F56BF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”. Lo cual pretende desmentirse desde una oposición partidista y empresarial que no logra calar </w:t>
      </w:r>
      <w:r w:rsidR="00717E47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hondo </w:t>
      </w:r>
      <w:r w:rsidR="001D075F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en la realidad mexicana, 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="001D075F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datos del INEGI o del </w:t>
      </w:r>
      <w:proofErr w:type="spellStart"/>
      <w:r w:rsidRPr="007F56BF">
        <w:rPr>
          <w:rFonts w:ascii="Arial" w:eastAsiaTheme="minorHAnsi" w:hAnsi="Arial" w:cs="Arial"/>
          <w:color w:val="000000" w:themeColor="text1"/>
          <w:lang w:eastAsia="en-US"/>
        </w:rPr>
        <w:t>Coneval</w:t>
      </w:r>
      <w:proofErr w:type="spellEnd"/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sobre el incremento de la pobreza extrema y moderada, fenómeno</w:t>
      </w:r>
      <w:r w:rsidR="00904E62" w:rsidRPr="007F56BF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que no </w:t>
      </w:r>
      <w:r w:rsidR="00904E62" w:rsidRPr="007F56BF">
        <w:rPr>
          <w:rFonts w:ascii="Arial" w:eastAsiaTheme="minorHAnsi" w:hAnsi="Arial" w:cs="Arial"/>
          <w:color w:val="000000" w:themeColor="text1"/>
          <w:lang w:eastAsia="en-US"/>
        </w:rPr>
        <w:t>son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privativo</w:t>
      </w:r>
      <w:r w:rsidR="00904E62" w:rsidRPr="007F56BF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de México, sino característico</w:t>
      </w:r>
      <w:r w:rsidR="00904E62" w:rsidRPr="007F56BF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del mundo de la pandemia SARS-CoV-2</w:t>
      </w:r>
      <w:r w:rsidR="001D075F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y de la recesión económica global de 2020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717E47" w:rsidRPr="007F56BF">
        <w:rPr>
          <w:rFonts w:ascii="Arial" w:eastAsiaTheme="minorHAnsi" w:hAnsi="Arial" w:cs="Arial"/>
          <w:color w:val="000000" w:themeColor="text1"/>
          <w:lang w:eastAsia="en-US"/>
        </w:rPr>
        <w:t>Cuatro de cada 10</w:t>
      </w:r>
      <w:r w:rsidR="00904E62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F1EB5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17E47" w:rsidRPr="007F56BF">
        <w:rPr>
          <w:rFonts w:ascii="Arial" w:eastAsiaTheme="minorHAnsi" w:hAnsi="Arial" w:cs="Arial"/>
          <w:color w:val="000000" w:themeColor="text1"/>
          <w:lang w:eastAsia="en-US"/>
        </w:rPr>
        <w:t>está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en aumento.</w:t>
      </w:r>
    </w:p>
    <w:p w:rsidR="0066731F" w:rsidRPr="007F56BF" w:rsidRDefault="0066731F" w:rsidP="0066731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F56BF">
        <w:rPr>
          <w:rFonts w:ascii="Arial" w:eastAsiaTheme="minorHAnsi" w:hAnsi="Arial" w:cs="Arial"/>
          <w:color w:val="000000" w:themeColor="text1"/>
          <w:lang w:eastAsia="en-US"/>
        </w:rPr>
        <w:t>Y entre el 23% que lo desaprueba</w:t>
      </w:r>
      <w:r w:rsidR="001D075F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D075F" w:rsidRPr="007F56BF">
        <w:rPr>
          <w:rFonts w:ascii="Arial" w:hAnsi="Arial" w:cs="Arial"/>
          <w:color w:val="000000" w:themeColor="text1"/>
        </w:rPr>
        <w:t>–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>ni siquiera logran constituir la tercera parte</w:t>
      </w:r>
      <w:r w:rsidR="001D075F" w:rsidRPr="007F56BF">
        <w:rPr>
          <w:rFonts w:ascii="Arial" w:hAnsi="Arial" w:cs="Arial"/>
          <w:color w:val="000000" w:themeColor="text1"/>
        </w:rPr>
        <w:t>–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, juzga que “no sabe gobernar” o “no cumple con sus promesas” como las dos razones principales. Entre ellas </w:t>
      </w:r>
      <w:r w:rsidR="00BB094E" w:rsidRPr="007F56B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>el retiro de apoyos</w:t>
      </w:r>
      <w:r w:rsidR="00BB094E" w:rsidRPr="007F56B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B094E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tiene 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un lugar relevante. </w:t>
      </w:r>
      <w:r w:rsidR="00BB094E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Dicho de otra forma: así como 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hay </w:t>
      </w:r>
      <w:r w:rsidR="00904E62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decenas de millones de 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personas beneficiadas por los programas sociales, </w:t>
      </w:r>
      <w:r w:rsidR="00BB094E"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existen </w:t>
      </w:r>
      <w:r w:rsidR="00717E47" w:rsidRPr="007F56BF">
        <w:rPr>
          <w:rFonts w:ascii="Arial" w:eastAsiaTheme="minorHAnsi" w:hAnsi="Arial" w:cs="Arial"/>
          <w:color w:val="000000" w:themeColor="text1"/>
          <w:lang w:eastAsia="en-US"/>
        </w:rPr>
        <w:t>las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904E62" w:rsidRPr="007F56BF">
        <w:rPr>
          <w:rFonts w:ascii="Arial" w:eastAsiaTheme="minorHAnsi" w:hAnsi="Arial" w:cs="Arial"/>
          <w:color w:val="000000" w:themeColor="text1"/>
          <w:lang w:eastAsia="en-US"/>
        </w:rPr>
        <w:t>fueron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afectadas.</w:t>
      </w:r>
    </w:p>
    <w:p w:rsidR="00BB094E" w:rsidRPr="007F56BF" w:rsidRDefault="00BB094E" w:rsidP="00BB094E">
      <w:pPr>
        <w:ind w:firstLine="708"/>
        <w:jc w:val="both"/>
        <w:rPr>
          <w:rFonts w:ascii="Arial" w:hAnsi="Arial" w:cs="Arial"/>
          <w:color w:val="000000" w:themeColor="text1"/>
        </w:rPr>
      </w:pPr>
      <w:r w:rsidRPr="007F56BF">
        <w:rPr>
          <w:rFonts w:ascii="Arial" w:hAnsi="Arial" w:cs="Arial"/>
          <w:color w:val="000000" w:themeColor="text1"/>
        </w:rPr>
        <w:t xml:space="preserve">En tanto que el trabajo del gobierno federal, en términos generales, es avalado por 65%, el Instituto Nacional Electoral recibe 58% </w:t>
      </w:r>
      <w:r w:rsidR="001D075F" w:rsidRPr="007F56BF">
        <w:rPr>
          <w:rFonts w:ascii="Arial" w:hAnsi="Arial" w:cs="Arial"/>
          <w:color w:val="000000" w:themeColor="text1"/>
        </w:rPr>
        <w:t>–</w:t>
      </w:r>
      <w:r w:rsidRPr="007F56BF">
        <w:rPr>
          <w:rFonts w:ascii="Arial" w:hAnsi="Arial" w:cs="Arial"/>
          <w:color w:val="000000" w:themeColor="text1"/>
        </w:rPr>
        <w:t>con todo y su demagógica campaña de “Mi INE</w:t>
      </w:r>
      <w:r w:rsidR="003F1EB5">
        <w:rPr>
          <w:rFonts w:ascii="Arial" w:hAnsi="Arial" w:cs="Arial"/>
          <w:color w:val="000000" w:themeColor="text1"/>
        </w:rPr>
        <w:t xml:space="preserve"> nos une</w:t>
      </w:r>
      <w:r w:rsidRPr="007F56BF">
        <w:rPr>
          <w:rFonts w:ascii="Arial" w:hAnsi="Arial" w:cs="Arial"/>
          <w:color w:val="000000" w:themeColor="text1"/>
        </w:rPr>
        <w:t>”</w:t>
      </w:r>
      <w:r w:rsidR="001D075F" w:rsidRPr="007F56BF">
        <w:rPr>
          <w:rFonts w:ascii="Arial" w:hAnsi="Arial" w:cs="Arial"/>
          <w:color w:val="000000" w:themeColor="text1"/>
        </w:rPr>
        <w:t>–</w:t>
      </w:r>
      <w:r w:rsidRPr="007F56BF">
        <w:rPr>
          <w:rFonts w:ascii="Arial" w:hAnsi="Arial" w:cs="Arial"/>
          <w:color w:val="000000" w:themeColor="text1"/>
        </w:rPr>
        <w:t xml:space="preserve">, el Tribunal Electoral del Poder Judicial de la Federación por 57%. Y, por el contrario, los ministros de la Suprema Corte de </w:t>
      </w:r>
      <w:r w:rsidRPr="007F56BF">
        <w:rPr>
          <w:rFonts w:ascii="Arial" w:hAnsi="Arial" w:cs="Arial"/>
          <w:color w:val="000000" w:themeColor="text1"/>
        </w:rPr>
        <w:lastRenderedPageBreak/>
        <w:t>Justicia de la Nación, los gobernadores, alcaldes, senadores y diputados federales tienen menos de 50% de aprobación.</w:t>
      </w:r>
    </w:p>
    <w:p w:rsidR="00BB094E" w:rsidRPr="007F56BF" w:rsidRDefault="001D075F" w:rsidP="00BB094E">
      <w:pPr>
        <w:ind w:firstLine="708"/>
        <w:jc w:val="both"/>
        <w:rPr>
          <w:rFonts w:ascii="Arial" w:hAnsi="Arial" w:cs="Arial"/>
          <w:color w:val="000000" w:themeColor="text1"/>
        </w:rPr>
      </w:pPr>
      <w:r w:rsidRPr="007F56BF">
        <w:rPr>
          <w:rFonts w:ascii="Arial" w:hAnsi="Arial" w:cs="Arial"/>
          <w:color w:val="000000" w:themeColor="text1"/>
        </w:rPr>
        <w:t>A 3</w:t>
      </w:r>
      <w:r w:rsidR="008C2378" w:rsidRPr="007F56BF">
        <w:rPr>
          <w:rFonts w:ascii="Arial" w:hAnsi="Arial" w:cs="Arial"/>
          <w:color w:val="000000" w:themeColor="text1"/>
        </w:rPr>
        <w:t>3</w:t>
      </w:r>
      <w:r w:rsidRPr="007F56BF">
        <w:rPr>
          <w:rFonts w:ascii="Arial" w:hAnsi="Arial" w:cs="Arial"/>
          <w:color w:val="000000" w:themeColor="text1"/>
        </w:rPr>
        <w:t xml:space="preserve"> meses </w:t>
      </w:r>
      <w:r w:rsidR="000B17A7" w:rsidRPr="007F56BF">
        <w:rPr>
          <w:rFonts w:ascii="Arial" w:hAnsi="Arial" w:cs="Arial"/>
          <w:color w:val="000000" w:themeColor="text1"/>
        </w:rPr>
        <w:t xml:space="preserve">de </w:t>
      </w:r>
      <w:r w:rsidRPr="007F56BF">
        <w:rPr>
          <w:rFonts w:ascii="Arial" w:hAnsi="Arial" w:cs="Arial"/>
          <w:color w:val="000000" w:themeColor="text1"/>
        </w:rPr>
        <w:t>iniciado el gobierno de la Cuarta Transformación, con sus aciertos y por supuesto que también errores, la coalición política y empresarial Va por México</w:t>
      </w:r>
      <w:r w:rsidR="008C2378" w:rsidRPr="007F56BF">
        <w:rPr>
          <w:rFonts w:ascii="Arial" w:hAnsi="Arial" w:cs="Arial"/>
          <w:color w:val="000000" w:themeColor="text1"/>
        </w:rPr>
        <w:t xml:space="preserve"> tiene un panorama que </w:t>
      </w:r>
      <w:r w:rsidR="000B17A7" w:rsidRPr="007F56BF">
        <w:rPr>
          <w:rFonts w:ascii="Arial" w:hAnsi="Arial" w:cs="Arial"/>
          <w:color w:val="000000" w:themeColor="text1"/>
        </w:rPr>
        <w:t xml:space="preserve">la </w:t>
      </w:r>
      <w:r w:rsidR="008C2378" w:rsidRPr="007F56BF">
        <w:rPr>
          <w:rFonts w:ascii="Arial" w:hAnsi="Arial" w:cs="Arial"/>
          <w:color w:val="000000" w:themeColor="text1"/>
        </w:rPr>
        <w:t xml:space="preserve">obliga a repensar sus políticas y ocurrencias, a ponerle más cerebro y menos hígado a la hora de confrontar a la 4T, lo que se percibe difícil por sus obsesiones </w:t>
      </w:r>
      <w:r w:rsidR="000B17A7" w:rsidRPr="007F56BF">
        <w:rPr>
          <w:rFonts w:ascii="Arial" w:hAnsi="Arial" w:cs="Arial"/>
          <w:color w:val="000000" w:themeColor="text1"/>
        </w:rPr>
        <w:t>y odios hasta personales hacia el presidente de todos los mexicanos.</w:t>
      </w:r>
    </w:p>
    <w:p w:rsidR="00B9754E" w:rsidRPr="007F56BF" w:rsidRDefault="00B9754E" w:rsidP="00B9754E">
      <w:pPr>
        <w:jc w:val="center"/>
        <w:rPr>
          <w:rFonts w:ascii="Arial" w:hAnsi="Arial" w:cs="Arial"/>
          <w:b/>
          <w:color w:val="000000" w:themeColor="text1"/>
        </w:rPr>
      </w:pPr>
      <w:r w:rsidRPr="007F56BF">
        <w:rPr>
          <w:rFonts w:ascii="Arial" w:hAnsi="Arial" w:cs="Arial"/>
          <w:b/>
          <w:color w:val="000000" w:themeColor="text1"/>
        </w:rPr>
        <w:t>Acuse de recibo</w:t>
      </w:r>
    </w:p>
    <w:p w:rsidR="00B9754E" w:rsidRPr="007F56BF" w:rsidRDefault="00B9754E" w:rsidP="00B9754E">
      <w:pPr>
        <w:jc w:val="both"/>
        <w:rPr>
          <w:rFonts w:ascii="Arial" w:hAnsi="Arial" w:cs="Arial"/>
          <w:color w:val="000000" w:themeColor="text1"/>
        </w:rPr>
      </w:pPr>
      <w:r w:rsidRPr="007F56BF">
        <w:rPr>
          <w:rFonts w:ascii="Arial" w:hAnsi="Arial" w:cs="Arial"/>
          <w:color w:val="000000" w:themeColor="text1"/>
        </w:rPr>
        <w:t xml:space="preserve">Para que usted lea en el que 30 años después es el penúltimo número de la revista ahora digital </w:t>
      </w:r>
      <w:hyperlink r:id="rId4" w:history="1">
        <w:r w:rsidRPr="007F56BF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Pr="007F56BF">
        <w:rPr>
          <w:rFonts w:ascii="Arial" w:hAnsi="Arial" w:cs="Arial"/>
          <w:color w:val="000000" w:themeColor="text1"/>
        </w:rPr>
        <w:t xml:space="preserve">: 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Se vacunará a menores de 12 a 17 años con riesgo de sufrir </w:t>
      </w:r>
      <w:proofErr w:type="spellStart"/>
      <w:r w:rsidRPr="007F56BF">
        <w:rPr>
          <w:rFonts w:ascii="Arial" w:eastAsiaTheme="minorHAnsi" w:hAnsi="Arial" w:cs="Arial"/>
          <w:color w:val="000000" w:themeColor="text1"/>
          <w:lang w:eastAsia="en-US"/>
        </w:rPr>
        <w:t>covid</w:t>
      </w:r>
      <w:proofErr w:type="spellEnd"/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grave: López-</w:t>
      </w:r>
      <w:proofErr w:type="spellStart"/>
      <w:r w:rsidRPr="007F56BF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(Ángeles Cruz Martínez). </w:t>
      </w:r>
      <w:r w:rsidRPr="007F56BF">
        <w:rPr>
          <w:rFonts w:ascii="Arial" w:eastAsia="Georgia" w:hAnsi="Arial" w:cs="Arial"/>
          <w:color w:val="000000" w:themeColor="text1"/>
          <w:lang w:val="es"/>
        </w:rPr>
        <w:t>A qué se debe el aumento del uso de bicicletas (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Melisa </w:t>
      </w:r>
      <w:proofErr w:type="spellStart"/>
      <w:r w:rsidRPr="007F56BF">
        <w:rPr>
          <w:rFonts w:ascii="Arial" w:eastAsiaTheme="minorHAnsi" w:hAnsi="Arial" w:cs="Arial"/>
          <w:color w:val="000000" w:themeColor="text1"/>
          <w:lang w:eastAsia="en-US"/>
        </w:rPr>
        <w:t>Murialdo</w:t>
      </w:r>
      <w:proofErr w:type="spellEnd"/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). Lavalle y Vega, acusados de sobornos, viajaron por el mundo de la mano de </w:t>
      </w:r>
      <w:proofErr w:type="spellStart"/>
      <w:r w:rsidRPr="007F56BF">
        <w:rPr>
          <w:rFonts w:ascii="Arial" w:eastAsiaTheme="minorHAnsi" w:hAnsi="Arial" w:cs="Arial"/>
          <w:color w:val="000000" w:themeColor="text1"/>
          <w:lang w:eastAsia="en-US"/>
        </w:rPr>
        <w:t>Penchyna</w:t>
      </w:r>
      <w:proofErr w:type="spellEnd"/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(Dulce Olvera). </w:t>
      </w:r>
      <w:r w:rsidRPr="007F56BF">
        <w:rPr>
          <w:rFonts w:ascii="Arial" w:hAnsi="Arial" w:cs="Arial"/>
          <w:color w:val="000000" w:themeColor="text1"/>
        </w:rPr>
        <w:t xml:space="preserve">Sigue la </w:t>
      </w:r>
      <w:r w:rsidRPr="007F56BF">
        <w:rPr>
          <w:rFonts w:ascii="Arial" w:hAnsi="Arial" w:cs="Arial"/>
          <w:i/>
          <w:color w:val="000000" w:themeColor="text1"/>
        </w:rPr>
        <w:t>guerra infinita</w:t>
      </w:r>
      <w:r w:rsidRPr="007F56BF">
        <w:rPr>
          <w:rFonts w:ascii="Arial" w:hAnsi="Arial" w:cs="Arial"/>
          <w:color w:val="000000" w:themeColor="text1"/>
        </w:rPr>
        <w:t xml:space="preserve"> dentro y fuera de Estados Unidos, 20 años después (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>David Brooks).</w:t>
      </w:r>
    </w:p>
    <w:p w:rsidR="00B9754E" w:rsidRPr="007F56BF" w:rsidRDefault="00B9754E" w:rsidP="00B9754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El voto de la congresista </w:t>
      </w:r>
      <w:proofErr w:type="spellStart"/>
      <w:r w:rsidRPr="007F56BF">
        <w:rPr>
          <w:rFonts w:ascii="Arial" w:eastAsiaTheme="minorHAnsi" w:hAnsi="Arial" w:cs="Arial"/>
          <w:color w:val="000000" w:themeColor="text1"/>
          <w:lang w:eastAsia="en-US"/>
        </w:rPr>
        <w:t>Barbara</w:t>
      </w:r>
      <w:proofErr w:type="spellEnd"/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Lee, el único a favor de la paz después del 11-S (Amy Goodman y Denis </w:t>
      </w:r>
      <w:proofErr w:type="spellStart"/>
      <w:r w:rsidRPr="007F56BF">
        <w:rPr>
          <w:rFonts w:ascii="Arial" w:eastAsiaTheme="minorHAnsi" w:hAnsi="Arial" w:cs="Arial"/>
          <w:color w:val="000000" w:themeColor="text1"/>
          <w:lang w:eastAsia="en-US"/>
        </w:rPr>
        <w:t>Moynihan</w:t>
      </w:r>
      <w:proofErr w:type="spellEnd"/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7F56BF">
        <w:rPr>
          <w:rFonts w:ascii="Arial" w:hAnsi="Arial" w:cs="Arial"/>
          <w:color w:val="000000" w:themeColor="text1"/>
        </w:rPr>
        <w:t xml:space="preserve">A 20 años del 11 de septiembre (Federico Campbell Peña). Medio milenio de resistencia indígena (Enrique </w:t>
      </w:r>
      <w:proofErr w:type="spellStart"/>
      <w:r w:rsidRPr="007F56BF">
        <w:rPr>
          <w:rFonts w:ascii="Arial" w:hAnsi="Arial" w:cs="Arial"/>
          <w:color w:val="000000" w:themeColor="text1"/>
        </w:rPr>
        <w:t>Semo</w:t>
      </w:r>
      <w:proofErr w:type="spellEnd"/>
      <w:r w:rsidRPr="007F56BF">
        <w:rPr>
          <w:rFonts w:ascii="Arial" w:hAnsi="Arial" w:cs="Arial"/>
          <w:color w:val="000000" w:themeColor="text1"/>
        </w:rPr>
        <w:t xml:space="preserve">). El conservadurismo hispanófilo del PAN y Vox (Pablo Cabañas Díaz). 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La derecha radical española visita México (Javier Ortiz de </w:t>
      </w:r>
      <w:proofErr w:type="spellStart"/>
      <w:r w:rsidRPr="007F56BF">
        <w:rPr>
          <w:rFonts w:ascii="Arial" w:eastAsiaTheme="minorHAnsi" w:hAnsi="Arial" w:cs="Arial"/>
          <w:color w:val="000000" w:themeColor="text1"/>
          <w:lang w:eastAsia="en-US"/>
        </w:rPr>
        <w:t>Montellano</w:t>
      </w:r>
      <w:proofErr w:type="spellEnd"/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7F56B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Violencia y </w:t>
      </w:r>
      <w:r w:rsidRPr="007F56BF">
        <w:rPr>
          <w:rFonts w:ascii="Arial" w:eastAsia="Noto Sans CJK SC" w:hAnsi="Arial" w:cs="Arial"/>
          <w:i/>
          <w:color w:val="000000" w:themeColor="text1"/>
          <w:kern w:val="2"/>
          <w:lang w:eastAsia="zh-CN" w:bidi="hi-IN"/>
        </w:rPr>
        <w:t>radicalismo,</w:t>
      </w:r>
      <w:r w:rsidRPr="007F56B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 la sinrazón de los pedigüeños</w:t>
      </w:r>
      <w:r w:rsidR="000B17A7" w:rsidRPr="007F56B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; </w:t>
      </w:r>
      <w:r w:rsidRPr="007F56BF">
        <w:rPr>
          <w:rFonts w:ascii="Arial" w:hAnsi="Arial" w:cs="Arial"/>
          <w:color w:val="000000" w:themeColor="text1"/>
        </w:rPr>
        <w:t>Ratificación democrática ante intenciones fascistas: Vox (</w:t>
      </w:r>
      <w:r w:rsidRPr="007F56B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Teresa Gil). 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Legalización del aborto: ¡Todos ganamos! ¡Cúrese o muérase, lo importante es el negocio! (Jorge Meléndez Preciado). </w:t>
      </w:r>
      <w:r w:rsidRPr="007F56BF">
        <w:rPr>
          <w:rFonts w:ascii="Arial" w:hAnsi="Arial" w:cs="Arial"/>
          <w:color w:val="000000" w:themeColor="text1"/>
        </w:rPr>
        <w:t xml:space="preserve">Las tres diabólicas trinidades: conexiones (Ramsés </w:t>
      </w:r>
      <w:proofErr w:type="spellStart"/>
      <w:r w:rsidRPr="007F56BF">
        <w:rPr>
          <w:rFonts w:ascii="Arial" w:hAnsi="Arial" w:cs="Arial"/>
          <w:color w:val="000000" w:themeColor="text1"/>
        </w:rPr>
        <w:t>Ancira</w:t>
      </w:r>
      <w:proofErr w:type="spellEnd"/>
      <w:r w:rsidRPr="007F56BF">
        <w:rPr>
          <w:rFonts w:ascii="Arial" w:hAnsi="Arial" w:cs="Arial"/>
          <w:color w:val="000000" w:themeColor="text1"/>
        </w:rPr>
        <w:t xml:space="preserve">). </w:t>
      </w:r>
      <w:r w:rsidRPr="007F56BF">
        <w:rPr>
          <w:rFonts w:ascii="Arial" w:eastAsiaTheme="minorHAnsi" w:hAnsi="Arial" w:cs="Arial"/>
          <w:color w:val="000000" w:themeColor="text1"/>
          <w:lang w:eastAsia="en-US"/>
        </w:rPr>
        <w:t>Pecados de origen del credo tecnocrático María Elena Álvarez-</w:t>
      </w:r>
      <w:proofErr w:type="spellStart"/>
      <w:r w:rsidRPr="007F56BF">
        <w:rPr>
          <w:rFonts w:ascii="Arial" w:eastAsiaTheme="minorHAnsi" w:hAnsi="Arial" w:cs="Arial"/>
          <w:color w:val="000000" w:themeColor="text1"/>
          <w:lang w:eastAsia="en-US"/>
        </w:rPr>
        <w:t>Buylla</w:t>
      </w:r>
      <w:proofErr w:type="spellEnd"/>
      <w:r w:rsidRPr="007F56BF">
        <w:rPr>
          <w:rFonts w:ascii="Arial" w:eastAsiaTheme="minorHAnsi" w:hAnsi="Arial" w:cs="Arial"/>
          <w:color w:val="000000" w:themeColor="text1"/>
          <w:lang w:eastAsia="en-US"/>
        </w:rPr>
        <w:t xml:space="preserve"> Roces y Juan Carlos Martínez García</w:t>
      </w:r>
      <w:r w:rsidRPr="007F56BF">
        <w:rPr>
          <w:rFonts w:ascii="Arial" w:hAnsi="Arial" w:cs="Arial"/>
          <w:color w:val="000000" w:themeColor="text1"/>
        </w:rPr>
        <w:t xml:space="preserve">… </w:t>
      </w:r>
      <w:r w:rsidRPr="007F56BF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Su aportación es recibida en </w:t>
      </w:r>
      <w:r w:rsidRPr="007F56BF">
        <w:rPr>
          <w:rFonts w:ascii="Arial" w:hAnsi="Arial" w:cs="Arial"/>
          <w:color w:val="000000" w:themeColor="text1"/>
          <w:lang w:val="es-ES"/>
        </w:rPr>
        <w:t xml:space="preserve">BBVA 04 44 05 27 81; Oxxo y </w:t>
      </w:r>
      <w:proofErr w:type="spellStart"/>
      <w:r w:rsidRPr="007F56BF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7F56BF">
        <w:rPr>
          <w:rFonts w:ascii="Arial" w:hAnsi="Arial" w:cs="Arial"/>
          <w:color w:val="000000" w:themeColor="text1"/>
          <w:lang w:val="es-ES"/>
        </w:rPr>
        <w:t xml:space="preserve">: </w:t>
      </w:r>
      <w:r w:rsidRPr="007F56BF">
        <w:rPr>
          <w:rFonts w:ascii="Arial" w:hAnsi="Arial" w:cs="Arial"/>
          <w:color w:val="000000" w:themeColor="text1"/>
        </w:rPr>
        <w:t>4152 3135 0925 7205, a nombre del redactor.</w:t>
      </w:r>
    </w:p>
    <w:p w:rsidR="006F06E7" w:rsidRPr="007F56BF" w:rsidRDefault="00CD12D6" w:rsidP="00B9754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B9754E" w:rsidRPr="007F56BF">
          <w:rPr>
            <w:rFonts w:ascii="Arial" w:hAnsi="Arial" w:cs="Arial"/>
            <w:color w:val="000000" w:themeColor="text1"/>
            <w:sz w:val="16"/>
            <w:szCs w:val="16"/>
          </w:rPr>
          <w:t>http://</w:t>
        </w:r>
        <w:bookmarkStart w:id="0" w:name="_GoBack"/>
        <w:bookmarkEnd w:id="0"/>
        <w:r w:rsidR="00B9754E" w:rsidRPr="007F56BF">
          <w:rPr>
            <w:rFonts w:ascii="Arial" w:hAnsi="Arial" w:cs="Arial"/>
            <w:color w:val="000000" w:themeColor="text1"/>
            <w:sz w:val="16"/>
            <w:szCs w:val="16"/>
          </w:rPr>
          <w:t>www.forumenlinea.com/</w:t>
        </w:r>
      </w:hyperlink>
      <w:r w:rsidR="00B9754E" w:rsidRPr="007F56B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B9754E" w:rsidRPr="007F56B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9754E" w:rsidRPr="007F56B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B9754E" w:rsidRPr="007F56BF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B9754E" w:rsidRPr="007F56B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B9754E" w:rsidRPr="007F56BF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6F06E7" w:rsidRPr="007F56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54E"/>
    <w:rsid w:val="000B17A7"/>
    <w:rsid w:val="001D075F"/>
    <w:rsid w:val="003B073D"/>
    <w:rsid w:val="003F1EB5"/>
    <w:rsid w:val="0066731F"/>
    <w:rsid w:val="006B7159"/>
    <w:rsid w:val="006F06E7"/>
    <w:rsid w:val="00717E47"/>
    <w:rsid w:val="007F56BF"/>
    <w:rsid w:val="008C2378"/>
    <w:rsid w:val="00904E62"/>
    <w:rsid w:val="009A677C"/>
    <w:rsid w:val="00B87DA3"/>
    <w:rsid w:val="00B9754E"/>
    <w:rsid w:val="00BB094E"/>
    <w:rsid w:val="00CD12D6"/>
    <w:rsid w:val="00FE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457FDE-4409-414A-AE82-899C75398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975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874</Words>
  <Characters>4442</Characters>
  <Application>Microsoft Office Word</Application>
  <DocSecurity>0</DocSecurity>
  <Lines>77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2021-09-21T16:35:00Z</dcterms:created>
  <dcterms:modified xsi:type="dcterms:W3CDTF">2021-09-25T14:00:00Z</dcterms:modified>
</cp:coreProperties>
</file>