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E44" w:rsidRPr="00342DC7" w:rsidRDefault="00BF2E44" w:rsidP="00BF2E44">
      <w:pPr>
        <w:rPr>
          <w:rFonts w:ascii="Arial" w:hAnsi="Arial" w:cs="Arial"/>
          <w:color w:val="000000" w:themeColor="text1"/>
          <w:sz w:val="28"/>
          <w:szCs w:val="28"/>
        </w:rPr>
      </w:pPr>
      <w:r w:rsidRPr="00342DC7">
        <w:rPr>
          <w:rFonts w:ascii="Arial" w:hAnsi="Arial" w:cs="Arial"/>
          <w:color w:val="000000" w:themeColor="text1"/>
          <w:sz w:val="28"/>
          <w:szCs w:val="28"/>
        </w:rPr>
        <w:t>Utopía</w:t>
      </w:r>
    </w:p>
    <w:p w:rsidR="00BF2E44" w:rsidRPr="00342DC7" w:rsidRDefault="00BF2E44" w:rsidP="00BF2E44">
      <w:pPr>
        <w:rPr>
          <w:rFonts w:ascii="Arial" w:hAnsi="Arial" w:cs="Arial"/>
          <w:color w:val="000000" w:themeColor="text1"/>
        </w:rPr>
      </w:pPr>
    </w:p>
    <w:p w:rsidR="00BF2E44" w:rsidRPr="00342DC7" w:rsidRDefault="002A6406" w:rsidP="002A6406">
      <w:pPr>
        <w:jc w:val="center"/>
        <w:rPr>
          <w:rFonts w:ascii="Arial" w:hAnsi="Arial" w:cs="Arial"/>
          <w:b/>
          <w:color w:val="000000" w:themeColor="text1"/>
          <w:sz w:val="36"/>
          <w:szCs w:val="36"/>
        </w:rPr>
      </w:pPr>
      <w:r w:rsidRPr="00342DC7">
        <w:rPr>
          <w:rFonts w:ascii="Arial" w:hAnsi="Arial" w:cs="Arial"/>
          <w:b/>
          <w:color w:val="000000" w:themeColor="text1"/>
          <w:sz w:val="36"/>
          <w:szCs w:val="36"/>
        </w:rPr>
        <w:t xml:space="preserve">Claroscuros de la </w:t>
      </w:r>
      <w:r w:rsidR="00B733E1" w:rsidRPr="00342DC7">
        <w:rPr>
          <w:rFonts w:ascii="Arial" w:hAnsi="Arial" w:cs="Arial"/>
          <w:b/>
          <w:color w:val="000000" w:themeColor="text1"/>
          <w:sz w:val="36"/>
          <w:szCs w:val="36"/>
        </w:rPr>
        <w:t>consulta</w:t>
      </w:r>
      <w:r w:rsidRPr="00342DC7">
        <w:rPr>
          <w:rFonts w:ascii="Arial" w:hAnsi="Arial" w:cs="Arial"/>
          <w:b/>
          <w:color w:val="000000" w:themeColor="text1"/>
          <w:sz w:val="36"/>
          <w:szCs w:val="36"/>
        </w:rPr>
        <w:t xml:space="preserve"> </w:t>
      </w:r>
      <w:r w:rsidR="00342DC7" w:rsidRPr="00342DC7">
        <w:rPr>
          <w:rFonts w:ascii="Arial" w:hAnsi="Arial" w:cs="Arial"/>
          <w:b/>
          <w:color w:val="000000" w:themeColor="text1"/>
          <w:sz w:val="36"/>
          <w:szCs w:val="36"/>
        </w:rPr>
        <w:t>popular</w:t>
      </w:r>
    </w:p>
    <w:p w:rsidR="009A07F2" w:rsidRPr="00342DC7" w:rsidRDefault="009A07F2" w:rsidP="00BF2E44">
      <w:pPr>
        <w:rPr>
          <w:rFonts w:ascii="Arial" w:hAnsi="Arial" w:cs="Arial"/>
          <w:color w:val="000000" w:themeColor="text1"/>
        </w:rPr>
      </w:pPr>
    </w:p>
    <w:p w:rsidR="00BF2E44" w:rsidRPr="00342DC7" w:rsidRDefault="00BF2E44" w:rsidP="00BF2E44">
      <w:pPr>
        <w:rPr>
          <w:rFonts w:ascii="Arial" w:hAnsi="Arial" w:cs="Arial"/>
          <w:b/>
          <w:color w:val="000000" w:themeColor="text1"/>
        </w:rPr>
      </w:pPr>
      <w:r w:rsidRPr="00342DC7">
        <w:rPr>
          <w:rFonts w:ascii="Arial" w:hAnsi="Arial" w:cs="Arial"/>
          <w:b/>
          <w:color w:val="000000" w:themeColor="text1"/>
        </w:rPr>
        <w:t>Eduardo Ibarra Aguirre</w:t>
      </w:r>
    </w:p>
    <w:p w:rsidR="00BF2E44" w:rsidRPr="00342DC7" w:rsidRDefault="00BF2E44" w:rsidP="00BF2E44">
      <w:pPr>
        <w:rPr>
          <w:rFonts w:ascii="Arial" w:hAnsi="Arial" w:cs="Arial"/>
          <w:color w:val="000000" w:themeColor="text1"/>
        </w:rPr>
      </w:pPr>
    </w:p>
    <w:p w:rsidR="00AE387B" w:rsidRPr="00342DC7" w:rsidRDefault="009A07F2" w:rsidP="002A6406">
      <w:pPr>
        <w:jc w:val="both"/>
        <w:rPr>
          <w:rFonts w:ascii="Arial" w:hAnsi="Arial" w:cs="Arial"/>
          <w:color w:val="000000" w:themeColor="text1"/>
        </w:rPr>
      </w:pPr>
      <w:r w:rsidRPr="00342DC7">
        <w:rPr>
          <w:rFonts w:ascii="Arial" w:hAnsi="Arial" w:cs="Arial"/>
          <w:color w:val="000000" w:themeColor="text1"/>
        </w:rPr>
        <w:t xml:space="preserve">La democracia como uno de los grandes objetivos civilizatorios, en efecto no fracasa, </w:t>
      </w:r>
      <w:r w:rsidR="00E22827" w:rsidRPr="00342DC7">
        <w:rPr>
          <w:rFonts w:ascii="Arial" w:hAnsi="Arial" w:cs="Arial"/>
          <w:color w:val="000000" w:themeColor="text1"/>
        </w:rPr>
        <w:t>como bien apunta el presidente Andrés Manuel, mas</w:t>
      </w:r>
      <w:r w:rsidRPr="00342DC7">
        <w:rPr>
          <w:rFonts w:ascii="Arial" w:hAnsi="Arial" w:cs="Arial"/>
          <w:color w:val="000000" w:themeColor="text1"/>
        </w:rPr>
        <w:t xml:space="preserve"> como lo muestra el siglo XX y lo que va del present</w:t>
      </w:r>
      <w:r w:rsidR="003A4C36" w:rsidRPr="00342DC7">
        <w:rPr>
          <w:rFonts w:ascii="Arial" w:hAnsi="Arial" w:cs="Arial"/>
          <w:color w:val="000000" w:themeColor="text1"/>
        </w:rPr>
        <w:t>e</w:t>
      </w:r>
      <w:r w:rsidRPr="00342DC7">
        <w:rPr>
          <w:rFonts w:ascii="Arial" w:hAnsi="Arial" w:cs="Arial"/>
          <w:color w:val="000000" w:themeColor="text1"/>
        </w:rPr>
        <w:t xml:space="preserve"> sí sufre graves retrocesos autoritarios</w:t>
      </w:r>
      <w:r w:rsidR="002A6406" w:rsidRPr="00342DC7">
        <w:rPr>
          <w:rFonts w:ascii="Arial" w:hAnsi="Arial" w:cs="Arial"/>
          <w:color w:val="000000" w:themeColor="text1"/>
        </w:rPr>
        <w:t xml:space="preserve">. </w:t>
      </w:r>
      <w:r w:rsidR="00E22827" w:rsidRPr="00342DC7">
        <w:rPr>
          <w:rFonts w:ascii="Arial" w:hAnsi="Arial" w:cs="Arial"/>
          <w:color w:val="000000" w:themeColor="text1"/>
        </w:rPr>
        <w:t xml:space="preserve">Concebida como una forma de gobierno y un modo de vida, la democracia es un proceso inacabado, de lucha permanente para construirla, revitalizarla. </w:t>
      </w:r>
    </w:p>
    <w:p w:rsidR="00F973F0" w:rsidRPr="00342DC7" w:rsidRDefault="00AE387B" w:rsidP="00F973F0">
      <w:pPr>
        <w:ind w:firstLine="708"/>
        <w:jc w:val="both"/>
        <w:rPr>
          <w:rFonts w:ascii="Arial" w:hAnsi="Arial" w:cs="Arial"/>
          <w:color w:val="000000" w:themeColor="text1"/>
        </w:rPr>
      </w:pPr>
      <w:r w:rsidRPr="00342DC7">
        <w:rPr>
          <w:rFonts w:ascii="Arial" w:hAnsi="Arial" w:cs="Arial"/>
          <w:color w:val="000000" w:themeColor="text1"/>
        </w:rPr>
        <w:t xml:space="preserve">Pues lo mismo pasa con la primera consulta ciudadana de carácter constitucional en la historia mexicana, pero con antecedentes que se remontan </w:t>
      </w:r>
      <w:r w:rsidR="00F973F0" w:rsidRPr="00342DC7">
        <w:rPr>
          <w:rFonts w:ascii="Arial" w:hAnsi="Arial" w:cs="Arial"/>
          <w:color w:val="000000" w:themeColor="text1"/>
        </w:rPr>
        <w:t>al 21 de marzo de 1993, cuando se realizó el primer plebiscito ciudadano sobre el gobierno en el Distrito Federal. Y entre los 320 mil votantes y los casi 7 millones del domingo 1, la diferencia es sustancial.</w:t>
      </w:r>
    </w:p>
    <w:p w:rsidR="002D5AF9" w:rsidRPr="00342DC7" w:rsidRDefault="00F973F0" w:rsidP="000A6316">
      <w:pPr>
        <w:ind w:firstLine="708"/>
        <w:jc w:val="both"/>
        <w:rPr>
          <w:rFonts w:ascii="Arial" w:hAnsi="Arial" w:cs="Arial"/>
          <w:color w:val="000000" w:themeColor="text1"/>
        </w:rPr>
      </w:pPr>
      <w:r w:rsidRPr="00342DC7">
        <w:rPr>
          <w:rFonts w:ascii="Arial" w:hAnsi="Arial" w:cs="Arial"/>
          <w:color w:val="000000" w:themeColor="text1"/>
        </w:rPr>
        <w:t>Suena más pertinente</w:t>
      </w:r>
      <w:r w:rsidR="003A4C36" w:rsidRPr="00342DC7">
        <w:rPr>
          <w:rFonts w:ascii="Arial" w:hAnsi="Arial" w:cs="Arial"/>
          <w:color w:val="000000" w:themeColor="text1"/>
        </w:rPr>
        <w:t>, por ello,</w:t>
      </w:r>
      <w:r w:rsidRPr="00342DC7">
        <w:rPr>
          <w:rFonts w:ascii="Arial" w:hAnsi="Arial" w:cs="Arial"/>
          <w:color w:val="000000" w:themeColor="text1"/>
        </w:rPr>
        <w:t xml:space="preserve"> la fórmula empleada por el historiador Lorenzo Meyer</w:t>
      </w:r>
      <w:r w:rsidR="000A6316" w:rsidRPr="00342DC7">
        <w:rPr>
          <w:rFonts w:ascii="Arial" w:hAnsi="Arial" w:cs="Arial"/>
          <w:color w:val="000000" w:themeColor="text1"/>
        </w:rPr>
        <w:t xml:space="preserve"> </w:t>
      </w:r>
      <w:r w:rsidR="002D5AF9" w:rsidRPr="00342DC7">
        <w:rPr>
          <w:rFonts w:ascii="Arial" w:hAnsi="Arial" w:cs="Arial"/>
          <w:color w:val="000000" w:themeColor="text1"/>
        </w:rPr>
        <w:t>c</w:t>
      </w:r>
      <w:r w:rsidRPr="00342DC7">
        <w:rPr>
          <w:rFonts w:ascii="Arial" w:hAnsi="Arial" w:cs="Arial"/>
          <w:color w:val="000000" w:themeColor="text1"/>
        </w:rPr>
        <w:t xml:space="preserve">onsistente en que es un paso en la batalla centenaria de los mexicanos por sus derechos políticos y que la Independencia, la Reforma y la Revolución </w:t>
      </w:r>
      <w:r w:rsidR="000A6316" w:rsidRPr="00342DC7">
        <w:rPr>
          <w:rFonts w:ascii="Arial" w:hAnsi="Arial" w:cs="Arial"/>
          <w:color w:val="000000" w:themeColor="text1"/>
        </w:rPr>
        <w:t xml:space="preserve">fueron pasos </w:t>
      </w:r>
      <w:r w:rsidR="003A4C36" w:rsidRPr="00342DC7">
        <w:rPr>
          <w:rFonts w:ascii="Arial" w:hAnsi="Arial" w:cs="Arial"/>
          <w:color w:val="000000" w:themeColor="text1"/>
        </w:rPr>
        <w:t xml:space="preserve">más </w:t>
      </w:r>
      <w:r w:rsidR="000A6316" w:rsidRPr="00342DC7">
        <w:rPr>
          <w:rFonts w:ascii="Arial" w:hAnsi="Arial" w:cs="Arial"/>
          <w:color w:val="000000" w:themeColor="text1"/>
        </w:rPr>
        <w:t>significativos</w:t>
      </w:r>
      <w:r w:rsidRPr="00342DC7">
        <w:rPr>
          <w:rFonts w:ascii="Arial" w:hAnsi="Arial" w:cs="Arial"/>
          <w:color w:val="000000" w:themeColor="text1"/>
        </w:rPr>
        <w:t xml:space="preserve"> de un </w:t>
      </w:r>
      <w:r w:rsidR="000A6316" w:rsidRPr="00342DC7">
        <w:rPr>
          <w:rFonts w:ascii="Arial" w:hAnsi="Arial" w:cs="Arial"/>
          <w:color w:val="000000" w:themeColor="text1"/>
        </w:rPr>
        <w:t>largo</w:t>
      </w:r>
      <w:r w:rsidR="000106E0" w:rsidRPr="00342DC7">
        <w:rPr>
          <w:rFonts w:ascii="Arial" w:hAnsi="Arial" w:cs="Arial"/>
          <w:color w:val="000000" w:themeColor="text1"/>
        </w:rPr>
        <w:t xml:space="preserve"> </w:t>
      </w:r>
      <w:r w:rsidR="000A6316" w:rsidRPr="00342DC7">
        <w:rPr>
          <w:rFonts w:ascii="Arial" w:hAnsi="Arial" w:cs="Arial"/>
          <w:color w:val="000000" w:themeColor="text1"/>
        </w:rPr>
        <w:t xml:space="preserve">e </w:t>
      </w:r>
      <w:r w:rsidR="00DA753C" w:rsidRPr="00342DC7">
        <w:rPr>
          <w:rFonts w:ascii="Arial" w:hAnsi="Arial" w:cs="Arial"/>
          <w:color w:val="000000" w:themeColor="text1"/>
        </w:rPr>
        <w:t xml:space="preserve">inacabado </w:t>
      </w:r>
      <w:r w:rsidR="009B4D31" w:rsidRPr="00342DC7">
        <w:rPr>
          <w:rFonts w:ascii="Arial" w:hAnsi="Arial" w:cs="Arial"/>
          <w:color w:val="000000" w:themeColor="text1"/>
        </w:rPr>
        <w:t>(</w:t>
      </w:r>
      <w:r w:rsidR="000A6316" w:rsidRPr="00342DC7">
        <w:rPr>
          <w:rFonts w:ascii="Arial" w:hAnsi="Arial" w:cs="Arial"/>
          <w:color w:val="000000" w:themeColor="text1"/>
        </w:rPr>
        <w:t>inacaba</w:t>
      </w:r>
      <w:r w:rsidR="000106E0" w:rsidRPr="00342DC7">
        <w:rPr>
          <w:rFonts w:ascii="Arial" w:hAnsi="Arial" w:cs="Arial"/>
          <w:color w:val="000000" w:themeColor="text1"/>
        </w:rPr>
        <w:t>ble</w:t>
      </w:r>
      <w:r w:rsidR="009B4D31" w:rsidRPr="00342DC7">
        <w:rPr>
          <w:rFonts w:ascii="Arial" w:hAnsi="Arial" w:cs="Arial"/>
          <w:color w:val="000000" w:themeColor="text1"/>
        </w:rPr>
        <w:t>)</w:t>
      </w:r>
      <w:r w:rsidR="00DA753C" w:rsidRPr="00342DC7">
        <w:rPr>
          <w:rFonts w:ascii="Arial" w:hAnsi="Arial" w:cs="Arial"/>
          <w:color w:val="000000" w:themeColor="text1"/>
        </w:rPr>
        <w:t xml:space="preserve"> </w:t>
      </w:r>
      <w:r w:rsidR="000106E0" w:rsidRPr="00342DC7">
        <w:rPr>
          <w:rFonts w:ascii="Arial" w:hAnsi="Arial" w:cs="Arial"/>
          <w:color w:val="000000" w:themeColor="text1"/>
        </w:rPr>
        <w:t xml:space="preserve"> </w:t>
      </w:r>
      <w:r w:rsidRPr="00342DC7">
        <w:rPr>
          <w:rFonts w:ascii="Arial" w:hAnsi="Arial" w:cs="Arial"/>
          <w:color w:val="000000" w:themeColor="text1"/>
        </w:rPr>
        <w:t>proceso</w:t>
      </w:r>
      <w:r w:rsidR="003A4C36" w:rsidRPr="00342DC7">
        <w:rPr>
          <w:rFonts w:ascii="Arial" w:hAnsi="Arial" w:cs="Arial"/>
          <w:color w:val="000000" w:themeColor="text1"/>
        </w:rPr>
        <w:t>.</w:t>
      </w:r>
      <w:r w:rsidR="000A6316" w:rsidRPr="00342DC7">
        <w:rPr>
          <w:rFonts w:ascii="Arial" w:hAnsi="Arial" w:cs="Arial"/>
          <w:color w:val="000000" w:themeColor="text1"/>
        </w:rPr>
        <w:t xml:space="preserve"> </w:t>
      </w:r>
    </w:p>
    <w:p w:rsidR="00166A95" w:rsidRPr="00342DC7" w:rsidRDefault="00874ABB" w:rsidP="000A6316">
      <w:pPr>
        <w:ind w:firstLine="708"/>
        <w:jc w:val="both"/>
        <w:rPr>
          <w:rFonts w:ascii="Arial" w:hAnsi="Arial" w:cs="Arial"/>
          <w:color w:val="000000" w:themeColor="text1"/>
        </w:rPr>
      </w:pPr>
      <w:r w:rsidRPr="00342DC7">
        <w:rPr>
          <w:rFonts w:ascii="Arial" w:hAnsi="Arial" w:cs="Arial"/>
          <w:color w:val="000000" w:themeColor="text1"/>
        </w:rPr>
        <w:t xml:space="preserve">El hecho es que el domingo </w:t>
      </w:r>
      <w:r w:rsidR="00DA753C" w:rsidRPr="00342DC7">
        <w:rPr>
          <w:rFonts w:ascii="Arial" w:hAnsi="Arial" w:cs="Arial"/>
          <w:color w:val="000000" w:themeColor="text1"/>
        </w:rPr>
        <w:t xml:space="preserve">pasado </w:t>
      </w:r>
      <w:r w:rsidR="00693375" w:rsidRPr="00342DC7">
        <w:rPr>
          <w:rFonts w:ascii="Arial" w:hAnsi="Arial" w:cs="Arial"/>
          <w:color w:val="000000" w:themeColor="text1"/>
        </w:rPr>
        <w:t>sufragaron 7 millones de ciudadanos</w:t>
      </w:r>
      <w:r w:rsidR="00DA753C" w:rsidRPr="00342DC7">
        <w:rPr>
          <w:rFonts w:ascii="Arial" w:hAnsi="Arial" w:cs="Arial"/>
          <w:color w:val="000000" w:themeColor="text1"/>
        </w:rPr>
        <w:t xml:space="preserve">, de un total 93.6 millones </w:t>
      </w:r>
      <w:r w:rsidRPr="00342DC7">
        <w:rPr>
          <w:rFonts w:ascii="Arial" w:hAnsi="Arial" w:cs="Arial"/>
          <w:color w:val="000000" w:themeColor="text1"/>
        </w:rPr>
        <w:t xml:space="preserve">y </w:t>
      </w:r>
      <w:r w:rsidR="00693375" w:rsidRPr="00342DC7">
        <w:rPr>
          <w:rFonts w:ascii="Arial" w:hAnsi="Arial" w:cs="Arial"/>
          <w:color w:val="000000" w:themeColor="text1"/>
        </w:rPr>
        <w:t xml:space="preserve">no deja de ser sorprendente porque podría mostrar la capacidad de </w:t>
      </w:r>
      <w:r w:rsidR="00166A95" w:rsidRPr="00342DC7">
        <w:rPr>
          <w:rFonts w:ascii="Arial" w:hAnsi="Arial" w:cs="Arial"/>
          <w:color w:val="000000" w:themeColor="text1"/>
        </w:rPr>
        <w:t xml:space="preserve">acción más que de </w:t>
      </w:r>
      <w:r w:rsidR="00693375" w:rsidRPr="00342DC7">
        <w:rPr>
          <w:rFonts w:ascii="Arial" w:hAnsi="Arial" w:cs="Arial"/>
          <w:color w:val="000000" w:themeColor="text1"/>
        </w:rPr>
        <w:t>persuasión con el vacío que hicieron a la consulta popular los poderes fácticos</w:t>
      </w:r>
      <w:r w:rsidR="00166A95" w:rsidRPr="00342DC7">
        <w:rPr>
          <w:rFonts w:ascii="Arial" w:hAnsi="Arial" w:cs="Arial"/>
          <w:color w:val="000000" w:themeColor="text1"/>
        </w:rPr>
        <w:t>,</w:t>
      </w:r>
      <w:r w:rsidR="00693375" w:rsidRPr="00342DC7">
        <w:rPr>
          <w:rFonts w:ascii="Arial" w:hAnsi="Arial" w:cs="Arial"/>
          <w:color w:val="000000" w:themeColor="text1"/>
        </w:rPr>
        <w:t xml:space="preserve"> la coalición partidista</w:t>
      </w:r>
      <w:r w:rsidR="002D5AF9" w:rsidRPr="00342DC7">
        <w:rPr>
          <w:rFonts w:ascii="Arial" w:hAnsi="Arial" w:cs="Arial"/>
          <w:color w:val="000000" w:themeColor="text1"/>
        </w:rPr>
        <w:t>-</w:t>
      </w:r>
      <w:r w:rsidR="00693375" w:rsidRPr="00342DC7">
        <w:rPr>
          <w:rFonts w:ascii="Arial" w:hAnsi="Arial" w:cs="Arial"/>
          <w:color w:val="000000" w:themeColor="text1"/>
        </w:rPr>
        <w:t xml:space="preserve">empresarial, </w:t>
      </w:r>
      <w:r w:rsidR="00166A95" w:rsidRPr="00342DC7">
        <w:rPr>
          <w:rFonts w:ascii="Arial" w:hAnsi="Arial" w:cs="Arial"/>
          <w:color w:val="000000" w:themeColor="text1"/>
        </w:rPr>
        <w:t xml:space="preserve">la </w:t>
      </w:r>
      <w:r w:rsidR="00693375" w:rsidRPr="00342DC7">
        <w:rPr>
          <w:rFonts w:ascii="Arial" w:hAnsi="Arial" w:cs="Arial"/>
          <w:color w:val="000000" w:themeColor="text1"/>
        </w:rPr>
        <w:t xml:space="preserve">eficaz desmotivación de la dirigencia del Instituto Nacional Electoral </w:t>
      </w:r>
      <w:r w:rsidR="00166A95" w:rsidRPr="00342DC7">
        <w:rPr>
          <w:rFonts w:ascii="Arial" w:hAnsi="Arial" w:cs="Arial"/>
          <w:color w:val="000000" w:themeColor="text1"/>
        </w:rPr>
        <w:t>con las pocas casillas instaladas, a deshoras y c</w:t>
      </w:r>
      <w:r w:rsidR="002D5AF9" w:rsidRPr="00342DC7">
        <w:rPr>
          <w:rFonts w:ascii="Arial" w:hAnsi="Arial" w:cs="Arial"/>
          <w:color w:val="000000" w:themeColor="text1"/>
        </w:rPr>
        <w:t>on ca</w:t>
      </w:r>
      <w:r w:rsidR="00166A95" w:rsidRPr="00342DC7">
        <w:rPr>
          <w:rFonts w:ascii="Arial" w:hAnsi="Arial" w:cs="Arial"/>
          <w:color w:val="000000" w:themeColor="text1"/>
        </w:rPr>
        <w:t>mbi</w:t>
      </w:r>
      <w:r w:rsidR="002D5AF9" w:rsidRPr="00342DC7">
        <w:rPr>
          <w:rFonts w:ascii="Arial" w:hAnsi="Arial" w:cs="Arial"/>
          <w:color w:val="000000" w:themeColor="text1"/>
        </w:rPr>
        <w:t>o</w:t>
      </w:r>
      <w:r w:rsidR="00166A95" w:rsidRPr="00342DC7">
        <w:rPr>
          <w:rFonts w:ascii="Arial" w:hAnsi="Arial" w:cs="Arial"/>
          <w:color w:val="000000" w:themeColor="text1"/>
        </w:rPr>
        <w:t xml:space="preserve">s de </w:t>
      </w:r>
      <w:r w:rsidR="002D5AF9" w:rsidRPr="00342DC7">
        <w:rPr>
          <w:rFonts w:ascii="Arial" w:hAnsi="Arial" w:cs="Arial"/>
          <w:color w:val="000000" w:themeColor="text1"/>
        </w:rPr>
        <w:t>ubicación</w:t>
      </w:r>
      <w:r w:rsidR="00713926" w:rsidRPr="00342DC7">
        <w:rPr>
          <w:rFonts w:ascii="Arial" w:hAnsi="Arial" w:cs="Arial"/>
          <w:color w:val="000000" w:themeColor="text1"/>
        </w:rPr>
        <w:t xml:space="preserve"> de último minuto</w:t>
      </w:r>
      <w:r w:rsidR="00166A95" w:rsidRPr="00342DC7">
        <w:rPr>
          <w:rFonts w:ascii="Arial" w:hAnsi="Arial" w:cs="Arial"/>
          <w:color w:val="000000" w:themeColor="text1"/>
        </w:rPr>
        <w:t xml:space="preserve">, </w:t>
      </w:r>
      <w:r w:rsidR="00693375" w:rsidRPr="00342DC7">
        <w:rPr>
          <w:rFonts w:ascii="Arial" w:hAnsi="Arial" w:cs="Arial"/>
          <w:color w:val="000000" w:themeColor="text1"/>
        </w:rPr>
        <w:t xml:space="preserve">e incluso la aportación de los ministros de la Suprema Corte al hacer de la </w:t>
      </w:r>
      <w:r w:rsidR="002D5AF9" w:rsidRPr="00342DC7">
        <w:rPr>
          <w:rFonts w:ascii="Arial" w:hAnsi="Arial" w:cs="Arial"/>
          <w:color w:val="000000" w:themeColor="text1"/>
        </w:rPr>
        <w:t xml:space="preserve">clara </w:t>
      </w:r>
      <w:r w:rsidR="00693375" w:rsidRPr="00342DC7">
        <w:rPr>
          <w:rFonts w:ascii="Arial" w:hAnsi="Arial" w:cs="Arial"/>
          <w:color w:val="000000" w:themeColor="text1"/>
        </w:rPr>
        <w:t>pregunta presentada por López Obrador un galimatías que se interpuso como valladar entre los ciudanía y el ejercicio de un derecho recién conquistado, entre otros factores.</w:t>
      </w:r>
    </w:p>
    <w:p w:rsidR="00273D68" w:rsidRPr="00342DC7" w:rsidRDefault="00E07DB3" w:rsidP="00273D68">
      <w:pPr>
        <w:ind w:firstLine="708"/>
        <w:jc w:val="both"/>
        <w:rPr>
          <w:rFonts w:ascii="Arial" w:hAnsi="Arial" w:cs="Arial"/>
          <w:color w:val="000000" w:themeColor="text1"/>
        </w:rPr>
      </w:pPr>
      <w:r w:rsidRPr="00342DC7">
        <w:rPr>
          <w:rFonts w:ascii="Arial" w:hAnsi="Arial" w:cs="Arial"/>
          <w:color w:val="000000" w:themeColor="text1"/>
        </w:rPr>
        <w:t xml:space="preserve">Es notable el triunfalismo desbordado de la oposición partidista-empresarial que no entiende que no entiende, pero hace cuentas demasiado alegres, mientras </w:t>
      </w:r>
      <w:r w:rsidR="00693375" w:rsidRPr="00342DC7">
        <w:rPr>
          <w:rFonts w:ascii="Arial" w:hAnsi="Arial" w:cs="Arial"/>
          <w:color w:val="000000" w:themeColor="text1"/>
        </w:rPr>
        <w:t xml:space="preserve"> </w:t>
      </w:r>
      <w:r w:rsidRPr="00342DC7">
        <w:rPr>
          <w:rFonts w:ascii="Arial" w:hAnsi="Arial" w:cs="Arial"/>
          <w:color w:val="000000" w:themeColor="text1"/>
        </w:rPr>
        <w:t>Jesús Escobar, de La Octava Noticias, sostiene que PRI, PAN y PRD obtuvieron menos votos en junio de 2021 que los que sufragaron el domingo</w:t>
      </w:r>
      <w:r w:rsidR="00273D68" w:rsidRPr="00342DC7">
        <w:rPr>
          <w:rFonts w:ascii="Arial" w:hAnsi="Arial" w:cs="Arial"/>
          <w:color w:val="000000" w:themeColor="text1"/>
        </w:rPr>
        <w:t xml:space="preserve"> 1º</w:t>
      </w:r>
      <w:r w:rsidRPr="00342DC7">
        <w:rPr>
          <w:rFonts w:ascii="Arial" w:hAnsi="Arial" w:cs="Arial"/>
          <w:color w:val="000000" w:themeColor="text1"/>
        </w:rPr>
        <w:t>.</w:t>
      </w:r>
      <w:r w:rsidR="000E5426" w:rsidRPr="00342DC7">
        <w:rPr>
          <w:rFonts w:ascii="Arial" w:hAnsi="Arial" w:cs="Arial"/>
          <w:color w:val="000000" w:themeColor="text1"/>
        </w:rPr>
        <w:t xml:space="preserve"> </w:t>
      </w:r>
      <w:r w:rsidR="002A6406" w:rsidRPr="00342DC7">
        <w:rPr>
          <w:rFonts w:ascii="Arial" w:hAnsi="Arial" w:cs="Arial"/>
          <w:color w:val="000000" w:themeColor="text1"/>
        </w:rPr>
        <w:t>Además, d</w:t>
      </w:r>
      <w:r w:rsidR="000E5426" w:rsidRPr="00342DC7">
        <w:rPr>
          <w:rFonts w:ascii="Arial" w:hAnsi="Arial" w:cs="Arial"/>
          <w:color w:val="000000" w:themeColor="text1"/>
        </w:rPr>
        <w:t xml:space="preserve">e acuerdo con </w:t>
      </w:r>
      <w:r w:rsidR="002A6406" w:rsidRPr="00342DC7">
        <w:rPr>
          <w:rFonts w:ascii="Arial" w:hAnsi="Arial" w:cs="Arial"/>
          <w:color w:val="000000" w:themeColor="text1"/>
        </w:rPr>
        <w:t xml:space="preserve">la más reciente </w:t>
      </w:r>
      <w:r w:rsidR="000E5426" w:rsidRPr="00342DC7">
        <w:rPr>
          <w:rFonts w:ascii="Arial" w:hAnsi="Arial" w:cs="Arial"/>
          <w:color w:val="000000" w:themeColor="text1"/>
        </w:rPr>
        <w:t>encuesta de</w:t>
      </w:r>
      <w:r w:rsidR="002A6406" w:rsidRPr="00342DC7">
        <w:rPr>
          <w:rFonts w:ascii="Arial" w:hAnsi="Arial" w:cs="Arial"/>
          <w:color w:val="000000" w:themeColor="text1"/>
        </w:rPr>
        <w:t xml:space="preserve">l antigobiernista </w:t>
      </w:r>
      <w:r w:rsidR="000E5426" w:rsidRPr="00342DC7">
        <w:rPr>
          <w:rFonts w:ascii="Arial" w:hAnsi="Arial" w:cs="Arial"/>
          <w:color w:val="000000" w:themeColor="text1"/>
        </w:rPr>
        <w:t xml:space="preserve">El Financiero, la </w:t>
      </w:r>
      <w:r w:rsidR="0098377D" w:rsidRPr="00342DC7">
        <w:rPr>
          <w:rFonts w:ascii="Arial" w:hAnsi="Arial" w:cs="Arial"/>
          <w:color w:val="000000" w:themeColor="text1"/>
        </w:rPr>
        <w:t>gestión de</w:t>
      </w:r>
      <w:r w:rsidR="002A6406" w:rsidRPr="00342DC7">
        <w:rPr>
          <w:rFonts w:ascii="Arial" w:hAnsi="Arial" w:cs="Arial"/>
          <w:color w:val="000000" w:themeColor="text1"/>
        </w:rPr>
        <w:t xml:space="preserve"> </w:t>
      </w:r>
      <w:r w:rsidR="000E5426" w:rsidRPr="00342DC7">
        <w:rPr>
          <w:rFonts w:ascii="Arial" w:hAnsi="Arial" w:cs="Arial"/>
          <w:color w:val="000000" w:themeColor="text1"/>
        </w:rPr>
        <w:t>A</w:t>
      </w:r>
      <w:r w:rsidR="002A6406" w:rsidRPr="00342DC7">
        <w:rPr>
          <w:rFonts w:ascii="Arial" w:hAnsi="Arial" w:cs="Arial"/>
          <w:color w:val="000000" w:themeColor="text1"/>
        </w:rPr>
        <w:t>MLO</w:t>
      </w:r>
      <w:r w:rsidR="000E5426" w:rsidRPr="00342DC7">
        <w:rPr>
          <w:rFonts w:ascii="Arial" w:hAnsi="Arial" w:cs="Arial"/>
          <w:color w:val="000000" w:themeColor="text1"/>
        </w:rPr>
        <w:t xml:space="preserve"> registró en julio 60</w:t>
      </w:r>
      <w:r w:rsidR="002A6406" w:rsidRPr="00342DC7">
        <w:rPr>
          <w:rFonts w:ascii="Arial" w:hAnsi="Arial" w:cs="Arial"/>
          <w:color w:val="000000" w:themeColor="text1"/>
        </w:rPr>
        <w:t>% de aprobación</w:t>
      </w:r>
      <w:r w:rsidR="000E5426" w:rsidRPr="00342DC7">
        <w:rPr>
          <w:rFonts w:ascii="Arial" w:hAnsi="Arial" w:cs="Arial"/>
          <w:color w:val="000000" w:themeColor="text1"/>
        </w:rPr>
        <w:t xml:space="preserve">, </w:t>
      </w:r>
      <w:r w:rsidR="002A6406" w:rsidRPr="00342DC7">
        <w:rPr>
          <w:rFonts w:ascii="Arial" w:hAnsi="Arial" w:cs="Arial"/>
          <w:color w:val="000000" w:themeColor="text1"/>
        </w:rPr>
        <w:t xml:space="preserve">4% </w:t>
      </w:r>
      <w:r w:rsidR="000E5426" w:rsidRPr="00342DC7">
        <w:rPr>
          <w:rFonts w:ascii="Arial" w:hAnsi="Arial" w:cs="Arial"/>
          <w:color w:val="000000" w:themeColor="text1"/>
        </w:rPr>
        <w:t>más que en el mes anterior</w:t>
      </w:r>
      <w:r w:rsidR="002A6406" w:rsidRPr="00342DC7">
        <w:rPr>
          <w:rFonts w:ascii="Arial" w:hAnsi="Arial" w:cs="Arial"/>
          <w:color w:val="000000" w:themeColor="text1"/>
        </w:rPr>
        <w:t>.</w:t>
      </w:r>
    </w:p>
    <w:p w:rsidR="000E5426" w:rsidRPr="00342DC7" w:rsidRDefault="000E5426" w:rsidP="00273D68">
      <w:pPr>
        <w:ind w:firstLine="708"/>
        <w:jc w:val="both"/>
        <w:rPr>
          <w:rFonts w:ascii="Arial" w:hAnsi="Arial" w:cs="Arial"/>
          <w:color w:val="000000" w:themeColor="text1"/>
        </w:rPr>
      </w:pPr>
      <w:r w:rsidRPr="00342DC7">
        <w:rPr>
          <w:rFonts w:ascii="Arial" w:hAnsi="Arial" w:cs="Arial"/>
          <w:color w:val="000000" w:themeColor="text1"/>
        </w:rPr>
        <w:t>T</w:t>
      </w:r>
      <w:r w:rsidR="00273D68" w:rsidRPr="00342DC7">
        <w:rPr>
          <w:rFonts w:ascii="Arial" w:hAnsi="Arial" w:cs="Arial"/>
          <w:color w:val="000000" w:themeColor="text1"/>
        </w:rPr>
        <w:t>ambién est</w:t>
      </w:r>
      <w:r w:rsidR="009B4D31" w:rsidRPr="00342DC7">
        <w:rPr>
          <w:rFonts w:ascii="Arial" w:hAnsi="Arial" w:cs="Arial"/>
          <w:color w:val="000000" w:themeColor="text1"/>
        </w:rPr>
        <w:t>á</w:t>
      </w:r>
      <w:r w:rsidR="00273D68" w:rsidRPr="00342DC7">
        <w:rPr>
          <w:rFonts w:ascii="Arial" w:hAnsi="Arial" w:cs="Arial"/>
          <w:color w:val="000000" w:themeColor="text1"/>
        </w:rPr>
        <w:t xml:space="preserve"> la contraparte, el número de participantes en la consulta dominical no llegó ni la mitad de los que en junio pasado votaron por Morena, el partido en el gobierno. </w:t>
      </w:r>
      <w:r w:rsidRPr="00342DC7">
        <w:rPr>
          <w:rFonts w:ascii="Arial" w:hAnsi="Arial" w:cs="Arial"/>
          <w:color w:val="000000" w:themeColor="text1"/>
        </w:rPr>
        <w:t>S</w:t>
      </w:r>
      <w:r w:rsidR="00273D68" w:rsidRPr="00342DC7">
        <w:rPr>
          <w:rFonts w:ascii="Arial" w:hAnsi="Arial" w:cs="Arial"/>
          <w:color w:val="000000" w:themeColor="text1"/>
        </w:rPr>
        <w:t xml:space="preserve">upongo que esto llevará a la dirigencia </w:t>
      </w:r>
      <w:r w:rsidR="0098377D" w:rsidRPr="00342DC7">
        <w:rPr>
          <w:rFonts w:ascii="Arial" w:hAnsi="Arial" w:cs="Arial"/>
          <w:color w:val="000000" w:themeColor="text1"/>
        </w:rPr>
        <w:t>de</w:t>
      </w:r>
      <w:r w:rsidR="00273D68" w:rsidRPr="00342DC7">
        <w:rPr>
          <w:rFonts w:ascii="Arial" w:hAnsi="Arial" w:cs="Arial"/>
          <w:color w:val="000000" w:themeColor="text1"/>
        </w:rPr>
        <w:t xml:space="preserve"> Mario Delgado a una revisión a fondo y meticulosa de qué falló en la operación política, organizativa e incluso propagandística que fue abundante, para que sus 3 millones de afiliados no pudieran convencer a más electores. </w:t>
      </w:r>
      <w:r w:rsidR="00713926" w:rsidRPr="00342DC7">
        <w:rPr>
          <w:rFonts w:ascii="Arial" w:hAnsi="Arial" w:cs="Arial"/>
          <w:color w:val="000000" w:themeColor="text1"/>
        </w:rPr>
        <w:t xml:space="preserve">Registro </w:t>
      </w:r>
      <w:r w:rsidR="00273D68" w:rsidRPr="00342DC7">
        <w:rPr>
          <w:rFonts w:ascii="Arial" w:hAnsi="Arial" w:cs="Arial"/>
          <w:color w:val="000000" w:themeColor="text1"/>
        </w:rPr>
        <w:t>que para la consulta recibí una visita</w:t>
      </w:r>
      <w:r w:rsidR="00713926" w:rsidRPr="00342DC7">
        <w:rPr>
          <w:rFonts w:ascii="Arial" w:hAnsi="Arial" w:cs="Arial"/>
          <w:color w:val="000000" w:themeColor="text1"/>
        </w:rPr>
        <w:t xml:space="preserve"> en casa</w:t>
      </w:r>
      <w:r w:rsidR="00273D68" w:rsidRPr="00342DC7">
        <w:rPr>
          <w:rFonts w:ascii="Arial" w:hAnsi="Arial" w:cs="Arial"/>
          <w:color w:val="000000" w:themeColor="text1"/>
        </w:rPr>
        <w:t xml:space="preserve">, para las elecciones </w:t>
      </w:r>
      <w:r w:rsidR="00713926" w:rsidRPr="00342DC7">
        <w:rPr>
          <w:rFonts w:ascii="Arial" w:hAnsi="Arial" w:cs="Arial"/>
          <w:color w:val="000000" w:themeColor="text1"/>
        </w:rPr>
        <w:t>intermedias</w:t>
      </w:r>
      <w:r w:rsidR="00273D68" w:rsidRPr="00342DC7">
        <w:rPr>
          <w:rFonts w:ascii="Arial" w:hAnsi="Arial" w:cs="Arial"/>
          <w:color w:val="000000" w:themeColor="text1"/>
        </w:rPr>
        <w:t xml:space="preserve"> fueron cuatro y </w:t>
      </w:r>
      <w:r w:rsidR="0098377D" w:rsidRPr="00342DC7">
        <w:rPr>
          <w:rFonts w:ascii="Arial" w:hAnsi="Arial" w:cs="Arial"/>
          <w:color w:val="000000" w:themeColor="text1"/>
        </w:rPr>
        <w:t>decenas de</w:t>
      </w:r>
      <w:r w:rsidR="00273D68" w:rsidRPr="00342DC7">
        <w:rPr>
          <w:rFonts w:ascii="Arial" w:hAnsi="Arial" w:cs="Arial"/>
          <w:color w:val="000000" w:themeColor="text1"/>
        </w:rPr>
        <w:t xml:space="preserve"> llamadas telefónicas disfrazadas de encuestas.</w:t>
      </w:r>
    </w:p>
    <w:p w:rsidR="000E5426" w:rsidRPr="00342DC7" w:rsidRDefault="000E5426" w:rsidP="00273D68">
      <w:pPr>
        <w:ind w:firstLine="708"/>
        <w:jc w:val="both"/>
        <w:rPr>
          <w:rFonts w:ascii="Arial" w:hAnsi="Arial" w:cs="Arial"/>
          <w:color w:val="000000" w:themeColor="text1"/>
        </w:rPr>
      </w:pPr>
      <w:r w:rsidRPr="00342DC7">
        <w:rPr>
          <w:rFonts w:ascii="Arial" w:hAnsi="Arial" w:cs="Arial"/>
          <w:color w:val="000000" w:themeColor="text1"/>
        </w:rPr>
        <w:t xml:space="preserve">El propio Obrador titubeó en anunciar sí debía votar o no, otra cosa es que no lo pudiera hacer por la </w:t>
      </w:r>
      <w:r w:rsidR="00713926" w:rsidRPr="00342DC7">
        <w:rPr>
          <w:rFonts w:ascii="Arial" w:hAnsi="Arial" w:cs="Arial"/>
          <w:color w:val="000000" w:themeColor="text1"/>
        </w:rPr>
        <w:t>falta de casilla</w:t>
      </w:r>
      <w:r w:rsidRPr="00342DC7">
        <w:rPr>
          <w:rFonts w:ascii="Arial" w:hAnsi="Arial" w:cs="Arial"/>
          <w:color w:val="000000" w:themeColor="text1"/>
        </w:rPr>
        <w:t xml:space="preserve">. Y por lo menos </w:t>
      </w:r>
      <w:r w:rsidR="0098377D" w:rsidRPr="00342DC7">
        <w:rPr>
          <w:rFonts w:ascii="Arial" w:hAnsi="Arial" w:cs="Arial"/>
          <w:color w:val="000000" w:themeColor="text1"/>
        </w:rPr>
        <w:t xml:space="preserve">en </w:t>
      </w:r>
      <w:r w:rsidRPr="00342DC7">
        <w:rPr>
          <w:rFonts w:ascii="Arial" w:hAnsi="Arial" w:cs="Arial"/>
          <w:color w:val="000000" w:themeColor="text1"/>
        </w:rPr>
        <w:t xml:space="preserve">dos ocasiones </w:t>
      </w:r>
      <w:r w:rsidR="00713926" w:rsidRPr="00342DC7">
        <w:rPr>
          <w:rFonts w:ascii="Arial" w:hAnsi="Arial" w:cs="Arial"/>
          <w:color w:val="000000" w:themeColor="text1"/>
        </w:rPr>
        <w:t xml:space="preserve">reclamó </w:t>
      </w:r>
      <w:r w:rsidRPr="00342DC7">
        <w:rPr>
          <w:rFonts w:ascii="Arial" w:hAnsi="Arial" w:cs="Arial"/>
          <w:color w:val="000000" w:themeColor="text1"/>
        </w:rPr>
        <w:lastRenderedPageBreak/>
        <w:t xml:space="preserve">que dieran por hecho que los resultados de la </w:t>
      </w:r>
      <w:r w:rsidR="00713926" w:rsidRPr="00342DC7">
        <w:rPr>
          <w:rFonts w:ascii="Arial" w:hAnsi="Arial" w:cs="Arial"/>
          <w:color w:val="000000" w:themeColor="text1"/>
        </w:rPr>
        <w:t>consulta</w:t>
      </w:r>
      <w:r w:rsidRPr="00342DC7">
        <w:rPr>
          <w:rFonts w:ascii="Arial" w:hAnsi="Arial" w:cs="Arial"/>
          <w:color w:val="000000" w:themeColor="text1"/>
        </w:rPr>
        <w:t xml:space="preserve"> no serían vinculat</w:t>
      </w:r>
      <w:r w:rsidR="00713926" w:rsidRPr="00342DC7">
        <w:rPr>
          <w:rFonts w:ascii="Arial" w:hAnsi="Arial" w:cs="Arial"/>
          <w:color w:val="000000" w:themeColor="text1"/>
        </w:rPr>
        <w:t>orios</w:t>
      </w:r>
      <w:r w:rsidRPr="00342DC7">
        <w:rPr>
          <w:rFonts w:ascii="Arial" w:hAnsi="Arial" w:cs="Arial"/>
          <w:color w:val="000000" w:themeColor="text1"/>
        </w:rPr>
        <w:t>. Errores ambos de cálculo político.</w:t>
      </w:r>
    </w:p>
    <w:p w:rsidR="00273D68" w:rsidRPr="00342DC7" w:rsidRDefault="000E5426" w:rsidP="002A6406">
      <w:pPr>
        <w:ind w:firstLine="708"/>
        <w:jc w:val="both"/>
        <w:rPr>
          <w:rFonts w:ascii="Arial" w:hAnsi="Arial" w:cs="Arial"/>
          <w:color w:val="000000" w:themeColor="text1"/>
        </w:rPr>
      </w:pPr>
      <w:r w:rsidRPr="00342DC7">
        <w:rPr>
          <w:rFonts w:ascii="Arial" w:hAnsi="Arial" w:cs="Arial"/>
          <w:color w:val="000000" w:themeColor="text1"/>
        </w:rPr>
        <w:t xml:space="preserve">Las conclusiones que hace </w:t>
      </w:r>
      <w:proofErr w:type="spellStart"/>
      <w:r w:rsidRPr="00342DC7">
        <w:rPr>
          <w:rFonts w:ascii="Arial" w:hAnsi="Arial" w:cs="Arial"/>
          <w:color w:val="000000" w:themeColor="text1"/>
        </w:rPr>
        <w:t>Viri</w:t>
      </w:r>
      <w:proofErr w:type="spellEnd"/>
      <w:r w:rsidRPr="00342DC7">
        <w:rPr>
          <w:rFonts w:ascii="Arial" w:hAnsi="Arial" w:cs="Arial"/>
          <w:color w:val="000000" w:themeColor="text1"/>
        </w:rPr>
        <w:t xml:space="preserve"> Ríos en </w:t>
      </w:r>
      <w:r w:rsidR="0098377D" w:rsidRPr="00342DC7">
        <w:rPr>
          <w:rFonts w:ascii="Arial" w:hAnsi="Arial" w:cs="Arial"/>
          <w:color w:val="000000" w:themeColor="text1"/>
        </w:rPr>
        <w:t xml:space="preserve">el </w:t>
      </w:r>
      <w:r w:rsidRPr="00342DC7">
        <w:rPr>
          <w:rFonts w:ascii="Arial" w:hAnsi="Arial" w:cs="Arial"/>
          <w:i/>
          <w:color w:val="000000" w:themeColor="text1"/>
        </w:rPr>
        <w:t>NYT</w:t>
      </w:r>
      <w:r w:rsidRPr="00342DC7">
        <w:rPr>
          <w:rFonts w:ascii="Arial" w:hAnsi="Arial" w:cs="Arial"/>
          <w:color w:val="000000" w:themeColor="text1"/>
        </w:rPr>
        <w:t xml:space="preserve"> son </w:t>
      </w:r>
      <w:r w:rsidR="0098377D" w:rsidRPr="00342DC7">
        <w:rPr>
          <w:rFonts w:ascii="Arial" w:hAnsi="Arial" w:cs="Arial"/>
          <w:color w:val="000000" w:themeColor="text1"/>
        </w:rPr>
        <w:t>sugerentes</w:t>
      </w:r>
      <w:r w:rsidRPr="00342DC7">
        <w:rPr>
          <w:rFonts w:ascii="Arial" w:hAnsi="Arial" w:cs="Arial"/>
          <w:color w:val="000000" w:themeColor="text1"/>
        </w:rPr>
        <w:t>: “El gran éxito de la consulta es mostrar que sin ideas concretas no hay movimiento, que sin entusiasmo la gente no sale a votar, que López Obrador no es invencible. Y todo esto es un éxito para la democracia”. Cierto, sólo que los políticos invencibles existen en los libros y cubículos, no en la realidad.</w:t>
      </w:r>
    </w:p>
    <w:p w:rsidR="009A07F2" w:rsidRPr="00342DC7" w:rsidRDefault="002A6406" w:rsidP="002A6406">
      <w:pPr>
        <w:jc w:val="center"/>
        <w:rPr>
          <w:rFonts w:ascii="Arial" w:hAnsi="Arial" w:cs="Arial"/>
          <w:b/>
          <w:color w:val="000000" w:themeColor="text1"/>
        </w:rPr>
      </w:pPr>
      <w:r w:rsidRPr="00342DC7">
        <w:rPr>
          <w:rFonts w:ascii="Arial" w:hAnsi="Arial" w:cs="Arial"/>
          <w:b/>
          <w:color w:val="000000" w:themeColor="text1"/>
        </w:rPr>
        <w:t>Acuse de recibo</w:t>
      </w:r>
    </w:p>
    <w:p w:rsidR="00BF2E44" w:rsidRPr="00342DC7" w:rsidRDefault="00BF2E44" w:rsidP="00BF2E44">
      <w:pPr>
        <w:jc w:val="both"/>
        <w:rPr>
          <w:rFonts w:ascii="Arial" w:hAnsi="Arial" w:cs="Arial"/>
          <w:color w:val="000000" w:themeColor="text1"/>
          <w:lang w:val="es-US" w:eastAsia="en-US"/>
        </w:rPr>
      </w:pPr>
      <w:r w:rsidRPr="00342DC7">
        <w:rPr>
          <w:rFonts w:ascii="Arial" w:hAnsi="Arial" w:cs="Arial"/>
          <w:color w:val="000000" w:themeColor="text1"/>
        </w:rPr>
        <w:t xml:space="preserve">Para </w:t>
      </w:r>
      <w:r w:rsidR="001C1E4D" w:rsidRPr="00342DC7">
        <w:rPr>
          <w:rFonts w:ascii="Arial" w:hAnsi="Arial" w:cs="Arial"/>
          <w:color w:val="000000" w:themeColor="text1"/>
        </w:rPr>
        <w:t xml:space="preserve">el doctor </w:t>
      </w:r>
      <w:r w:rsidRPr="00342DC7">
        <w:rPr>
          <w:rFonts w:ascii="Arial" w:hAnsi="Arial" w:cs="Arial"/>
          <w:color w:val="000000" w:themeColor="text1"/>
        </w:rPr>
        <w:t>Gerardo de la Fuente Lora, filósofo</w:t>
      </w:r>
      <w:r w:rsidR="001C1E4D" w:rsidRPr="00342DC7">
        <w:rPr>
          <w:rFonts w:ascii="Arial" w:hAnsi="Arial" w:cs="Arial"/>
          <w:color w:val="000000" w:themeColor="text1"/>
        </w:rPr>
        <w:t xml:space="preserve"> e investigador</w:t>
      </w:r>
      <w:r w:rsidRPr="00342DC7">
        <w:rPr>
          <w:rFonts w:ascii="Arial" w:hAnsi="Arial" w:cs="Arial"/>
          <w:color w:val="000000" w:themeColor="text1"/>
        </w:rPr>
        <w:t xml:space="preserve">, la anterior </w:t>
      </w:r>
      <w:r w:rsidR="0098377D" w:rsidRPr="00342DC7">
        <w:rPr>
          <w:rFonts w:ascii="Arial" w:hAnsi="Arial" w:cs="Arial"/>
          <w:color w:val="000000" w:themeColor="text1"/>
        </w:rPr>
        <w:t>Utopía</w:t>
      </w:r>
      <w:r w:rsidRPr="00342DC7">
        <w:rPr>
          <w:rFonts w:ascii="Arial" w:hAnsi="Arial" w:cs="Arial"/>
          <w:color w:val="000000" w:themeColor="text1"/>
        </w:rPr>
        <w:t xml:space="preserve"> (</w:t>
      </w:r>
      <w:hyperlink r:id="rId4" w:history="1">
        <w:r w:rsidRPr="00342DC7">
          <w:rPr>
            <w:rStyle w:val="Hipervnculo"/>
            <w:rFonts w:ascii="Arial" w:hAnsi="Arial" w:cs="Arial"/>
            <w:color w:val="000000" w:themeColor="text1"/>
          </w:rPr>
          <w:t>https://presslibre.mx/2021/08/02/el-ine-desmotivo-la-participacion/</w:t>
        </w:r>
      </w:hyperlink>
      <w:r w:rsidRPr="00342DC7">
        <w:rPr>
          <w:rFonts w:ascii="Arial" w:hAnsi="Arial" w:cs="Arial"/>
          <w:color w:val="000000" w:themeColor="text1"/>
        </w:rPr>
        <w:t>) es “Muy bueno tu texto Eduardo. Prístino. Saludos”. Muchas gracias… Tres preguntas y una afirmación del corredor público Alejandro Ruiz Robles, las primeras con respuesta implícita: “</w:t>
      </w:r>
      <w:r w:rsidRPr="00342DC7">
        <w:rPr>
          <w:rFonts w:ascii="Arial" w:hAnsi="Arial" w:cs="Arial"/>
          <w:color w:val="000000" w:themeColor="text1"/>
          <w:lang w:val="es-US"/>
        </w:rPr>
        <w:t xml:space="preserve">Disculpa Eduardo pero en la pregunta “¿Estás de acuerdo o no en que se lleven a cabo las acciones pertinentes con apego al marco constitucional y legal, para emprender un proceso de esclarecimiento de las decisiones políticas tomadas en los años pasados por los actores políticos, encaminado a garantizar la justicia y los derechos de las posibles víctimas?”, yo no encuentro donde podamos concluir con tu premisa de que </w:t>
      </w:r>
      <w:r w:rsidRPr="00342DC7">
        <w:rPr>
          <w:rFonts w:ascii="Arial" w:hAnsi="Arial" w:cs="Arial"/>
          <w:color w:val="000000" w:themeColor="text1"/>
        </w:rPr>
        <w:t xml:space="preserve">“se trata de la posibilidad de que cinco expresidentes de México rindan cuentas ante la justicia sobre los grandes destrozos materiales y espirituales que causaron a la nación”. </w:t>
      </w:r>
      <w:r w:rsidRPr="00342DC7">
        <w:rPr>
          <w:rFonts w:ascii="Arial" w:hAnsi="Arial" w:cs="Arial"/>
          <w:color w:val="000000" w:themeColor="text1"/>
          <w:lang w:val="es-US"/>
        </w:rPr>
        <w:t xml:space="preserve">¿Y de ser errónea mi apreciación, por qué sólo cinco y no incluso hasta del que hoy nos gobierna y ya lleva dos años, esto ya también lo hace parte del pasado? Es más, ¿esto no podría aplicar contra funcionarios del actual gabinete que han participado en otros gobiernos? Finalmente, no creo que el rechazo sea al ejercicio de la consulta sino a quien está detrás de ella, proponiéndola e incentivándola. Estoy seguro que el referéndum tendrá otro resultado. </w:t>
      </w:r>
      <w:r w:rsidRPr="00342DC7">
        <w:rPr>
          <w:rFonts w:ascii="Arial" w:hAnsi="Arial" w:cs="Arial"/>
          <w:color w:val="000000" w:themeColor="text1"/>
          <w:lang w:val="es-US" w:eastAsia="en-US"/>
        </w:rPr>
        <w:t xml:space="preserve">Abrazo maestro Eduardo”. </w:t>
      </w:r>
    </w:p>
    <w:p w:rsidR="0081673A" w:rsidRPr="00342DC7" w:rsidRDefault="00CB40AB" w:rsidP="00BF2E44">
      <w:pPr>
        <w:jc w:val="both"/>
        <w:rPr>
          <w:rFonts w:ascii="Arial" w:eastAsiaTheme="minorHAnsi" w:hAnsi="Arial" w:cs="Arial"/>
          <w:color w:val="000000" w:themeColor="text1"/>
          <w:lang w:eastAsia="en-US"/>
        </w:rPr>
      </w:pPr>
      <w:hyperlink r:id="rId5" w:history="1">
        <w:r w:rsidR="00BF2E44" w:rsidRPr="00342DC7">
          <w:rPr>
            <w:rFonts w:ascii="Arial" w:hAnsi="Arial" w:cs="Arial"/>
            <w:color w:val="000000" w:themeColor="text1"/>
            <w:sz w:val="16"/>
            <w:szCs w:val="16"/>
          </w:rPr>
          <w:t>http://www.forumenlinea.com/</w:t>
        </w:r>
      </w:hyperlink>
      <w:r w:rsidR="00BF2E44" w:rsidRPr="00342DC7">
        <w:rPr>
          <w:rFonts w:ascii="Arial" w:hAnsi="Arial" w:cs="Arial"/>
          <w:color w:val="000000" w:themeColor="text1"/>
          <w:sz w:val="16"/>
          <w:szCs w:val="16"/>
        </w:rPr>
        <w:t xml:space="preserve">  </w:t>
      </w:r>
      <w:hyperlink r:id="rId6" w:history="1">
        <w:r w:rsidR="00BF2E44" w:rsidRPr="00342DC7">
          <w:rPr>
            <w:rFonts w:ascii="Arial" w:hAnsi="Arial" w:cs="Arial"/>
            <w:color w:val="000000" w:themeColor="text1"/>
            <w:sz w:val="16"/>
            <w:szCs w:val="16"/>
            <w:lang w:val="en-US"/>
          </w:rPr>
          <w:t>https://www.facebook.com/forumenlinea</w:t>
        </w:r>
      </w:hyperlink>
      <w:r w:rsidR="00BF2E44" w:rsidRPr="00342DC7">
        <w:rPr>
          <w:rFonts w:ascii="Arial" w:hAnsi="Arial" w:cs="Arial"/>
          <w:color w:val="000000" w:themeColor="text1"/>
          <w:sz w:val="16"/>
          <w:szCs w:val="16"/>
        </w:rPr>
        <w:t xml:space="preserve">  </w:t>
      </w:r>
      <w:hyperlink r:id="rId7" w:history="1">
        <w:r w:rsidR="00BF2E44" w:rsidRPr="00342DC7">
          <w:rPr>
            <w:rFonts w:ascii="Arial" w:hAnsi="Arial" w:cs="Arial"/>
            <w:color w:val="000000" w:themeColor="text1"/>
            <w:sz w:val="16"/>
            <w:szCs w:val="16"/>
          </w:rPr>
          <w:t>forum@forumenlinea.com</w:t>
        </w:r>
      </w:hyperlink>
      <w:r w:rsidR="00BF2E44" w:rsidRPr="00342DC7">
        <w:rPr>
          <w:rFonts w:ascii="Arial" w:hAnsi="Arial" w:cs="Arial"/>
          <w:color w:val="000000" w:themeColor="text1"/>
          <w:sz w:val="16"/>
          <w:szCs w:val="16"/>
        </w:rPr>
        <w:t xml:space="preserve">  </w:t>
      </w:r>
      <w:proofErr w:type="spellStart"/>
      <w:r w:rsidR="00BF2E44" w:rsidRPr="00342DC7">
        <w:rPr>
          <w:rFonts w:ascii="Arial" w:hAnsi="Arial" w:cs="Arial"/>
          <w:color w:val="000000" w:themeColor="text1"/>
          <w:sz w:val="16"/>
          <w:szCs w:val="16"/>
        </w:rPr>
        <w:t>Twitter@IbarraAguirreEd</w:t>
      </w:r>
      <w:bookmarkStart w:id="0" w:name="_GoBack"/>
      <w:bookmarkEnd w:id="0"/>
      <w:proofErr w:type="spellEnd"/>
    </w:p>
    <w:sectPr w:rsidR="0081673A" w:rsidRPr="00342D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44"/>
    <w:rsid w:val="000106E0"/>
    <w:rsid w:val="000A6316"/>
    <w:rsid w:val="000E5426"/>
    <w:rsid w:val="00166A95"/>
    <w:rsid w:val="001C1E4D"/>
    <w:rsid w:val="00273D68"/>
    <w:rsid w:val="002A6406"/>
    <w:rsid w:val="002D5AF9"/>
    <w:rsid w:val="00342DC7"/>
    <w:rsid w:val="003A4C36"/>
    <w:rsid w:val="00693375"/>
    <w:rsid w:val="00713926"/>
    <w:rsid w:val="00820A15"/>
    <w:rsid w:val="00874ABB"/>
    <w:rsid w:val="0098377D"/>
    <w:rsid w:val="009A07F2"/>
    <w:rsid w:val="009B4D31"/>
    <w:rsid w:val="00A032F4"/>
    <w:rsid w:val="00AE387B"/>
    <w:rsid w:val="00B733E1"/>
    <w:rsid w:val="00BF2E44"/>
    <w:rsid w:val="00CB40AB"/>
    <w:rsid w:val="00CE7107"/>
    <w:rsid w:val="00DA753C"/>
    <w:rsid w:val="00E07DB3"/>
    <w:rsid w:val="00E22827"/>
    <w:rsid w:val="00F973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A5F5FD-3838-4AE8-9E2D-AF7D0E789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E4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F2E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731418">
      <w:bodyDiv w:val="1"/>
      <w:marLeft w:val="0"/>
      <w:marRight w:val="0"/>
      <w:marTop w:val="0"/>
      <w:marBottom w:val="0"/>
      <w:divBdr>
        <w:top w:val="none" w:sz="0" w:space="0" w:color="auto"/>
        <w:left w:val="none" w:sz="0" w:space="0" w:color="auto"/>
        <w:bottom w:val="none" w:sz="0" w:space="0" w:color="auto"/>
        <w:right w:val="none" w:sz="0" w:space="0" w:color="auto"/>
      </w:divBdr>
      <w:divsChild>
        <w:div w:id="1631327291">
          <w:marLeft w:val="0"/>
          <w:marRight w:val="0"/>
          <w:marTop w:val="0"/>
          <w:marBottom w:val="0"/>
          <w:divBdr>
            <w:top w:val="none" w:sz="0" w:space="0" w:color="auto"/>
            <w:left w:val="none" w:sz="0" w:space="0" w:color="auto"/>
            <w:bottom w:val="none" w:sz="0" w:space="0" w:color="auto"/>
            <w:right w:val="none" w:sz="0" w:space="0" w:color="auto"/>
          </w:divBdr>
          <w:divsChild>
            <w:div w:id="201288607">
              <w:marLeft w:val="0"/>
              <w:marRight w:val="0"/>
              <w:marTop w:val="0"/>
              <w:marBottom w:val="0"/>
              <w:divBdr>
                <w:top w:val="none" w:sz="0" w:space="0" w:color="auto"/>
                <w:left w:val="none" w:sz="0" w:space="0" w:color="auto"/>
                <w:bottom w:val="none" w:sz="0" w:space="0" w:color="auto"/>
                <w:right w:val="none" w:sz="0" w:space="0" w:color="auto"/>
              </w:divBdr>
              <w:divsChild>
                <w:div w:id="1099567209">
                  <w:marLeft w:val="0"/>
                  <w:marRight w:val="0"/>
                  <w:marTop w:val="0"/>
                  <w:marBottom w:val="0"/>
                  <w:divBdr>
                    <w:top w:val="none" w:sz="0" w:space="0" w:color="auto"/>
                    <w:left w:val="none" w:sz="0" w:space="0" w:color="auto"/>
                    <w:bottom w:val="none" w:sz="0" w:space="0" w:color="auto"/>
                    <w:right w:val="none" w:sz="0" w:space="0" w:color="auto"/>
                  </w:divBdr>
                  <w:divsChild>
                    <w:div w:id="139615864">
                      <w:marLeft w:val="0"/>
                      <w:marRight w:val="0"/>
                      <w:marTop w:val="0"/>
                      <w:marBottom w:val="0"/>
                      <w:divBdr>
                        <w:top w:val="none" w:sz="0" w:space="0" w:color="auto"/>
                        <w:left w:val="none" w:sz="0" w:space="0" w:color="auto"/>
                        <w:bottom w:val="none" w:sz="0" w:space="0" w:color="auto"/>
                        <w:right w:val="none" w:sz="0" w:space="0" w:color="auto"/>
                      </w:divBdr>
                      <w:divsChild>
                        <w:div w:id="2114663701">
                          <w:marLeft w:val="0"/>
                          <w:marRight w:val="0"/>
                          <w:marTop w:val="0"/>
                          <w:marBottom w:val="0"/>
                          <w:divBdr>
                            <w:top w:val="none" w:sz="0" w:space="0" w:color="auto"/>
                            <w:left w:val="none" w:sz="0" w:space="0" w:color="auto"/>
                            <w:bottom w:val="none" w:sz="0" w:space="0" w:color="auto"/>
                            <w:right w:val="none" w:sz="0" w:space="0" w:color="auto"/>
                          </w:divBdr>
                          <w:divsChild>
                            <w:div w:id="11337">
                              <w:marLeft w:val="0"/>
                              <w:marRight w:val="0"/>
                              <w:marTop w:val="0"/>
                              <w:marBottom w:val="0"/>
                              <w:divBdr>
                                <w:top w:val="none" w:sz="0" w:space="0" w:color="auto"/>
                                <w:left w:val="none" w:sz="0" w:space="0" w:color="auto"/>
                                <w:bottom w:val="none" w:sz="0" w:space="0" w:color="auto"/>
                                <w:right w:val="none" w:sz="0" w:space="0" w:color="auto"/>
                              </w:divBdr>
                              <w:divsChild>
                                <w:div w:id="512114786">
                                  <w:marLeft w:val="0"/>
                                  <w:marRight w:val="0"/>
                                  <w:marTop w:val="0"/>
                                  <w:marBottom w:val="0"/>
                                  <w:divBdr>
                                    <w:top w:val="none" w:sz="0" w:space="0" w:color="auto"/>
                                    <w:left w:val="none" w:sz="0" w:space="0" w:color="auto"/>
                                    <w:bottom w:val="none" w:sz="0" w:space="0" w:color="auto"/>
                                    <w:right w:val="none" w:sz="0" w:space="0" w:color="auto"/>
                                  </w:divBdr>
                                  <w:divsChild>
                                    <w:div w:id="1175027421">
                                      <w:marLeft w:val="0"/>
                                      <w:marRight w:val="0"/>
                                      <w:marTop w:val="0"/>
                                      <w:marBottom w:val="0"/>
                                      <w:divBdr>
                                        <w:top w:val="none" w:sz="0" w:space="0" w:color="auto"/>
                                        <w:left w:val="none" w:sz="0" w:space="0" w:color="auto"/>
                                        <w:bottom w:val="none" w:sz="0" w:space="0" w:color="auto"/>
                                        <w:right w:val="none" w:sz="0" w:space="0" w:color="auto"/>
                                      </w:divBdr>
                                      <w:divsChild>
                                        <w:div w:id="782577622">
                                          <w:marLeft w:val="0"/>
                                          <w:marRight w:val="0"/>
                                          <w:marTop w:val="0"/>
                                          <w:marBottom w:val="0"/>
                                          <w:divBdr>
                                            <w:top w:val="none" w:sz="0" w:space="0" w:color="auto"/>
                                            <w:left w:val="none" w:sz="0" w:space="0" w:color="auto"/>
                                            <w:bottom w:val="none" w:sz="0" w:space="0" w:color="auto"/>
                                            <w:right w:val="none" w:sz="0" w:space="0" w:color="auto"/>
                                          </w:divBdr>
                                          <w:divsChild>
                                            <w:div w:id="1555660036">
                                              <w:marLeft w:val="0"/>
                                              <w:marRight w:val="0"/>
                                              <w:marTop w:val="0"/>
                                              <w:marBottom w:val="0"/>
                                              <w:divBdr>
                                                <w:top w:val="none" w:sz="0" w:space="0" w:color="auto"/>
                                                <w:left w:val="none" w:sz="0" w:space="0" w:color="auto"/>
                                                <w:bottom w:val="none" w:sz="0" w:space="0" w:color="auto"/>
                                                <w:right w:val="none" w:sz="0" w:space="0" w:color="auto"/>
                                              </w:divBdr>
                                              <w:divsChild>
                                                <w:div w:id="29767843">
                                                  <w:marLeft w:val="0"/>
                                                  <w:marRight w:val="0"/>
                                                  <w:marTop w:val="0"/>
                                                  <w:marBottom w:val="0"/>
                                                  <w:divBdr>
                                                    <w:top w:val="none" w:sz="0" w:space="0" w:color="auto"/>
                                                    <w:left w:val="none" w:sz="0" w:space="0" w:color="auto"/>
                                                    <w:bottom w:val="none" w:sz="0" w:space="0" w:color="auto"/>
                                                    <w:right w:val="none" w:sz="0" w:space="0" w:color="auto"/>
                                                  </w:divBdr>
                                                  <w:divsChild>
                                                    <w:div w:id="59524781">
                                                      <w:marLeft w:val="0"/>
                                                      <w:marRight w:val="0"/>
                                                      <w:marTop w:val="0"/>
                                                      <w:marBottom w:val="0"/>
                                                      <w:divBdr>
                                                        <w:top w:val="none" w:sz="0" w:space="0" w:color="auto"/>
                                                        <w:left w:val="none" w:sz="0" w:space="0" w:color="auto"/>
                                                        <w:bottom w:val="none" w:sz="0" w:space="0" w:color="auto"/>
                                                        <w:right w:val="none" w:sz="0" w:space="0" w:color="auto"/>
                                                      </w:divBdr>
                                                      <w:divsChild>
                                                        <w:div w:id="1255287748">
                                                          <w:marLeft w:val="0"/>
                                                          <w:marRight w:val="0"/>
                                                          <w:marTop w:val="0"/>
                                                          <w:marBottom w:val="0"/>
                                                          <w:divBdr>
                                                            <w:top w:val="none" w:sz="0" w:space="0" w:color="auto"/>
                                                            <w:left w:val="none" w:sz="0" w:space="0" w:color="auto"/>
                                                            <w:bottom w:val="none" w:sz="0" w:space="0" w:color="auto"/>
                                                            <w:right w:val="none" w:sz="0" w:space="0" w:color="auto"/>
                                                          </w:divBdr>
                                                          <w:divsChild>
                                                            <w:div w:id="1122109803">
                                                              <w:marLeft w:val="0"/>
                                                              <w:marRight w:val="0"/>
                                                              <w:marTop w:val="0"/>
                                                              <w:marBottom w:val="0"/>
                                                              <w:divBdr>
                                                                <w:top w:val="none" w:sz="0" w:space="0" w:color="auto"/>
                                                                <w:left w:val="none" w:sz="0" w:space="0" w:color="auto"/>
                                                                <w:bottom w:val="none" w:sz="0" w:space="0" w:color="auto"/>
                                                                <w:right w:val="none" w:sz="0" w:space="0" w:color="auto"/>
                                                              </w:divBdr>
                                                              <w:divsChild>
                                                                <w:div w:id="1922524716">
                                                                  <w:marLeft w:val="0"/>
                                                                  <w:marRight w:val="0"/>
                                                                  <w:marTop w:val="0"/>
                                                                  <w:marBottom w:val="0"/>
                                                                  <w:divBdr>
                                                                    <w:top w:val="none" w:sz="0" w:space="0" w:color="auto"/>
                                                                    <w:left w:val="none" w:sz="0" w:space="0" w:color="auto"/>
                                                                    <w:bottom w:val="none" w:sz="0" w:space="0" w:color="auto"/>
                                                                    <w:right w:val="none" w:sz="0" w:space="0" w:color="auto"/>
                                                                  </w:divBdr>
                                                                  <w:divsChild>
                                                                    <w:div w:id="2137334582">
                                                                      <w:marLeft w:val="0"/>
                                                                      <w:marRight w:val="0"/>
                                                                      <w:marTop w:val="0"/>
                                                                      <w:marBottom w:val="0"/>
                                                                      <w:divBdr>
                                                                        <w:top w:val="none" w:sz="0" w:space="0" w:color="auto"/>
                                                                        <w:left w:val="none" w:sz="0" w:space="0" w:color="auto"/>
                                                                        <w:bottom w:val="none" w:sz="0" w:space="0" w:color="auto"/>
                                                                        <w:right w:val="none" w:sz="0" w:space="0" w:color="auto"/>
                                                                      </w:divBdr>
                                                                      <w:divsChild>
                                                                        <w:div w:id="219246576">
                                                                          <w:marLeft w:val="0"/>
                                                                          <w:marRight w:val="0"/>
                                                                          <w:marTop w:val="0"/>
                                                                          <w:marBottom w:val="0"/>
                                                                          <w:divBdr>
                                                                            <w:top w:val="none" w:sz="0" w:space="0" w:color="auto"/>
                                                                            <w:left w:val="none" w:sz="0" w:space="0" w:color="auto"/>
                                                                            <w:bottom w:val="none" w:sz="0" w:space="0" w:color="auto"/>
                                                                            <w:right w:val="none" w:sz="0" w:space="0" w:color="auto"/>
                                                                          </w:divBdr>
                                                                          <w:divsChild>
                                                                            <w:div w:id="847906977">
                                                                              <w:marLeft w:val="0"/>
                                                                              <w:marRight w:val="0"/>
                                                                              <w:marTop w:val="0"/>
                                                                              <w:marBottom w:val="0"/>
                                                                              <w:divBdr>
                                                                                <w:top w:val="none" w:sz="0" w:space="0" w:color="auto"/>
                                                                                <w:left w:val="none" w:sz="0" w:space="0" w:color="auto"/>
                                                                                <w:bottom w:val="none" w:sz="0" w:space="0" w:color="auto"/>
                                                                                <w:right w:val="none" w:sz="0" w:space="0" w:color="auto"/>
                                                                              </w:divBdr>
                                                                              <w:divsChild>
                                                                                <w:div w:id="1090155886">
                                                                                  <w:marLeft w:val="0"/>
                                                                                  <w:marRight w:val="0"/>
                                                                                  <w:marTop w:val="0"/>
                                                                                  <w:marBottom w:val="0"/>
                                                                                  <w:divBdr>
                                                                                    <w:top w:val="none" w:sz="0" w:space="0" w:color="auto"/>
                                                                                    <w:left w:val="none" w:sz="0" w:space="0" w:color="auto"/>
                                                                                    <w:bottom w:val="none" w:sz="0" w:space="0" w:color="auto"/>
                                                                                    <w:right w:val="none" w:sz="0" w:space="0" w:color="auto"/>
                                                                                  </w:divBdr>
                                                                                  <w:divsChild>
                                                                                    <w:div w:id="929850984">
                                                                                      <w:marLeft w:val="0"/>
                                                                                      <w:marRight w:val="0"/>
                                                                                      <w:marTop w:val="0"/>
                                                                                      <w:marBottom w:val="0"/>
                                                                                      <w:divBdr>
                                                                                        <w:top w:val="none" w:sz="0" w:space="0" w:color="auto"/>
                                                                                        <w:left w:val="none" w:sz="0" w:space="0" w:color="auto"/>
                                                                                        <w:bottom w:val="none" w:sz="0" w:space="0" w:color="auto"/>
                                                                                        <w:right w:val="none" w:sz="0" w:space="0" w:color="auto"/>
                                                                                      </w:divBdr>
                                                                                      <w:divsChild>
                                                                                        <w:div w:id="1084181871">
                                                                                          <w:marLeft w:val="0"/>
                                                                                          <w:marRight w:val="0"/>
                                                                                          <w:marTop w:val="0"/>
                                                                                          <w:marBottom w:val="0"/>
                                                                                          <w:divBdr>
                                                                                            <w:top w:val="none" w:sz="0" w:space="0" w:color="auto"/>
                                                                                            <w:left w:val="none" w:sz="0" w:space="0" w:color="auto"/>
                                                                                            <w:bottom w:val="none" w:sz="0" w:space="0" w:color="auto"/>
                                                                                            <w:right w:val="none" w:sz="0" w:space="0" w:color="auto"/>
                                                                                          </w:divBdr>
                                                                                          <w:divsChild>
                                                                                            <w:div w:id="792021986">
                                                                                              <w:marLeft w:val="0"/>
                                                                                              <w:marRight w:val="0"/>
                                                                                              <w:marTop w:val="0"/>
                                                                                              <w:marBottom w:val="0"/>
                                                                                              <w:divBdr>
                                                                                                <w:top w:val="none" w:sz="0" w:space="0" w:color="auto"/>
                                                                                                <w:left w:val="none" w:sz="0" w:space="0" w:color="auto"/>
                                                                                                <w:bottom w:val="none" w:sz="0" w:space="0" w:color="auto"/>
                                                                                                <w:right w:val="none" w:sz="0" w:space="0" w:color="auto"/>
                                                                                              </w:divBdr>
                                                                                              <w:divsChild>
                                                                                                <w:div w:id="1705986655">
                                                                                                  <w:marLeft w:val="0"/>
                                                                                                  <w:marRight w:val="0"/>
                                                                                                  <w:marTop w:val="0"/>
                                                                                                  <w:marBottom w:val="0"/>
                                                                                                  <w:divBdr>
                                                                                                    <w:top w:val="none" w:sz="0" w:space="0" w:color="auto"/>
                                                                                                    <w:left w:val="none" w:sz="0" w:space="0" w:color="auto"/>
                                                                                                    <w:bottom w:val="none" w:sz="0" w:space="0" w:color="auto"/>
                                                                                                    <w:right w:val="none" w:sz="0" w:space="0" w:color="auto"/>
                                                                                                  </w:divBdr>
                                                                                                  <w:divsChild>
                                                                                                    <w:div w:id="858205957">
                                                                                                      <w:marLeft w:val="0"/>
                                                                                                      <w:marRight w:val="0"/>
                                                                                                      <w:marTop w:val="0"/>
                                                                                                      <w:marBottom w:val="0"/>
                                                                                                      <w:divBdr>
                                                                                                        <w:top w:val="none" w:sz="0" w:space="0" w:color="auto"/>
                                                                                                        <w:left w:val="none" w:sz="0" w:space="0" w:color="auto"/>
                                                                                                        <w:bottom w:val="none" w:sz="0" w:space="0" w:color="auto"/>
                                                                                                        <w:right w:val="none" w:sz="0" w:space="0" w:color="auto"/>
                                                                                                      </w:divBdr>
                                                                                                      <w:divsChild>
                                                                                                        <w:div w:id="1107821036">
                                                                                                          <w:marLeft w:val="0"/>
                                                                                                          <w:marRight w:val="0"/>
                                                                                                          <w:marTop w:val="0"/>
                                                                                                          <w:marBottom w:val="0"/>
                                                                                                          <w:divBdr>
                                                                                                            <w:top w:val="none" w:sz="0" w:space="0" w:color="auto"/>
                                                                                                            <w:left w:val="none" w:sz="0" w:space="0" w:color="auto"/>
                                                                                                            <w:bottom w:val="none" w:sz="0" w:space="0" w:color="auto"/>
                                                                                                            <w:right w:val="none" w:sz="0" w:space="0" w:color="auto"/>
                                                                                                          </w:divBdr>
                                                                                                          <w:divsChild>
                                                                                                            <w:div w:id="1578979972">
                                                                                                              <w:marLeft w:val="0"/>
                                                                                                              <w:marRight w:val="0"/>
                                                                                                              <w:marTop w:val="0"/>
                                                                                                              <w:marBottom w:val="0"/>
                                                                                                              <w:divBdr>
                                                                                                                <w:top w:val="none" w:sz="0" w:space="0" w:color="auto"/>
                                                                                                                <w:left w:val="none" w:sz="0" w:space="0" w:color="auto"/>
                                                                                                                <w:bottom w:val="none" w:sz="0" w:space="0" w:color="auto"/>
                                                                                                                <w:right w:val="none" w:sz="0" w:space="0" w:color="auto"/>
                                                                                                              </w:divBdr>
                                                                                                              <w:divsChild>
                                                                                                                <w:div w:id="231964039">
                                                                                                                  <w:marLeft w:val="0"/>
                                                                                                                  <w:marRight w:val="0"/>
                                                                                                                  <w:marTop w:val="0"/>
                                                                                                                  <w:marBottom w:val="0"/>
                                                                                                                  <w:divBdr>
                                                                                                                    <w:top w:val="none" w:sz="0" w:space="0" w:color="auto"/>
                                                                                                                    <w:left w:val="none" w:sz="0" w:space="0" w:color="auto"/>
                                                                                                                    <w:bottom w:val="none" w:sz="0" w:space="0" w:color="auto"/>
                                                                                                                    <w:right w:val="none" w:sz="0" w:space="0" w:color="auto"/>
                                                                                                                  </w:divBdr>
                                                                                                                  <w:divsChild>
                                                                                                                    <w:div w:id="935556648">
                                                                                                                      <w:marLeft w:val="0"/>
                                                                                                                      <w:marRight w:val="0"/>
                                                                                                                      <w:marTop w:val="0"/>
                                                                                                                      <w:marBottom w:val="0"/>
                                                                                                                      <w:divBdr>
                                                                                                                        <w:top w:val="none" w:sz="0" w:space="0" w:color="auto"/>
                                                                                                                        <w:left w:val="none" w:sz="0" w:space="0" w:color="auto"/>
                                                                                                                        <w:bottom w:val="none" w:sz="0" w:space="0" w:color="auto"/>
                                                                                                                        <w:right w:val="none" w:sz="0" w:space="0" w:color="auto"/>
                                                                                                                      </w:divBdr>
                                                                                                                      <w:divsChild>
                                                                                                                        <w:div w:id="1102264956">
                                                                                                                          <w:marLeft w:val="0"/>
                                                                                                                          <w:marRight w:val="0"/>
                                                                                                                          <w:marTop w:val="0"/>
                                                                                                                          <w:marBottom w:val="0"/>
                                                                                                                          <w:divBdr>
                                                                                                                            <w:top w:val="none" w:sz="0" w:space="0" w:color="auto"/>
                                                                                                                            <w:left w:val="none" w:sz="0" w:space="0" w:color="auto"/>
                                                                                                                            <w:bottom w:val="none" w:sz="0" w:space="0" w:color="auto"/>
                                                                                                                            <w:right w:val="none" w:sz="0" w:space="0" w:color="auto"/>
                                                                                                                          </w:divBdr>
                                                                                                                          <w:divsChild>
                                                                                                                            <w:div w:id="236868602">
                                                                                                                              <w:marLeft w:val="0"/>
                                                                                                                              <w:marRight w:val="0"/>
                                                                                                                              <w:marTop w:val="0"/>
                                                                                                                              <w:marBottom w:val="0"/>
                                                                                                                              <w:divBdr>
                                                                                                                                <w:top w:val="none" w:sz="0" w:space="0" w:color="auto"/>
                                                                                                                                <w:left w:val="none" w:sz="0" w:space="0" w:color="auto"/>
                                                                                                                                <w:bottom w:val="none" w:sz="0" w:space="0" w:color="auto"/>
                                                                                                                                <w:right w:val="none" w:sz="0" w:space="0" w:color="auto"/>
                                                                                                                              </w:divBdr>
                                                                                                                              <w:divsChild>
                                                                                                                                <w:div w:id="1160072631">
                                                                                                                                  <w:marLeft w:val="0"/>
                                                                                                                                  <w:marRight w:val="0"/>
                                                                                                                                  <w:marTop w:val="0"/>
                                                                                                                                  <w:marBottom w:val="0"/>
                                                                                                                                  <w:divBdr>
                                                                                                                                    <w:top w:val="none" w:sz="0" w:space="0" w:color="auto"/>
                                                                                                                                    <w:left w:val="none" w:sz="0" w:space="0" w:color="auto"/>
                                                                                                                                    <w:bottom w:val="none" w:sz="0" w:space="0" w:color="auto"/>
                                                                                                                                    <w:right w:val="none" w:sz="0" w:space="0" w:color="auto"/>
                                                                                                                                  </w:divBdr>
                                                                                                                                  <w:divsChild>
                                                                                                                                    <w:div w:id="1082721138">
                                                                                                                                      <w:marLeft w:val="0"/>
                                                                                                                                      <w:marRight w:val="0"/>
                                                                                                                                      <w:marTop w:val="0"/>
                                                                                                                                      <w:marBottom w:val="0"/>
                                                                                                                                      <w:divBdr>
                                                                                                                                        <w:top w:val="none" w:sz="0" w:space="0" w:color="auto"/>
                                                                                                                                        <w:left w:val="none" w:sz="0" w:space="0" w:color="auto"/>
                                                                                                                                        <w:bottom w:val="none" w:sz="0" w:space="0" w:color="auto"/>
                                                                                                                                        <w:right w:val="none" w:sz="0" w:space="0" w:color="auto"/>
                                                                                                                                      </w:divBdr>
                                                                                                                                      <w:divsChild>
                                                                                                                                        <w:div w:id="1603688372">
                                                                                                                                          <w:marLeft w:val="0"/>
                                                                                                                                          <w:marRight w:val="0"/>
                                                                                                                                          <w:marTop w:val="0"/>
                                                                                                                                          <w:marBottom w:val="0"/>
                                                                                                                                          <w:divBdr>
                                                                                                                                            <w:top w:val="none" w:sz="0" w:space="0" w:color="auto"/>
                                                                                                                                            <w:left w:val="none" w:sz="0" w:space="0" w:color="auto"/>
                                                                                                                                            <w:bottom w:val="none" w:sz="0" w:space="0" w:color="auto"/>
                                                                                                                                            <w:right w:val="none" w:sz="0" w:space="0" w:color="auto"/>
                                                                                                                                          </w:divBdr>
                                                                                                                                          <w:divsChild>
                                                                                                                                            <w:div w:id="646201171">
                                                                                                                                              <w:marLeft w:val="0"/>
                                                                                                                                              <w:marRight w:val="0"/>
                                                                                                                                              <w:marTop w:val="0"/>
                                                                                                                                              <w:marBottom w:val="0"/>
                                                                                                                                              <w:divBdr>
                                                                                                                                                <w:top w:val="none" w:sz="0" w:space="0" w:color="auto"/>
                                                                                                                                                <w:left w:val="none" w:sz="0" w:space="0" w:color="auto"/>
                                                                                                                                                <w:bottom w:val="none" w:sz="0" w:space="0" w:color="auto"/>
                                                                                                                                                <w:right w:val="none" w:sz="0" w:space="0" w:color="auto"/>
                                                                                                                                              </w:divBdr>
                                                                                                                                              <w:divsChild>
                                                                                                                                                <w:div w:id="2070028691">
                                                                                                                                                  <w:marLeft w:val="0"/>
                                                                                                                                                  <w:marRight w:val="0"/>
                                                                                                                                                  <w:marTop w:val="0"/>
                                                                                                                                                  <w:marBottom w:val="0"/>
                                                                                                                                                  <w:divBdr>
                                                                                                                                                    <w:top w:val="none" w:sz="0" w:space="0" w:color="auto"/>
                                                                                                                                                    <w:left w:val="none" w:sz="0" w:space="0" w:color="auto"/>
                                                                                                                                                    <w:bottom w:val="none" w:sz="0" w:space="0" w:color="auto"/>
                                                                                                                                                    <w:right w:val="none" w:sz="0" w:space="0" w:color="auto"/>
                                                                                                                                                  </w:divBdr>
                                                                                                                                                  <w:divsChild>
                                                                                                                                                    <w:div w:id="1633707075">
                                                                                                                                                      <w:marLeft w:val="0"/>
                                                                                                                                                      <w:marRight w:val="0"/>
                                                                                                                                                      <w:marTop w:val="0"/>
                                                                                                                                                      <w:marBottom w:val="195"/>
                                                                                                                                                      <w:divBdr>
                                                                                                                                                        <w:top w:val="none" w:sz="0" w:space="0" w:color="auto"/>
                                                                                                                                                        <w:left w:val="none" w:sz="0" w:space="0" w:color="auto"/>
                                                                                                                                                        <w:bottom w:val="none" w:sz="0" w:space="0" w:color="auto"/>
                                                                                                                                                        <w:right w:val="none" w:sz="0" w:space="0" w:color="auto"/>
                                                                                                                                                      </w:divBdr>
                                                                                                                                                      <w:divsChild>
                                                                                                                                                        <w:div w:id="1710838809">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39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presslibre.mx/2021/08/02/el-ine-desmotivo-la-participacion/"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814</Words>
  <Characters>4289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2021-08-02T22:45:00Z</dcterms:created>
  <dcterms:modified xsi:type="dcterms:W3CDTF">2021-08-06T00:05:00Z</dcterms:modified>
</cp:coreProperties>
</file>