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82D61" w:rsidRPr="00576E47" w:rsidRDefault="00477CA4" w:rsidP="00477CA4">
      <w:pPr>
        <w:tabs>
          <w:tab w:val="left" w:pos="1275"/>
        </w:tabs>
        <w:jc w:val="both"/>
        <w:rPr>
          <w:rFonts w:ascii="Arial" w:hAnsi="Arial" w:cs="Arial"/>
          <w:color w:val="000000" w:themeColor="text1"/>
          <w:sz w:val="28"/>
          <w:szCs w:val="28"/>
        </w:rPr>
      </w:pPr>
      <w:r w:rsidRPr="00576E47">
        <w:rPr>
          <w:rFonts w:ascii="Arial" w:hAnsi="Arial" w:cs="Arial"/>
          <w:color w:val="000000" w:themeColor="text1"/>
          <w:sz w:val="28"/>
          <w:szCs w:val="28"/>
        </w:rPr>
        <w:t>Utopía</w:t>
      </w:r>
    </w:p>
    <w:p w:rsidR="00982D61" w:rsidRPr="00576E47" w:rsidRDefault="00982D61" w:rsidP="00477CA4">
      <w:pPr>
        <w:rPr>
          <w:rFonts w:ascii="Arial" w:hAnsi="Arial" w:cs="Arial"/>
          <w:color w:val="000000" w:themeColor="text1"/>
        </w:rPr>
      </w:pPr>
      <w:bookmarkStart w:id="0" w:name="_GoBack"/>
      <w:bookmarkEnd w:id="0"/>
    </w:p>
    <w:p w:rsidR="00982D61" w:rsidRPr="00576E47" w:rsidRDefault="00D1695F" w:rsidP="00D1695F">
      <w:pPr>
        <w:jc w:val="center"/>
        <w:rPr>
          <w:rFonts w:ascii="Arial" w:hAnsi="Arial" w:cs="Arial"/>
          <w:b/>
          <w:color w:val="000000" w:themeColor="text1"/>
          <w:sz w:val="36"/>
          <w:szCs w:val="36"/>
        </w:rPr>
      </w:pPr>
      <w:r w:rsidRPr="00576E47">
        <w:rPr>
          <w:rFonts w:ascii="Arial" w:hAnsi="Arial" w:cs="Arial"/>
          <w:b/>
          <w:color w:val="000000" w:themeColor="text1"/>
          <w:sz w:val="36"/>
          <w:szCs w:val="36"/>
        </w:rPr>
        <w:t>Feminicidio</w:t>
      </w:r>
      <w:r w:rsidR="00846226">
        <w:rPr>
          <w:rFonts w:ascii="Arial" w:hAnsi="Arial" w:cs="Arial"/>
          <w:b/>
          <w:color w:val="000000" w:themeColor="text1"/>
          <w:sz w:val="36"/>
          <w:szCs w:val="36"/>
        </w:rPr>
        <w:t>s</w:t>
      </w:r>
      <w:r w:rsidRPr="00576E47">
        <w:rPr>
          <w:rFonts w:ascii="Arial" w:hAnsi="Arial" w:cs="Arial"/>
          <w:b/>
          <w:color w:val="000000" w:themeColor="text1"/>
          <w:sz w:val="36"/>
          <w:szCs w:val="36"/>
        </w:rPr>
        <w:t xml:space="preserve">, </w:t>
      </w:r>
      <w:r w:rsidR="00D72D7C" w:rsidRPr="00576E47">
        <w:rPr>
          <w:rFonts w:ascii="Arial" w:hAnsi="Arial" w:cs="Arial"/>
          <w:b/>
          <w:color w:val="000000" w:themeColor="text1"/>
          <w:sz w:val="36"/>
          <w:szCs w:val="36"/>
        </w:rPr>
        <w:t>cifras y suma</w:t>
      </w:r>
      <w:r w:rsidR="00E120B1" w:rsidRPr="00576E47">
        <w:rPr>
          <w:rFonts w:ascii="Arial" w:hAnsi="Arial" w:cs="Arial"/>
          <w:b/>
          <w:color w:val="000000" w:themeColor="text1"/>
          <w:sz w:val="36"/>
          <w:szCs w:val="36"/>
        </w:rPr>
        <w:t xml:space="preserve"> de</w:t>
      </w:r>
      <w:r w:rsidR="00D72D7C" w:rsidRPr="00576E47">
        <w:rPr>
          <w:rFonts w:ascii="Arial" w:hAnsi="Arial" w:cs="Arial"/>
          <w:b/>
          <w:color w:val="000000" w:themeColor="text1"/>
          <w:sz w:val="36"/>
          <w:szCs w:val="36"/>
        </w:rPr>
        <w:t xml:space="preserve"> </w:t>
      </w:r>
      <w:r w:rsidRPr="00576E47">
        <w:rPr>
          <w:rFonts w:ascii="Arial" w:hAnsi="Arial" w:cs="Arial"/>
          <w:b/>
          <w:color w:val="000000" w:themeColor="text1"/>
          <w:sz w:val="36"/>
          <w:szCs w:val="36"/>
        </w:rPr>
        <w:t>voluntades</w:t>
      </w:r>
    </w:p>
    <w:p w:rsidR="00982D61" w:rsidRPr="00576E47" w:rsidRDefault="00982D61" w:rsidP="00477CA4">
      <w:pPr>
        <w:rPr>
          <w:rFonts w:ascii="Arial" w:hAnsi="Arial" w:cs="Arial"/>
          <w:color w:val="000000" w:themeColor="text1"/>
        </w:rPr>
      </w:pPr>
    </w:p>
    <w:p w:rsidR="00982D61" w:rsidRPr="00576E47" w:rsidRDefault="00982D61" w:rsidP="00477CA4">
      <w:pPr>
        <w:rPr>
          <w:rFonts w:ascii="Arial" w:hAnsi="Arial" w:cs="Arial"/>
          <w:b/>
          <w:color w:val="000000" w:themeColor="text1"/>
        </w:rPr>
      </w:pPr>
      <w:r w:rsidRPr="00576E47">
        <w:rPr>
          <w:rFonts w:ascii="Arial" w:hAnsi="Arial" w:cs="Arial"/>
          <w:b/>
          <w:color w:val="000000" w:themeColor="text1"/>
        </w:rPr>
        <w:t>Eduardo Ibarra Aguirre</w:t>
      </w:r>
    </w:p>
    <w:p w:rsidR="00982D61" w:rsidRPr="00576E47" w:rsidRDefault="00982D61" w:rsidP="00477CA4">
      <w:pPr>
        <w:tabs>
          <w:tab w:val="left" w:pos="1215"/>
        </w:tabs>
        <w:rPr>
          <w:rFonts w:ascii="Arial" w:hAnsi="Arial" w:cs="Arial"/>
          <w:color w:val="000000" w:themeColor="text1"/>
        </w:rPr>
      </w:pPr>
    </w:p>
    <w:p w:rsidR="00F67654" w:rsidRPr="00576E47" w:rsidRDefault="009D4566" w:rsidP="00477CA4">
      <w:pPr>
        <w:tabs>
          <w:tab w:val="left" w:pos="1215"/>
        </w:tabs>
        <w:jc w:val="both"/>
        <w:rPr>
          <w:rFonts w:ascii="Arial" w:hAnsi="Arial" w:cs="Arial"/>
          <w:color w:val="000000" w:themeColor="text1"/>
        </w:rPr>
      </w:pPr>
      <w:r w:rsidRPr="00576E47">
        <w:rPr>
          <w:rFonts w:ascii="Arial" w:hAnsi="Arial" w:cs="Arial"/>
          <w:color w:val="000000" w:themeColor="text1"/>
        </w:rPr>
        <w:t xml:space="preserve">Reconocer </w:t>
      </w:r>
      <w:r w:rsidR="00E31707" w:rsidRPr="00576E47">
        <w:rPr>
          <w:rFonts w:ascii="Arial" w:hAnsi="Arial" w:cs="Arial"/>
          <w:color w:val="000000" w:themeColor="text1"/>
        </w:rPr>
        <w:t xml:space="preserve">la </w:t>
      </w:r>
      <w:r w:rsidRPr="00576E47">
        <w:rPr>
          <w:rFonts w:ascii="Arial" w:hAnsi="Arial" w:cs="Arial"/>
          <w:color w:val="000000" w:themeColor="text1"/>
        </w:rPr>
        <w:t xml:space="preserve">magnitud de un problema social es parte </w:t>
      </w:r>
      <w:r w:rsidR="00E31707" w:rsidRPr="00576E47">
        <w:rPr>
          <w:rFonts w:ascii="Arial" w:hAnsi="Arial" w:cs="Arial"/>
          <w:color w:val="000000" w:themeColor="text1"/>
        </w:rPr>
        <w:t xml:space="preserve">de </w:t>
      </w:r>
      <w:r w:rsidRPr="00576E47">
        <w:rPr>
          <w:rFonts w:ascii="Arial" w:hAnsi="Arial" w:cs="Arial"/>
          <w:color w:val="000000" w:themeColor="text1"/>
        </w:rPr>
        <w:t>la base</w:t>
      </w:r>
      <w:r w:rsidR="00477CA4" w:rsidRPr="00576E47">
        <w:rPr>
          <w:rFonts w:ascii="Arial" w:hAnsi="Arial" w:cs="Arial"/>
          <w:color w:val="000000" w:themeColor="text1"/>
        </w:rPr>
        <w:t xml:space="preserve"> </w:t>
      </w:r>
      <w:r w:rsidRPr="00576E47">
        <w:rPr>
          <w:rFonts w:ascii="Arial" w:hAnsi="Arial" w:cs="Arial"/>
          <w:color w:val="000000" w:themeColor="text1"/>
        </w:rPr>
        <w:t>para establecer soluciones, así sean parciales</w:t>
      </w:r>
      <w:r w:rsidR="00E31707" w:rsidRPr="00576E47">
        <w:rPr>
          <w:rFonts w:ascii="Arial" w:hAnsi="Arial" w:cs="Arial"/>
          <w:color w:val="000000" w:themeColor="text1"/>
        </w:rPr>
        <w:t>, para</w:t>
      </w:r>
      <w:r w:rsidRPr="00576E47">
        <w:rPr>
          <w:rFonts w:ascii="Arial" w:hAnsi="Arial" w:cs="Arial"/>
          <w:color w:val="000000" w:themeColor="text1"/>
        </w:rPr>
        <w:t xml:space="preserve"> trazar las políticas llamadas públicas –Diego </w:t>
      </w:r>
      <w:proofErr w:type="spellStart"/>
      <w:r w:rsidRPr="00576E47">
        <w:rPr>
          <w:rFonts w:ascii="Arial" w:hAnsi="Arial" w:cs="Arial"/>
          <w:color w:val="000000" w:themeColor="text1"/>
        </w:rPr>
        <w:t>Valadés</w:t>
      </w:r>
      <w:proofErr w:type="spellEnd"/>
      <w:r w:rsidR="00E31707" w:rsidRPr="00576E47">
        <w:rPr>
          <w:rFonts w:ascii="Arial" w:hAnsi="Arial" w:cs="Arial"/>
          <w:color w:val="000000" w:themeColor="text1"/>
        </w:rPr>
        <w:t>, el jurista,</w:t>
      </w:r>
      <w:r w:rsidRPr="00576E47">
        <w:rPr>
          <w:rFonts w:ascii="Arial" w:hAnsi="Arial" w:cs="Arial"/>
          <w:color w:val="000000" w:themeColor="text1"/>
        </w:rPr>
        <w:t xml:space="preserve"> asegura que todas lo son, así que resulta redundante el segundo vocablo</w:t>
      </w:r>
      <w:r w:rsidR="00E31707" w:rsidRPr="00576E47">
        <w:rPr>
          <w:rFonts w:ascii="Arial" w:hAnsi="Arial" w:cs="Arial"/>
          <w:color w:val="000000" w:themeColor="text1"/>
        </w:rPr>
        <w:t>–</w:t>
      </w:r>
      <w:r w:rsidRPr="00576E47">
        <w:rPr>
          <w:rFonts w:ascii="Arial" w:hAnsi="Arial" w:cs="Arial"/>
          <w:color w:val="000000" w:themeColor="text1"/>
        </w:rPr>
        <w:t>, o bien ajustarlas para obtener mejores resultados, sobre todo cuando se trata del gravísimo problema del feminicidio</w:t>
      </w:r>
      <w:r w:rsidR="00E31707" w:rsidRPr="00576E47">
        <w:rPr>
          <w:rFonts w:ascii="Arial" w:hAnsi="Arial" w:cs="Arial"/>
          <w:color w:val="000000" w:themeColor="text1"/>
        </w:rPr>
        <w:t xml:space="preserve">, </w:t>
      </w:r>
      <w:r w:rsidR="00F67654" w:rsidRPr="00576E47">
        <w:rPr>
          <w:rFonts w:ascii="Arial" w:hAnsi="Arial" w:cs="Arial"/>
          <w:color w:val="000000" w:themeColor="text1"/>
        </w:rPr>
        <w:t xml:space="preserve">constituye </w:t>
      </w:r>
      <w:r w:rsidR="00E31707" w:rsidRPr="00576E47">
        <w:rPr>
          <w:rFonts w:ascii="Arial" w:hAnsi="Arial" w:cs="Arial"/>
          <w:color w:val="000000" w:themeColor="text1"/>
        </w:rPr>
        <w:t>un acierto de las autoridades federales</w:t>
      </w:r>
      <w:r w:rsidR="00F67654" w:rsidRPr="00576E47">
        <w:rPr>
          <w:rFonts w:ascii="Arial" w:hAnsi="Arial" w:cs="Arial"/>
          <w:color w:val="000000" w:themeColor="text1"/>
        </w:rPr>
        <w:t>, con independencia de las filias y las fobias que éstas suscitan y que obstruyen el debate y la comprensión de los más caros problemas del país.</w:t>
      </w:r>
    </w:p>
    <w:p w:rsidR="009D3BFE" w:rsidRPr="00576E47" w:rsidRDefault="00477CA4" w:rsidP="00477CA4">
      <w:pPr>
        <w:tabs>
          <w:tab w:val="left" w:pos="1215"/>
        </w:tabs>
        <w:jc w:val="both"/>
        <w:rPr>
          <w:rFonts w:ascii="Arial" w:hAnsi="Arial" w:cs="Arial"/>
          <w:color w:val="000000" w:themeColor="text1"/>
        </w:rPr>
      </w:pPr>
      <w:r w:rsidRPr="00576E47">
        <w:rPr>
          <w:rFonts w:ascii="Arial" w:hAnsi="Arial" w:cs="Arial"/>
          <w:color w:val="000000" w:themeColor="text1"/>
        </w:rPr>
        <w:t xml:space="preserve">          </w:t>
      </w:r>
      <w:r w:rsidR="00F67654" w:rsidRPr="00576E47">
        <w:rPr>
          <w:rFonts w:ascii="Arial" w:hAnsi="Arial" w:cs="Arial"/>
          <w:color w:val="000000" w:themeColor="text1"/>
        </w:rPr>
        <w:t xml:space="preserve">Si bien se planteó desde la semana pasada, durante el informe mensual sobre el estado que guarda la </w:t>
      </w:r>
      <w:r w:rsidR="00E120B1" w:rsidRPr="00576E47">
        <w:rPr>
          <w:rFonts w:ascii="Arial" w:hAnsi="Arial" w:cs="Arial"/>
          <w:color w:val="000000" w:themeColor="text1"/>
        </w:rPr>
        <w:t>in</w:t>
      </w:r>
      <w:r w:rsidR="00F67654" w:rsidRPr="00576E47">
        <w:rPr>
          <w:rFonts w:ascii="Arial" w:hAnsi="Arial" w:cs="Arial"/>
          <w:color w:val="000000" w:themeColor="text1"/>
        </w:rPr>
        <w:t xml:space="preserve">seguridad pública en México, </w:t>
      </w:r>
      <w:r w:rsidR="009D3BFE" w:rsidRPr="00576E47">
        <w:rPr>
          <w:rFonts w:ascii="Arial" w:hAnsi="Arial" w:cs="Arial"/>
          <w:color w:val="000000" w:themeColor="text1"/>
        </w:rPr>
        <w:t xml:space="preserve">a cargo del gabinete de Seguridad y </w:t>
      </w:r>
      <w:r w:rsidR="00F67654" w:rsidRPr="00576E47">
        <w:rPr>
          <w:rFonts w:ascii="Arial" w:hAnsi="Arial" w:cs="Arial"/>
          <w:color w:val="000000" w:themeColor="text1"/>
        </w:rPr>
        <w:t xml:space="preserve">presentado en la </w:t>
      </w:r>
      <w:r w:rsidR="00F67654" w:rsidRPr="00576E47">
        <w:rPr>
          <w:rFonts w:ascii="Arial" w:hAnsi="Arial" w:cs="Arial"/>
          <w:i/>
          <w:color w:val="000000" w:themeColor="text1"/>
        </w:rPr>
        <w:t>mañanera</w:t>
      </w:r>
      <w:r w:rsidR="00F67654" w:rsidRPr="00576E47">
        <w:rPr>
          <w:rFonts w:ascii="Arial" w:hAnsi="Arial" w:cs="Arial"/>
          <w:color w:val="000000" w:themeColor="text1"/>
        </w:rPr>
        <w:t xml:space="preserve"> del presidente Andrés Manuel, que </w:t>
      </w:r>
      <w:r w:rsidR="00303B52" w:rsidRPr="00576E47">
        <w:rPr>
          <w:rFonts w:ascii="Arial" w:hAnsi="Arial" w:cs="Arial"/>
          <w:color w:val="000000" w:themeColor="text1"/>
        </w:rPr>
        <w:t>d</w:t>
      </w:r>
      <w:r w:rsidR="00F67654" w:rsidRPr="00576E47">
        <w:rPr>
          <w:rFonts w:ascii="Arial" w:hAnsi="Arial" w:cs="Arial"/>
          <w:color w:val="000000" w:themeColor="text1"/>
        </w:rPr>
        <w:t>e</w:t>
      </w:r>
      <w:r w:rsidR="00303B52" w:rsidRPr="00576E47">
        <w:rPr>
          <w:rFonts w:ascii="Arial" w:hAnsi="Arial" w:cs="Arial"/>
          <w:color w:val="000000" w:themeColor="text1"/>
        </w:rPr>
        <w:t xml:space="preserve"> enero a mayo se produjeron 423 </w:t>
      </w:r>
      <w:r w:rsidR="00F67654" w:rsidRPr="00576E47">
        <w:rPr>
          <w:rFonts w:ascii="Arial" w:hAnsi="Arial" w:cs="Arial"/>
          <w:color w:val="000000" w:themeColor="text1"/>
        </w:rPr>
        <w:t>feminicidio</w:t>
      </w:r>
      <w:r w:rsidR="00303B52" w:rsidRPr="00576E47">
        <w:rPr>
          <w:rFonts w:ascii="Arial" w:hAnsi="Arial" w:cs="Arial"/>
          <w:color w:val="000000" w:themeColor="text1"/>
        </w:rPr>
        <w:t xml:space="preserve">s, lo que implica un crecimiento de 7.1% respecto al mismo lapso de 2020, </w:t>
      </w:r>
      <w:r w:rsidR="009D3BFE" w:rsidRPr="00576E47">
        <w:rPr>
          <w:rFonts w:ascii="Arial" w:hAnsi="Arial" w:cs="Arial"/>
          <w:color w:val="000000" w:themeColor="text1"/>
        </w:rPr>
        <w:t>es significativo que se reconfirme la preocupante cifra oficial frente a otras independientes que como si fueran un</w:t>
      </w:r>
      <w:r w:rsidR="003449B2" w:rsidRPr="00576E47">
        <w:rPr>
          <w:rFonts w:ascii="Arial" w:hAnsi="Arial" w:cs="Arial"/>
          <w:color w:val="000000" w:themeColor="text1"/>
        </w:rPr>
        <w:t>a suerte de</w:t>
      </w:r>
      <w:r w:rsidR="009D3BFE" w:rsidRPr="00576E47">
        <w:rPr>
          <w:rFonts w:ascii="Arial" w:hAnsi="Arial" w:cs="Arial"/>
          <w:color w:val="000000" w:themeColor="text1"/>
        </w:rPr>
        <w:t xml:space="preserve"> torneo establecen 10 y hasta 13 feminicidios diarios</w:t>
      </w:r>
      <w:r w:rsidR="003449B2" w:rsidRPr="00576E47">
        <w:rPr>
          <w:rFonts w:ascii="Arial" w:hAnsi="Arial" w:cs="Arial"/>
          <w:color w:val="000000" w:themeColor="text1"/>
        </w:rPr>
        <w:t>,</w:t>
      </w:r>
      <w:r w:rsidR="009D3BFE" w:rsidRPr="00576E47">
        <w:rPr>
          <w:rFonts w:ascii="Arial" w:hAnsi="Arial" w:cs="Arial"/>
          <w:color w:val="000000" w:themeColor="text1"/>
        </w:rPr>
        <w:t xml:space="preserve"> sustentados sólo en la palabra de las declarantes</w:t>
      </w:r>
      <w:r w:rsidR="00794E67" w:rsidRPr="00576E47">
        <w:rPr>
          <w:rFonts w:ascii="Arial" w:hAnsi="Arial" w:cs="Arial"/>
          <w:color w:val="000000" w:themeColor="text1"/>
        </w:rPr>
        <w:t>.</w:t>
      </w:r>
      <w:r w:rsidR="009D3BFE" w:rsidRPr="00576E47">
        <w:rPr>
          <w:rFonts w:ascii="Arial" w:hAnsi="Arial" w:cs="Arial"/>
          <w:color w:val="000000" w:themeColor="text1"/>
        </w:rPr>
        <w:t xml:space="preserve"> </w:t>
      </w:r>
    </w:p>
    <w:p w:rsidR="0014724F" w:rsidRPr="00576E47" w:rsidRDefault="00794E67" w:rsidP="00477CA4">
      <w:pPr>
        <w:tabs>
          <w:tab w:val="left" w:pos="1215"/>
        </w:tabs>
        <w:jc w:val="both"/>
        <w:rPr>
          <w:rFonts w:ascii="Arial" w:hAnsi="Arial" w:cs="Arial"/>
          <w:color w:val="000000" w:themeColor="text1"/>
        </w:rPr>
      </w:pPr>
      <w:r w:rsidRPr="00576E47">
        <w:rPr>
          <w:rFonts w:ascii="Arial" w:hAnsi="Arial" w:cs="Arial"/>
          <w:color w:val="000000" w:themeColor="text1"/>
        </w:rPr>
        <w:t xml:space="preserve">          Sean 423 feminicidios en los primeros c</w:t>
      </w:r>
      <w:r w:rsidR="00566632" w:rsidRPr="00576E47">
        <w:rPr>
          <w:rFonts w:ascii="Arial" w:hAnsi="Arial" w:cs="Arial"/>
          <w:color w:val="000000" w:themeColor="text1"/>
        </w:rPr>
        <w:t xml:space="preserve">inco </w:t>
      </w:r>
      <w:r w:rsidRPr="00576E47">
        <w:rPr>
          <w:rFonts w:ascii="Arial" w:hAnsi="Arial" w:cs="Arial"/>
          <w:color w:val="000000" w:themeColor="text1"/>
        </w:rPr>
        <w:t>meses de</w:t>
      </w:r>
      <w:r w:rsidR="00566632" w:rsidRPr="00576E47">
        <w:rPr>
          <w:rFonts w:ascii="Arial" w:hAnsi="Arial" w:cs="Arial"/>
          <w:color w:val="000000" w:themeColor="text1"/>
        </w:rPr>
        <w:t xml:space="preserve"> 2021</w:t>
      </w:r>
      <w:r w:rsidR="008C1A1B" w:rsidRPr="00576E47">
        <w:rPr>
          <w:rFonts w:ascii="Arial" w:hAnsi="Arial" w:cs="Arial"/>
          <w:color w:val="000000" w:themeColor="text1"/>
        </w:rPr>
        <w:t>, o los 1 950</w:t>
      </w:r>
      <w:r w:rsidRPr="00576E47">
        <w:rPr>
          <w:rFonts w:ascii="Arial" w:hAnsi="Arial" w:cs="Arial"/>
          <w:color w:val="000000" w:themeColor="text1"/>
        </w:rPr>
        <w:t xml:space="preserve"> que denuncian de su ronco y agravia</w:t>
      </w:r>
      <w:r w:rsidR="0014724F" w:rsidRPr="00576E47">
        <w:rPr>
          <w:rFonts w:ascii="Arial" w:hAnsi="Arial" w:cs="Arial"/>
          <w:color w:val="000000" w:themeColor="text1"/>
        </w:rPr>
        <w:t>do pecho organismos feministas</w:t>
      </w:r>
      <w:r w:rsidRPr="00576E47">
        <w:rPr>
          <w:rFonts w:ascii="Arial" w:hAnsi="Arial" w:cs="Arial"/>
          <w:color w:val="000000" w:themeColor="text1"/>
        </w:rPr>
        <w:t xml:space="preserve"> significados por </w:t>
      </w:r>
      <w:r w:rsidR="00E120B1" w:rsidRPr="00576E47">
        <w:rPr>
          <w:rFonts w:ascii="Arial" w:hAnsi="Arial" w:cs="Arial"/>
          <w:color w:val="000000" w:themeColor="text1"/>
        </w:rPr>
        <w:t>ser</w:t>
      </w:r>
      <w:r w:rsidR="003449B2" w:rsidRPr="00576E47">
        <w:rPr>
          <w:rFonts w:ascii="Arial" w:hAnsi="Arial" w:cs="Arial"/>
          <w:color w:val="000000" w:themeColor="text1"/>
        </w:rPr>
        <w:t xml:space="preserve"> </w:t>
      </w:r>
      <w:r w:rsidRPr="00576E47">
        <w:rPr>
          <w:rFonts w:ascii="Arial" w:hAnsi="Arial" w:cs="Arial"/>
          <w:color w:val="000000" w:themeColor="text1"/>
        </w:rPr>
        <w:t>oposi</w:t>
      </w:r>
      <w:r w:rsidR="00E120B1" w:rsidRPr="00576E47">
        <w:rPr>
          <w:rFonts w:ascii="Arial" w:hAnsi="Arial" w:cs="Arial"/>
          <w:color w:val="000000" w:themeColor="text1"/>
        </w:rPr>
        <w:t>tores</w:t>
      </w:r>
      <w:r w:rsidRPr="00576E47">
        <w:rPr>
          <w:rFonts w:ascii="Arial" w:hAnsi="Arial" w:cs="Arial"/>
          <w:color w:val="000000" w:themeColor="text1"/>
        </w:rPr>
        <w:t xml:space="preserve"> al gobierno de la 4T, el hecho indiscutible –todo es discutible por fortuna– es que la nación tiene un problema </w:t>
      </w:r>
      <w:r w:rsidR="0014724F" w:rsidRPr="00576E47">
        <w:rPr>
          <w:rFonts w:ascii="Arial" w:hAnsi="Arial" w:cs="Arial"/>
          <w:color w:val="000000" w:themeColor="text1"/>
        </w:rPr>
        <w:t xml:space="preserve">histórico y estructural </w:t>
      </w:r>
      <w:r w:rsidRPr="00576E47">
        <w:rPr>
          <w:rFonts w:ascii="Arial" w:hAnsi="Arial" w:cs="Arial"/>
          <w:color w:val="000000" w:themeColor="text1"/>
        </w:rPr>
        <w:t xml:space="preserve">a enfrentar </w:t>
      </w:r>
      <w:r w:rsidR="0014724F" w:rsidRPr="00576E47">
        <w:rPr>
          <w:rFonts w:ascii="Arial" w:hAnsi="Arial" w:cs="Arial"/>
          <w:color w:val="000000" w:themeColor="text1"/>
        </w:rPr>
        <w:t xml:space="preserve">por gobernantes y gobernados, particularmente por el oligopolio de los medios de comunicación que reproduce </w:t>
      </w:r>
      <w:r w:rsidR="003449B2" w:rsidRPr="00576E47">
        <w:rPr>
          <w:rFonts w:ascii="Arial" w:hAnsi="Arial" w:cs="Arial"/>
          <w:color w:val="000000" w:themeColor="text1"/>
        </w:rPr>
        <w:t>todos los días</w:t>
      </w:r>
      <w:r w:rsidR="0014724F" w:rsidRPr="00576E47">
        <w:rPr>
          <w:rFonts w:ascii="Arial" w:hAnsi="Arial" w:cs="Arial"/>
          <w:color w:val="000000" w:themeColor="text1"/>
        </w:rPr>
        <w:t xml:space="preserve"> contenidos con una extraordinaria carga sexista</w:t>
      </w:r>
      <w:r w:rsidR="003449B2" w:rsidRPr="00576E47">
        <w:rPr>
          <w:rFonts w:ascii="Arial" w:hAnsi="Arial" w:cs="Arial"/>
          <w:color w:val="000000" w:themeColor="text1"/>
        </w:rPr>
        <w:t>,</w:t>
      </w:r>
      <w:r w:rsidR="0014724F" w:rsidRPr="00576E47">
        <w:rPr>
          <w:rFonts w:ascii="Arial" w:hAnsi="Arial" w:cs="Arial"/>
          <w:color w:val="000000" w:themeColor="text1"/>
        </w:rPr>
        <w:t xml:space="preserve"> con la mujer como objeto </w:t>
      </w:r>
      <w:r w:rsidR="003449B2" w:rsidRPr="00576E47">
        <w:rPr>
          <w:rFonts w:ascii="Arial" w:hAnsi="Arial" w:cs="Arial"/>
          <w:color w:val="000000" w:themeColor="text1"/>
        </w:rPr>
        <w:t xml:space="preserve">sexual </w:t>
      </w:r>
      <w:r w:rsidR="0014724F" w:rsidRPr="00576E47">
        <w:rPr>
          <w:rFonts w:ascii="Arial" w:hAnsi="Arial" w:cs="Arial"/>
          <w:color w:val="000000" w:themeColor="text1"/>
        </w:rPr>
        <w:t xml:space="preserve">y no como sujeto social. </w:t>
      </w:r>
      <w:r w:rsidR="003449B2" w:rsidRPr="00576E47">
        <w:rPr>
          <w:rFonts w:ascii="Arial" w:hAnsi="Arial" w:cs="Arial"/>
          <w:color w:val="000000" w:themeColor="text1"/>
        </w:rPr>
        <w:t xml:space="preserve">Peor </w:t>
      </w:r>
      <w:r w:rsidR="0014724F" w:rsidRPr="00576E47">
        <w:rPr>
          <w:rFonts w:ascii="Arial" w:hAnsi="Arial" w:cs="Arial"/>
          <w:color w:val="000000" w:themeColor="text1"/>
        </w:rPr>
        <w:t>aún, rinden culto a la violencia de todo tipo en su</w:t>
      </w:r>
      <w:r w:rsidR="003449B2" w:rsidRPr="00576E47">
        <w:rPr>
          <w:rFonts w:ascii="Arial" w:hAnsi="Arial" w:cs="Arial"/>
          <w:color w:val="000000" w:themeColor="text1"/>
        </w:rPr>
        <w:t>s</w:t>
      </w:r>
      <w:r w:rsidR="0014724F" w:rsidRPr="00576E47">
        <w:rPr>
          <w:rFonts w:ascii="Arial" w:hAnsi="Arial" w:cs="Arial"/>
          <w:color w:val="000000" w:themeColor="text1"/>
        </w:rPr>
        <w:t xml:space="preserve"> contenidos en aras del mayor rating para </w:t>
      </w:r>
      <w:r w:rsidR="003449B2" w:rsidRPr="00576E47">
        <w:rPr>
          <w:rFonts w:ascii="Arial" w:hAnsi="Arial" w:cs="Arial"/>
          <w:color w:val="000000" w:themeColor="text1"/>
        </w:rPr>
        <w:t>obtener más</w:t>
      </w:r>
      <w:r w:rsidR="0014724F" w:rsidRPr="00576E47">
        <w:rPr>
          <w:rFonts w:ascii="Arial" w:hAnsi="Arial" w:cs="Arial"/>
          <w:color w:val="000000" w:themeColor="text1"/>
        </w:rPr>
        <w:t xml:space="preserve"> publicidad pagada. La escuela pública y privada, las iglesias todas tienen obligaciones inexcusables para suscribir el respeto a la vida y la integridad física e intelectual de las mujeres.</w:t>
      </w:r>
    </w:p>
    <w:p w:rsidR="004C1D4A" w:rsidRPr="00576E47" w:rsidRDefault="00820AC4" w:rsidP="00477CA4">
      <w:pPr>
        <w:tabs>
          <w:tab w:val="left" w:pos="1215"/>
        </w:tabs>
        <w:jc w:val="both"/>
        <w:rPr>
          <w:rFonts w:ascii="Arial" w:hAnsi="Arial" w:cs="Arial"/>
          <w:color w:val="000000" w:themeColor="text1"/>
        </w:rPr>
      </w:pPr>
      <w:r w:rsidRPr="00576E47">
        <w:rPr>
          <w:rFonts w:ascii="Arial" w:hAnsi="Arial" w:cs="Arial"/>
          <w:color w:val="000000" w:themeColor="text1"/>
        </w:rPr>
        <w:t xml:space="preserve">          </w:t>
      </w:r>
      <w:r w:rsidR="0014724F" w:rsidRPr="00576E47">
        <w:rPr>
          <w:rFonts w:ascii="Arial" w:hAnsi="Arial" w:cs="Arial"/>
          <w:color w:val="000000" w:themeColor="text1"/>
        </w:rPr>
        <w:t>El desencuentro en la cuantificación del problema</w:t>
      </w:r>
      <w:r w:rsidR="003449B2" w:rsidRPr="00576E47">
        <w:rPr>
          <w:rFonts w:ascii="Arial" w:hAnsi="Arial" w:cs="Arial"/>
          <w:color w:val="000000" w:themeColor="text1"/>
        </w:rPr>
        <w:t xml:space="preserve"> estructural</w:t>
      </w:r>
      <w:r w:rsidR="0014724F" w:rsidRPr="00576E47">
        <w:rPr>
          <w:rFonts w:ascii="Arial" w:hAnsi="Arial" w:cs="Arial"/>
          <w:color w:val="000000" w:themeColor="text1"/>
        </w:rPr>
        <w:t xml:space="preserve">, sean 423 o 1 </w:t>
      </w:r>
      <w:r w:rsidR="008C1A1B" w:rsidRPr="00576E47">
        <w:rPr>
          <w:rFonts w:ascii="Arial" w:hAnsi="Arial" w:cs="Arial"/>
          <w:color w:val="000000" w:themeColor="text1"/>
        </w:rPr>
        <w:t>9</w:t>
      </w:r>
      <w:r w:rsidR="0014724F" w:rsidRPr="00576E47">
        <w:rPr>
          <w:rFonts w:ascii="Arial" w:hAnsi="Arial" w:cs="Arial"/>
          <w:color w:val="000000" w:themeColor="text1"/>
        </w:rPr>
        <w:t xml:space="preserve">50 </w:t>
      </w:r>
      <w:r w:rsidR="008C1A1B" w:rsidRPr="00576E47">
        <w:rPr>
          <w:rFonts w:ascii="Arial" w:hAnsi="Arial" w:cs="Arial"/>
          <w:color w:val="000000" w:themeColor="text1"/>
        </w:rPr>
        <w:t xml:space="preserve">feminicidios </w:t>
      </w:r>
      <w:r w:rsidR="0014724F" w:rsidRPr="00576E47">
        <w:rPr>
          <w:rFonts w:ascii="Arial" w:hAnsi="Arial" w:cs="Arial"/>
          <w:color w:val="000000" w:themeColor="text1"/>
        </w:rPr>
        <w:t>no es nuevo.</w:t>
      </w:r>
      <w:r w:rsidR="009C1FCD" w:rsidRPr="00576E47">
        <w:rPr>
          <w:rFonts w:ascii="Arial" w:hAnsi="Arial" w:cs="Arial"/>
          <w:color w:val="000000" w:themeColor="text1"/>
        </w:rPr>
        <w:t xml:space="preserve"> Como explicó Rosa </w:t>
      </w:r>
      <w:proofErr w:type="spellStart"/>
      <w:r w:rsidR="009C1FCD" w:rsidRPr="00576E47">
        <w:rPr>
          <w:rFonts w:ascii="Arial" w:hAnsi="Arial" w:cs="Arial"/>
          <w:color w:val="000000" w:themeColor="text1"/>
        </w:rPr>
        <w:t>Icela</w:t>
      </w:r>
      <w:proofErr w:type="spellEnd"/>
      <w:r w:rsidR="009C1FCD" w:rsidRPr="00576E47">
        <w:rPr>
          <w:rFonts w:ascii="Arial" w:hAnsi="Arial" w:cs="Arial"/>
          <w:color w:val="000000" w:themeColor="text1"/>
        </w:rPr>
        <w:t xml:space="preserve"> Rodríguez en Palacio Nacional, durante la sesión sobre el tema que debe ser </w:t>
      </w:r>
      <w:r w:rsidR="00E120B1" w:rsidRPr="00576E47">
        <w:rPr>
          <w:rFonts w:ascii="Arial" w:hAnsi="Arial" w:cs="Arial"/>
          <w:color w:val="000000" w:themeColor="text1"/>
        </w:rPr>
        <w:t xml:space="preserve">tratado </w:t>
      </w:r>
      <w:r w:rsidR="009C1FCD" w:rsidRPr="00576E47">
        <w:rPr>
          <w:rFonts w:ascii="Arial" w:hAnsi="Arial" w:cs="Arial"/>
          <w:color w:val="000000" w:themeColor="text1"/>
        </w:rPr>
        <w:t>mensual</w:t>
      </w:r>
      <w:r w:rsidR="00E120B1" w:rsidRPr="00576E47">
        <w:rPr>
          <w:rFonts w:ascii="Arial" w:hAnsi="Arial" w:cs="Arial"/>
          <w:color w:val="000000" w:themeColor="text1"/>
        </w:rPr>
        <w:t>mente</w:t>
      </w:r>
      <w:r w:rsidR="006A2916" w:rsidRPr="00576E47">
        <w:rPr>
          <w:rFonts w:ascii="Arial" w:hAnsi="Arial" w:cs="Arial"/>
          <w:color w:val="000000" w:themeColor="text1"/>
        </w:rPr>
        <w:t xml:space="preserve"> –</w:t>
      </w:r>
      <w:r w:rsidR="009C1FCD" w:rsidRPr="00576E47">
        <w:rPr>
          <w:rFonts w:ascii="Arial" w:hAnsi="Arial" w:cs="Arial"/>
          <w:color w:val="000000" w:themeColor="text1"/>
        </w:rPr>
        <w:t xml:space="preserve">como </w:t>
      </w:r>
      <w:r w:rsidR="004C1D4A" w:rsidRPr="00576E47">
        <w:rPr>
          <w:rFonts w:ascii="Arial" w:hAnsi="Arial" w:cs="Arial"/>
          <w:color w:val="000000" w:themeColor="text1"/>
        </w:rPr>
        <w:t>propuso Frida Guerrera</w:t>
      </w:r>
      <w:r w:rsidR="006A2916" w:rsidRPr="00576E47">
        <w:rPr>
          <w:rFonts w:ascii="Arial" w:hAnsi="Arial" w:cs="Arial"/>
          <w:color w:val="000000" w:themeColor="text1"/>
        </w:rPr>
        <w:t>–,</w:t>
      </w:r>
      <w:r w:rsidR="004C1D4A" w:rsidRPr="00576E47">
        <w:rPr>
          <w:rFonts w:ascii="Arial" w:hAnsi="Arial" w:cs="Arial"/>
          <w:color w:val="000000" w:themeColor="text1"/>
        </w:rPr>
        <w:t xml:space="preserve"> durante décadas la cifra oficial minimizó el feminicidio, </w:t>
      </w:r>
      <w:r w:rsidR="006A2916" w:rsidRPr="00576E47">
        <w:rPr>
          <w:rFonts w:ascii="Arial" w:hAnsi="Arial" w:cs="Arial"/>
          <w:color w:val="000000" w:themeColor="text1"/>
        </w:rPr>
        <w:t xml:space="preserve">lo </w:t>
      </w:r>
      <w:r w:rsidR="004C1D4A" w:rsidRPr="00576E47">
        <w:rPr>
          <w:rFonts w:ascii="Arial" w:hAnsi="Arial" w:cs="Arial"/>
          <w:color w:val="000000" w:themeColor="text1"/>
        </w:rPr>
        <w:t xml:space="preserve">disfrazó y </w:t>
      </w:r>
      <w:r w:rsidR="006A2916" w:rsidRPr="00576E47">
        <w:rPr>
          <w:rFonts w:ascii="Arial" w:hAnsi="Arial" w:cs="Arial"/>
          <w:color w:val="000000" w:themeColor="text1"/>
        </w:rPr>
        <w:t xml:space="preserve">lo </w:t>
      </w:r>
      <w:r w:rsidR="004C1D4A" w:rsidRPr="00576E47">
        <w:rPr>
          <w:rFonts w:ascii="Arial" w:hAnsi="Arial" w:cs="Arial"/>
          <w:color w:val="000000" w:themeColor="text1"/>
        </w:rPr>
        <w:t xml:space="preserve">negó. Existen referencias conceptuales desde 1976, pero el primer caso reconocido se registró en 2010, en Guerrero, </w:t>
      </w:r>
      <w:r w:rsidR="006A2916" w:rsidRPr="00576E47">
        <w:rPr>
          <w:rFonts w:ascii="Arial" w:hAnsi="Arial" w:cs="Arial"/>
          <w:color w:val="000000" w:themeColor="text1"/>
        </w:rPr>
        <w:t>mas</w:t>
      </w:r>
      <w:r w:rsidR="004C1D4A" w:rsidRPr="00576E47">
        <w:rPr>
          <w:rFonts w:ascii="Arial" w:hAnsi="Arial" w:cs="Arial"/>
          <w:color w:val="000000" w:themeColor="text1"/>
        </w:rPr>
        <w:t xml:space="preserve"> fue en 2018 cuando se aprobó un criterio nacional para el registro del feminicidio y entre 2018 y 2019 se reforzó el registro estadístico. El gobierno del presidente Andrés Manuel tiene el compromiso de clasificar adecuadamente los feminicidios, “sin importar que esa suma implique un aumento en las estadísticas”.</w:t>
      </w:r>
    </w:p>
    <w:p w:rsidR="00D6378F" w:rsidRPr="00576E47" w:rsidRDefault="00820AC4" w:rsidP="00477CA4">
      <w:pPr>
        <w:tabs>
          <w:tab w:val="left" w:pos="1215"/>
        </w:tabs>
        <w:jc w:val="both"/>
        <w:rPr>
          <w:rFonts w:ascii="Arial" w:hAnsi="Arial" w:cs="Arial"/>
          <w:color w:val="000000" w:themeColor="text1"/>
        </w:rPr>
      </w:pPr>
      <w:r w:rsidRPr="00576E47">
        <w:rPr>
          <w:rFonts w:ascii="Arial" w:hAnsi="Arial" w:cs="Arial"/>
          <w:color w:val="000000" w:themeColor="text1"/>
        </w:rPr>
        <w:t xml:space="preserve">          </w:t>
      </w:r>
      <w:r w:rsidR="006A2916" w:rsidRPr="00576E47">
        <w:rPr>
          <w:rFonts w:ascii="Arial" w:hAnsi="Arial" w:cs="Arial"/>
          <w:color w:val="000000" w:themeColor="text1"/>
        </w:rPr>
        <w:t xml:space="preserve">Son ocho </w:t>
      </w:r>
      <w:r w:rsidR="003449B2" w:rsidRPr="00576E47">
        <w:rPr>
          <w:rFonts w:ascii="Arial" w:hAnsi="Arial" w:cs="Arial"/>
          <w:color w:val="000000" w:themeColor="text1"/>
        </w:rPr>
        <w:t xml:space="preserve">las </w:t>
      </w:r>
      <w:r w:rsidR="006A2916" w:rsidRPr="00576E47">
        <w:rPr>
          <w:rFonts w:ascii="Arial" w:hAnsi="Arial" w:cs="Arial"/>
          <w:color w:val="000000" w:themeColor="text1"/>
        </w:rPr>
        <w:t>entidades de muy diverso desarrollo socioeconómico y cultural las que concentran las tasas más altas de feminicidio</w:t>
      </w:r>
      <w:r w:rsidR="00E120B1" w:rsidRPr="00576E47">
        <w:rPr>
          <w:rFonts w:ascii="Arial" w:hAnsi="Arial" w:cs="Arial"/>
          <w:color w:val="000000" w:themeColor="text1"/>
        </w:rPr>
        <w:t>s</w:t>
      </w:r>
      <w:r w:rsidR="006A2916" w:rsidRPr="00576E47">
        <w:rPr>
          <w:rFonts w:ascii="Arial" w:hAnsi="Arial" w:cs="Arial"/>
          <w:color w:val="000000" w:themeColor="text1"/>
        </w:rPr>
        <w:t xml:space="preserve">: Morelos, Sonora, Quintana Roo, Colima, Jalisco, Sinaloa, San Luis Potosí y Chiapas. Lo </w:t>
      </w:r>
      <w:r w:rsidR="00D6520D" w:rsidRPr="00576E47">
        <w:rPr>
          <w:rFonts w:ascii="Arial" w:hAnsi="Arial" w:cs="Arial"/>
          <w:color w:val="000000" w:themeColor="text1"/>
        </w:rPr>
        <w:t xml:space="preserve">anterior </w:t>
      </w:r>
      <w:r w:rsidR="006A2916" w:rsidRPr="00576E47">
        <w:rPr>
          <w:rFonts w:ascii="Arial" w:hAnsi="Arial" w:cs="Arial"/>
          <w:color w:val="000000" w:themeColor="text1"/>
        </w:rPr>
        <w:t>m</w:t>
      </w:r>
      <w:r w:rsidR="00D6520D" w:rsidRPr="00576E47">
        <w:rPr>
          <w:rFonts w:ascii="Arial" w:hAnsi="Arial" w:cs="Arial"/>
          <w:color w:val="000000" w:themeColor="text1"/>
        </w:rPr>
        <w:t>ues</w:t>
      </w:r>
      <w:r w:rsidR="006A2916" w:rsidRPr="00576E47">
        <w:rPr>
          <w:rFonts w:ascii="Arial" w:hAnsi="Arial" w:cs="Arial"/>
          <w:color w:val="000000" w:themeColor="text1"/>
        </w:rPr>
        <w:t xml:space="preserve">tra que se trata de un problema no sólo antiguo y estructural </w:t>
      </w:r>
      <w:r w:rsidR="00D6520D" w:rsidRPr="00576E47">
        <w:rPr>
          <w:rFonts w:ascii="Arial" w:hAnsi="Arial" w:cs="Arial"/>
          <w:color w:val="000000" w:themeColor="text1"/>
        </w:rPr>
        <w:t xml:space="preserve">sino </w:t>
      </w:r>
      <w:r w:rsidR="006A2916" w:rsidRPr="00576E47">
        <w:rPr>
          <w:rFonts w:ascii="Arial" w:hAnsi="Arial" w:cs="Arial"/>
          <w:color w:val="000000" w:themeColor="text1"/>
        </w:rPr>
        <w:t xml:space="preserve">que </w:t>
      </w:r>
      <w:r w:rsidR="00D6520D" w:rsidRPr="00576E47">
        <w:rPr>
          <w:rFonts w:ascii="Arial" w:hAnsi="Arial" w:cs="Arial"/>
          <w:color w:val="000000" w:themeColor="text1"/>
        </w:rPr>
        <w:t xml:space="preserve">las causas son </w:t>
      </w:r>
      <w:r w:rsidR="006A2916" w:rsidRPr="00576E47">
        <w:rPr>
          <w:rFonts w:ascii="Arial" w:hAnsi="Arial" w:cs="Arial"/>
          <w:color w:val="000000" w:themeColor="text1"/>
        </w:rPr>
        <w:lastRenderedPageBreak/>
        <w:t>multifactorial</w:t>
      </w:r>
      <w:r w:rsidR="00D6520D" w:rsidRPr="00576E47">
        <w:rPr>
          <w:rFonts w:ascii="Arial" w:hAnsi="Arial" w:cs="Arial"/>
          <w:color w:val="000000" w:themeColor="text1"/>
        </w:rPr>
        <w:t xml:space="preserve">es y </w:t>
      </w:r>
      <w:r w:rsidR="006A2916" w:rsidRPr="00576E47">
        <w:rPr>
          <w:rFonts w:ascii="Arial" w:hAnsi="Arial" w:cs="Arial"/>
          <w:color w:val="000000" w:themeColor="text1"/>
        </w:rPr>
        <w:t>obliga</w:t>
      </w:r>
      <w:r w:rsidR="00D6520D" w:rsidRPr="00576E47">
        <w:rPr>
          <w:rFonts w:ascii="Arial" w:hAnsi="Arial" w:cs="Arial"/>
          <w:color w:val="000000" w:themeColor="text1"/>
        </w:rPr>
        <w:t>n</w:t>
      </w:r>
      <w:r w:rsidR="006A2916" w:rsidRPr="00576E47">
        <w:rPr>
          <w:rFonts w:ascii="Arial" w:hAnsi="Arial" w:cs="Arial"/>
          <w:color w:val="000000" w:themeColor="text1"/>
        </w:rPr>
        <w:t xml:space="preserve"> al Estado mexicano (en su acepción de territorio</w:t>
      </w:r>
      <w:r w:rsidR="00D6378F" w:rsidRPr="00576E47">
        <w:rPr>
          <w:rFonts w:ascii="Arial" w:hAnsi="Arial" w:cs="Arial"/>
          <w:color w:val="000000" w:themeColor="text1"/>
        </w:rPr>
        <w:t xml:space="preserve">, población y gobierno, es decir, todos los </w:t>
      </w:r>
      <w:r w:rsidR="009F7C24">
        <w:rPr>
          <w:rFonts w:ascii="Arial" w:hAnsi="Arial" w:cs="Arial"/>
          <w:color w:val="000000" w:themeColor="text1"/>
        </w:rPr>
        <w:t>ciudadanos</w:t>
      </w:r>
      <w:r w:rsidR="003449B2" w:rsidRPr="00576E47">
        <w:rPr>
          <w:rFonts w:ascii="Arial" w:hAnsi="Arial" w:cs="Arial"/>
          <w:color w:val="000000" w:themeColor="text1"/>
        </w:rPr>
        <w:t xml:space="preserve"> (</w:t>
      </w:r>
      <w:r w:rsidR="00D6378F" w:rsidRPr="00576E47">
        <w:rPr>
          <w:rFonts w:ascii="Arial" w:hAnsi="Arial" w:cs="Arial"/>
          <w:color w:val="000000" w:themeColor="text1"/>
        </w:rPr>
        <w:t>mujeres y hombres</w:t>
      </w:r>
      <w:r w:rsidR="00477CA4" w:rsidRPr="00576E47">
        <w:rPr>
          <w:rFonts w:ascii="Arial" w:hAnsi="Arial" w:cs="Arial"/>
          <w:color w:val="000000" w:themeColor="text1"/>
        </w:rPr>
        <w:t xml:space="preserve">, la </w:t>
      </w:r>
      <w:r w:rsidR="00E120B1" w:rsidRPr="00576E47">
        <w:rPr>
          <w:rFonts w:ascii="Arial" w:hAnsi="Arial" w:cs="Arial"/>
          <w:color w:val="000000" w:themeColor="text1"/>
        </w:rPr>
        <w:t>comunidad LGBTTTI</w:t>
      </w:r>
      <w:r w:rsidR="00D6378F" w:rsidRPr="00576E47">
        <w:rPr>
          <w:rFonts w:ascii="Arial" w:hAnsi="Arial" w:cs="Arial"/>
          <w:color w:val="000000" w:themeColor="text1"/>
        </w:rPr>
        <w:t>)</w:t>
      </w:r>
      <w:r w:rsidR="00D6520D" w:rsidRPr="00576E47">
        <w:rPr>
          <w:rFonts w:ascii="Arial" w:hAnsi="Arial" w:cs="Arial"/>
          <w:color w:val="000000" w:themeColor="text1"/>
        </w:rPr>
        <w:t xml:space="preserve"> </w:t>
      </w:r>
      <w:r w:rsidR="00477CA4" w:rsidRPr="00576E47">
        <w:rPr>
          <w:rFonts w:ascii="Arial" w:hAnsi="Arial" w:cs="Arial"/>
          <w:color w:val="000000" w:themeColor="text1"/>
        </w:rPr>
        <w:t xml:space="preserve">a </w:t>
      </w:r>
      <w:r w:rsidR="00D6520D" w:rsidRPr="00576E47">
        <w:rPr>
          <w:rFonts w:ascii="Arial" w:hAnsi="Arial" w:cs="Arial"/>
          <w:color w:val="000000" w:themeColor="text1"/>
        </w:rPr>
        <w:t>confrontar el feminicidio</w:t>
      </w:r>
      <w:r w:rsidR="00477CA4" w:rsidRPr="00576E47">
        <w:rPr>
          <w:rFonts w:ascii="Arial" w:hAnsi="Arial" w:cs="Arial"/>
          <w:color w:val="000000" w:themeColor="text1"/>
        </w:rPr>
        <w:t xml:space="preserve">, la </w:t>
      </w:r>
      <w:r w:rsidR="00477CA4" w:rsidRPr="00576E47">
        <w:rPr>
          <w:rFonts w:ascii="Arial" w:eastAsiaTheme="minorHAnsi" w:hAnsi="Arial" w:cs="Arial"/>
          <w:color w:val="000000" w:themeColor="text1"/>
          <w:lang w:eastAsia="en-US"/>
        </w:rPr>
        <w:t xml:space="preserve">violación que creció 30% y la trata de personas en 47%, </w:t>
      </w:r>
      <w:r w:rsidR="00D6520D" w:rsidRPr="00576E47">
        <w:rPr>
          <w:rFonts w:ascii="Arial" w:hAnsi="Arial" w:cs="Arial"/>
          <w:color w:val="000000" w:themeColor="text1"/>
        </w:rPr>
        <w:t xml:space="preserve">con tareas y esfuerzos mancomunados para que los avances </w:t>
      </w:r>
      <w:r w:rsidR="00477CA4" w:rsidRPr="00576E47">
        <w:rPr>
          <w:rFonts w:ascii="Arial" w:hAnsi="Arial" w:cs="Arial"/>
          <w:color w:val="000000" w:themeColor="text1"/>
        </w:rPr>
        <w:t xml:space="preserve">sean más consistentes y </w:t>
      </w:r>
      <w:r w:rsidR="00E120B1" w:rsidRPr="00576E47">
        <w:rPr>
          <w:rFonts w:ascii="Arial" w:hAnsi="Arial" w:cs="Arial"/>
          <w:color w:val="000000" w:themeColor="text1"/>
        </w:rPr>
        <w:t>duraderos</w:t>
      </w:r>
      <w:r w:rsidR="00477CA4" w:rsidRPr="00576E47">
        <w:rPr>
          <w:rFonts w:ascii="Arial" w:hAnsi="Arial" w:cs="Arial"/>
          <w:color w:val="000000" w:themeColor="text1"/>
        </w:rPr>
        <w:t>.</w:t>
      </w:r>
      <w:r w:rsidR="00D6520D" w:rsidRPr="00576E47">
        <w:rPr>
          <w:rFonts w:ascii="Arial" w:hAnsi="Arial" w:cs="Arial"/>
          <w:color w:val="000000" w:themeColor="text1"/>
        </w:rPr>
        <w:t xml:space="preserve">  </w:t>
      </w:r>
    </w:p>
    <w:p w:rsidR="00982D61" w:rsidRPr="00576E47" w:rsidRDefault="00982D61" w:rsidP="003449B2">
      <w:pPr>
        <w:jc w:val="center"/>
        <w:rPr>
          <w:rFonts w:ascii="Arial" w:hAnsi="Arial" w:cs="Arial"/>
          <w:b/>
          <w:color w:val="000000" w:themeColor="text1"/>
        </w:rPr>
      </w:pPr>
      <w:r w:rsidRPr="00576E47">
        <w:rPr>
          <w:rFonts w:ascii="Arial" w:hAnsi="Arial" w:cs="Arial"/>
          <w:b/>
          <w:color w:val="000000" w:themeColor="text1"/>
        </w:rPr>
        <w:t>Acuse de recibo</w:t>
      </w:r>
    </w:p>
    <w:p w:rsidR="00982D61" w:rsidRPr="00576E47" w:rsidRDefault="00982D61" w:rsidP="00477CA4">
      <w:pPr>
        <w:jc w:val="both"/>
        <w:rPr>
          <w:rFonts w:ascii="Arial" w:hAnsi="Arial" w:cs="Arial"/>
          <w:color w:val="000000" w:themeColor="text1"/>
        </w:rPr>
      </w:pPr>
      <w:r w:rsidRPr="00576E47">
        <w:rPr>
          <w:rFonts w:ascii="Arial" w:hAnsi="Arial" w:cs="Arial"/>
          <w:color w:val="000000" w:themeColor="text1"/>
        </w:rPr>
        <w:t xml:space="preserve">Del economista Víctor Ramos Plascencia: “… En la </w:t>
      </w:r>
      <w:r w:rsidRPr="00576E47">
        <w:rPr>
          <w:rFonts w:ascii="Arial" w:hAnsi="Arial" w:cs="Arial"/>
          <w:i/>
          <w:color w:val="000000" w:themeColor="text1"/>
        </w:rPr>
        <w:t>mañanera</w:t>
      </w:r>
      <w:r w:rsidRPr="00576E47">
        <w:rPr>
          <w:rFonts w:ascii="Arial" w:hAnsi="Arial" w:cs="Arial"/>
          <w:color w:val="000000" w:themeColor="text1"/>
        </w:rPr>
        <w:t xml:space="preserve"> del 23 de junio de 2021, en relación a la reconstrucción de la Línea 12, el presidente afirmó que tiene diferencias con (Carlos) Slim, pero le reconoce que ‘no juega a las vencidas con la autoridad legal y legítimamente constituida en contraste con otros a los que les falta manejo institucional’ que no saben de urbanidad política, y piensan que el presidente debe ser su pelele. Se olvidan, dijo, que el jefe del Ejecutivo representa a todo el pueblo y que ‘cuando se tiene legalidad y se tiene legitimidad –por eso es importante la democracia–, no se puede ningunear al presidente de México’. En otras palabras, el mensaje a la nación y al mundo es la ubicación que el presidente le asigna a la oligarquía. Lo que es un parteaguas en la historia política. Esos conceptos son todo un tratado de economía política, de ética y de filosofía. En el video que comparto de s</w:t>
      </w:r>
      <w:r w:rsidR="003449B2" w:rsidRPr="00576E47">
        <w:rPr>
          <w:rFonts w:ascii="Arial" w:hAnsi="Arial" w:cs="Arial"/>
          <w:color w:val="000000" w:themeColor="text1"/>
        </w:rPr>
        <w:t>ó</w:t>
      </w:r>
      <w:r w:rsidRPr="00576E47">
        <w:rPr>
          <w:rFonts w:ascii="Arial" w:hAnsi="Arial" w:cs="Arial"/>
          <w:color w:val="000000" w:themeColor="text1"/>
        </w:rPr>
        <w:t>lo 1</w:t>
      </w:r>
      <w:r w:rsidR="003449B2" w:rsidRPr="00576E47">
        <w:rPr>
          <w:rFonts w:ascii="Arial" w:hAnsi="Arial" w:cs="Arial"/>
          <w:color w:val="000000" w:themeColor="text1"/>
        </w:rPr>
        <w:t>’</w:t>
      </w:r>
      <w:r w:rsidRPr="00576E47">
        <w:rPr>
          <w:rFonts w:ascii="Arial" w:hAnsi="Arial" w:cs="Arial"/>
          <w:color w:val="000000" w:themeColor="text1"/>
        </w:rPr>
        <w:t>35, da una gran respuesta a pregunta expresa, y mal intencionada, que nos hace reflexionar a fondo. La cuestión está en el aire acerca d</w:t>
      </w:r>
      <w:r w:rsidR="003449B2" w:rsidRPr="00576E47">
        <w:rPr>
          <w:rFonts w:ascii="Arial" w:hAnsi="Arial" w:cs="Arial"/>
          <w:color w:val="000000" w:themeColor="text1"/>
        </w:rPr>
        <w:t>e</w:t>
      </w:r>
      <w:r w:rsidRPr="00576E47">
        <w:rPr>
          <w:rFonts w:ascii="Arial" w:hAnsi="Arial" w:cs="Arial"/>
          <w:color w:val="000000" w:themeColor="text1"/>
        </w:rPr>
        <w:t xml:space="preserve"> quién prevalecerá, la tenaz lucha del pueblo mexicano por la democracia o la terquedad de una minoría de opositores que con </w:t>
      </w:r>
      <w:proofErr w:type="spellStart"/>
      <w:r w:rsidRPr="00576E47">
        <w:rPr>
          <w:rFonts w:ascii="Arial" w:hAnsi="Arial" w:cs="Arial"/>
          <w:color w:val="000000" w:themeColor="text1"/>
        </w:rPr>
        <w:t>fake</w:t>
      </w:r>
      <w:proofErr w:type="spellEnd"/>
      <w:r w:rsidRPr="00576E47">
        <w:rPr>
          <w:rFonts w:ascii="Arial" w:hAnsi="Arial" w:cs="Arial"/>
          <w:color w:val="000000" w:themeColor="text1"/>
        </w:rPr>
        <w:t xml:space="preserve"> </w:t>
      </w:r>
      <w:proofErr w:type="spellStart"/>
      <w:r w:rsidRPr="00576E47">
        <w:rPr>
          <w:rFonts w:ascii="Arial" w:hAnsi="Arial" w:cs="Arial"/>
          <w:color w:val="000000" w:themeColor="text1"/>
        </w:rPr>
        <w:t>news</w:t>
      </w:r>
      <w:proofErr w:type="spellEnd"/>
      <w:r w:rsidRPr="00576E47">
        <w:rPr>
          <w:rFonts w:ascii="Arial" w:hAnsi="Arial" w:cs="Arial"/>
          <w:color w:val="000000" w:themeColor="text1"/>
        </w:rPr>
        <w:t xml:space="preserve"> engatusan, pero que no convencen por carecer de argumentos… Enlace al video de 1'35, fragmento de la </w:t>
      </w:r>
      <w:r w:rsidRPr="00576E47">
        <w:rPr>
          <w:rFonts w:ascii="Arial" w:hAnsi="Arial" w:cs="Arial"/>
          <w:i/>
          <w:color w:val="000000" w:themeColor="text1"/>
        </w:rPr>
        <w:t>mañanera</w:t>
      </w:r>
      <w:r w:rsidRPr="00576E47">
        <w:rPr>
          <w:rFonts w:ascii="Arial" w:hAnsi="Arial" w:cs="Arial"/>
          <w:color w:val="000000" w:themeColor="text1"/>
        </w:rPr>
        <w:t xml:space="preserve"> del 23</w:t>
      </w:r>
      <w:r w:rsidR="003449B2" w:rsidRPr="00576E47">
        <w:rPr>
          <w:rFonts w:ascii="Arial" w:hAnsi="Arial" w:cs="Arial"/>
          <w:color w:val="000000" w:themeColor="text1"/>
        </w:rPr>
        <w:t xml:space="preserve"> de junio</w:t>
      </w:r>
      <w:r w:rsidRPr="00576E47">
        <w:rPr>
          <w:rFonts w:ascii="Arial" w:hAnsi="Arial" w:cs="Arial"/>
          <w:color w:val="000000" w:themeColor="text1"/>
        </w:rPr>
        <w:t xml:space="preserve">: </w:t>
      </w:r>
      <w:hyperlink r:id="rId4" w:history="1">
        <w:r w:rsidRPr="00576E47">
          <w:rPr>
            <w:rFonts w:ascii="Arial" w:hAnsi="Arial" w:cs="Arial"/>
            <w:color w:val="000000" w:themeColor="text1"/>
            <w:u w:val="single"/>
          </w:rPr>
          <w:t>https://videos.jornada.com.mx/video/55017164/slim-con-voluntad-para-apoyar-reconstruccion-de-l1/</w:t>
        </w:r>
      </w:hyperlink>
      <w:r w:rsidRPr="00576E47">
        <w:rPr>
          <w:rFonts w:ascii="Arial" w:hAnsi="Arial" w:cs="Arial"/>
          <w:color w:val="000000" w:themeColor="text1"/>
        </w:rPr>
        <w:t>”</w:t>
      </w:r>
    </w:p>
    <w:p w:rsidR="0081673A" w:rsidRPr="00576E47" w:rsidRDefault="009D004D" w:rsidP="00477CA4">
      <w:pPr>
        <w:jc w:val="both"/>
        <w:rPr>
          <w:rFonts w:ascii="Arial" w:eastAsiaTheme="minorHAnsi" w:hAnsi="Arial" w:cs="Arial"/>
          <w:color w:val="000000" w:themeColor="text1"/>
          <w:lang w:eastAsia="en-US"/>
        </w:rPr>
      </w:pPr>
      <w:hyperlink r:id="rId5" w:history="1">
        <w:r w:rsidR="00982D61" w:rsidRPr="00576E47">
          <w:rPr>
            <w:rFonts w:ascii="Arial" w:hAnsi="Arial" w:cs="Arial"/>
            <w:color w:val="000000" w:themeColor="text1"/>
            <w:sz w:val="16"/>
            <w:szCs w:val="16"/>
          </w:rPr>
          <w:t>http://www.forumenlinea.com/</w:t>
        </w:r>
      </w:hyperlink>
      <w:r w:rsidR="00982D61" w:rsidRPr="00576E47">
        <w:rPr>
          <w:rFonts w:ascii="Arial" w:hAnsi="Arial" w:cs="Arial"/>
          <w:color w:val="000000" w:themeColor="text1"/>
          <w:sz w:val="16"/>
          <w:szCs w:val="16"/>
        </w:rPr>
        <w:t xml:space="preserve">  </w:t>
      </w:r>
      <w:hyperlink r:id="rId6" w:history="1">
        <w:r w:rsidR="00982D61" w:rsidRPr="00576E47">
          <w:rPr>
            <w:rFonts w:ascii="Arial" w:hAnsi="Arial" w:cs="Arial"/>
            <w:color w:val="000000" w:themeColor="text1"/>
            <w:sz w:val="16"/>
            <w:szCs w:val="16"/>
            <w:lang w:val="en-US"/>
          </w:rPr>
          <w:t>https://www.facebook.com/forumenlinea</w:t>
        </w:r>
      </w:hyperlink>
      <w:r w:rsidR="00982D61" w:rsidRPr="00576E47">
        <w:rPr>
          <w:rFonts w:ascii="Arial" w:hAnsi="Arial" w:cs="Arial"/>
          <w:color w:val="000000" w:themeColor="text1"/>
          <w:sz w:val="16"/>
          <w:szCs w:val="16"/>
        </w:rPr>
        <w:t xml:space="preserve">  </w:t>
      </w:r>
      <w:hyperlink r:id="rId7" w:history="1">
        <w:r w:rsidR="00982D61" w:rsidRPr="00576E47">
          <w:rPr>
            <w:rFonts w:ascii="Arial" w:hAnsi="Arial" w:cs="Arial"/>
            <w:color w:val="000000" w:themeColor="text1"/>
            <w:sz w:val="16"/>
            <w:szCs w:val="16"/>
          </w:rPr>
          <w:t>forum@forumenlinea.com</w:t>
        </w:r>
      </w:hyperlink>
      <w:r w:rsidR="00982D61" w:rsidRPr="00576E47">
        <w:rPr>
          <w:rFonts w:ascii="Arial" w:hAnsi="Arial" w:cs="Arial"/>
          <w:color w:val="000000" w:themeColor="text1"/>
          <w:sz w:val="16"/>
          <w:szCs w:val="16"/>
        </w:rPr>
        <w:t xml:space="preserve">  </w:t>
      </w:r>
      <w:proofErr w:type="spellStart"/>
      <w:r w:rsidR="00982D61" w:rsidRPr="00576E47">
        <w:rPr>
          <w:rFonts w:ascii="Arial" w:hAnsi="Arial" w:cs="Arial"/>
          <w:color w:val="000000" w:themeColor="text1"/>
          <w:sz w:val="16"/>
          <w:szCs w:val="16"/>
        </w:rPr>
        <w:t>Twitter@IbarraAguirreEd</w:t>
      </w:r>
      <w:proofErr w:type="spellEnd"/>
    </w:p>
    <w:sectPr w:rsidR="0081673A" w:rsidRPr="00576E47">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2D61"/>
    <w:rsid w:val="0002389F"/>
    <w:rsid w:val="0014724F"/>
    <w:rsid w:val="00303B52"/>
    <w:rsid w:val="003449B2"/>
    <w:rsid w:val="00477CA4"/>
    <w:rsid w:val="004B0BA5"/>
    <w:rsid w:val="004C1D4A"/>
    <w:rsid w:val="00566632"/>
    <w:rsid w:val="00576E47"/>
    <w:rsid w:val="006A2916"/>
    <w:rsid w:val="00794E67"/>
    <w:rsid w:val="00820AC4"/>
    <w:rsid w:val="00846226"/>
    <w:rsid w:val="008C1A1B"/>
    <w:rsid w:val="00982D61"/>
    <w:rsid w:val="009C1FCD"/>
    <w:rsid w:val="009D004D"/>
    <w:rsid w:val="009D3BFE"/>
    <w:rsid w:val="009D4566"/>
    <w:rsid w:val="009F7C24"/>
    <w:rsid w:val="00A032F4"/>
    <w:rsid w:val="00CE7107"/>
    <w:rsid w:val="00D1695F"/>
    <w:rsid w:val="00D6378F"/>
    <w:rsid w:val="00D6520D"/>
    <w:rsid w:val="00D72D7C"/>
    <w:rsid w:val="00E120B1"/>
    <w:rsid w:val="00E31707"/>
    <w:rsid w:val="00F67654"/>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C183383-B062-4A89-9CAF-68C68F8D8E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2D61"/>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acebook.com/forumenlinea" TargetMode="External"/><Relationship Id="rId5" Type="http://schemas.openxmlformats.org/officeDocument/2006/relationships/hyperlink" Target="http://www.forumenlinea.com/" TargetMode="External"/><Relationship Id="rId4" Type="http://schemas.openxmlformats.org/officeDocument/2006/relationships/hyperlink" Target="https://videos.jornada.com.mx/video/55017164/slim-con-voluntad-para-apoyar-reconstruccion-de-l1/"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162</TotalTime>
  <Pages>2</Pages>
  <Words>803</Words>
  <Characters>4267</Characters>
  <Application>Microsoft Office Word</Application>
  <DocSecurity>0</DocSecurity>
  <Lines>71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16</cp:revision>
  <dcterms:created xsi:type="dcterms:W3CDTF">2021-06-29T11:57:00Z</dcterms:created>
  <dcterms:modified xsi:type="dcterms:W3CDTF">2021-07-05T16:52:00Z</dcterms:modified>
</cp:coreProperties>
</file>