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AF1" w:rsidRPr="005C38EF" w:rsidRDefault="00CD3AF1" w:rsidP="005C38EF">
      <w:pPr>
        <w:tabs>
          <w:tab w:val="left" w:pos="1290"/>
        </w:tabs>
        <w:jc w:val="both"/>
        <w:rPr>
          <w:rFonts w:ascii="Arial" w:hAnsi="Arial" w:cs="Arial"/>
          <w:color w:val="000000" w:themeColor="text1"/>
          <w:sz w:val="28"/>
          <w:szCs w:val="28"/>
        </w:rPr>
      </w:pPr>
      <w:r w:rsidRPr="005C38EF">
        <w:rPr>
          <w:rFonts w:ascii="Arial" w:hAnsi="Arial" w:cs="Arial"/>
          <w:color w:val="000000" w:themeColor="text1"/>
          <w:sz w:val="28"/>
          <w:szCs w:val="28"/>
        </w:rPr>
        <w:t>Utopía</w:t>
      </w:r>
    </w:p>
    <w:p w:rsidR="00CD3AF1" w:rsidRPr="005C38EF" w:rsidRDefault="00CD3AF1" w:rsidP="00CD3AF1">
      <w:pPr>
        <w:jc w:val="both"/>
        <w:rPr>
          <w:rFonts w:ascii="Arial" w:hAnsi="Arial" w:cs="Arial"/>
          <w:color w:val="000000" w:themeColor="text1"/>
        </w:rPr>
      </w:pPr>
    </w:p>
    <w:p w:rsidR="00CD3AF1" w:rsidRPr="005C38EF" w:rsidRDefault="00B771D3" w:rsidP="00B771D3">
      <w:pPr>
        <w:jc w:val="center"/>
        <w:rPr>
          <w:rFonts w:ascii="Arial" w:hAnsi="Arial" w:cs="Arial"/>
          <w:b/>
          <w:color w:val="000000" w:themeColor="text1"/>
          <w:sz w:val="36"/>
          <w:szCs w:val="36"/>
        </w:rPr>
      </w:pPr>
      <w:r w:rsidRPr="005C38EF">
        <w:rPr>
          <w:rFonts w:ascii="Arial" w:hAnsi="Arial" w:cs="Arial"/>
          <w:b/>
          <w:color w:val="000000" w:themeColor="text1"/>
          <w:sz w:val="36"/>
          <w:szCs w:val="36"/>
        </w:rPr>
        <w:t>El análisis de HR Ratings sobre el 6 de junio</w:t>
      </w:r>
    </w:p>
    <w:p w:rsidR="00CD3AF1" w:rsidRPr="005C38EF" w:rsidRDefault="00CD3AF1" w:rsidP="00CD3AF1">
      <w:pPr>
        <w:jc w:val="both"/>
        <w:rPr>
          <w:rFonts w:ascii="Arial" w:hAnsi="Arial" w:cs="Arial"/>
          <w:color w:val="000000" w:themeColor="text1"/>
        </w:rPr>
      </w:pPr>
    </w:p>
    <w:p w:rsidR="00CD3AF1" w:rsidRPr="005C38EF" w:rsidRDefault="00CD3AF1" w:rsidP="00CD3AF1">
      <w:pPr>
        <w:jc w:val="both"/>
        <w:rPr>
          <w:rFonts w:ascii="Arial" w:hAnsi="Arial" w:cs="Arial"/>
          <w:b/>
          <w:color w:val="000000" w:themeColor="text1"/>
        </w:rPr>
      </w:pPr>
      <w:r w:rsidRPr="005C38EF">
        <w:rPr>
          <w:rFonts w:ascii="Arial" w:hAnsi="Arial" w:cs="Arial"/>
          <w:b/>
          <w:color w:val="000000" w:themeColor="text1"/>
        </w:rPr>
        <w:t>Eduardo Ibarra Aguirre</w:t>
      </w:r>
    </w:p>
    <w:p w:rsidR="00CD3AF1" w:rsidRPr="005C38EF" w:rsidRDefault="00CD3AF1" w:rsidP="00CD3AF1">
      <w:pPr>
        <w:jc w:val="both"/>
        <w:rPr>
          <w:rFonts w:ascii="Arial" w:hAnsi="Arial" w:cs="Arial"/>
          <w:color w:val="000000" w:themeColor="text1"/>
        </w:rPr>
      </w:pPr>
    </w:p>
    <w:p w:rsidR="003D6190" w:rsidRPr="005C38EF" w:rsidRDefault="0043050C" w:rsidP="00CD3AF1">
      <w:pPr>
        <w:jc w:val="both"/>
        <w:rPr>
          <w:rFonts w:ascii="Arial" w:hAnsi="Arial" w:cs="Arial"/>
          <w:color w:val="000000" w:themeColor="text1"/>
        </w:rPr>
      </w:pPr>
      <w:r w:rsidRPr="005C38EF">
        <w:rPr>
          <w:rFonts w:ascii="Arial" w:hAnsi="Arial" w:cs="Arial"/>
          <w:color w:val="000000" w:themeColor="text1"/>
        </w:rPr>
        <w:t xml:space="preserve">En el debate y la interpretación sobre los resultados de la jornada </w:t>
      </w:r>
      <w:r w:rsidR="00986F43" w:rsidRPr="005C38EF">
        <w:rPr>
          <w:rFonts w:ascii="Arial" w:hAnsi="Arial" w:cs="Arial"/>
          <w:color w:val="000000" w:themeColor="text1"/>
        </w:rPr>
        <w:t xml:space="preserve">comicial </w:t>
      </w:r>
      <w:r w:rsidRPr="005C38EF">
        <w:rPr>
          <w:rFonts w:ascii="Arial" w:hAnsi="Arial" w:cs="Arial"/>
          <w:color w:val="000000" w:themeColor="text1"/>
        </w:rPr>
        <w:t>de</w:t>
      </w:r>
      <w:r w:rsidR="001662DB" w:rsidRPr="005C38EF">
        <w:rPr>
          <w:rFonts w:ascii="Arial" w:hAnsi="Arial" w:cs="Arial"/>
          <w:color w:val="000000" w:themeColor="text1"/>
        </w:rPr>
        <w:t>l</w:t>
      </w:r>
      <w:r w:rsidRPr="005C38EF">
        <w:rPr>
          <w:rFonts w:ascii="Arial" w:hAnsi="Arial" w:cs="Arial"/>
          <w:color w:val="000000" w:themeColor="text1"/>
        </w:rPr>
        <w:t xml:space="preserve"> </w:t>
      </w:r>
      <w:r w:rsidR="001662DB" w:rsidRPr="005C38EF">
        <w:rPr>
          <w:rFonts w:ascii="Arial" w:hAnsi="Arial" w:cs="Arial"/>
          <w:color w:val="000000" w:themeColor="text1"/>
        </w:rPr>
        <w:t>6 de junio</w:t>
      </w:r>
      <w:r w:rsidRPr="005C38EF">
        <w:rPr>
          <w:rFonts w:ascii="Arial" w:hAnsi="Arial" w:cs="Arial"/>
          <w:color w:val="000000" w:themeColor="text1"/>
        </w:rPr>
        <w:t xml:space="preserve"> pasó de</w:t>
      </w:r>
      <w:r w:rsidR="001662DB" w:rsidRPr="005C38EF">
        <w:rPr>
          <w:rFonts w:ascii="Arial" w:hAnsi="Arial" w:cs="Arial"/>
          <w:color w:val="000000" w:themeColor="text1"/>
        </w:rPr>
        <w:t>sapercibida, de noc</w:t>
      </w:r>
      <w:r w:rsidRPr="005C38EF">
        <w:rPr>
          <w:rFonts w:ascii="Arial" w:hAnsi="Arial" w:cs="Arial"/>
          <w:color w:val="000000" w:themeColor="text1"/>
        </w:rPr>
        <w:t>he</w:t>
      </w:r>
      <w:r w:rsidR="001662DB" w:rsidRPr="005C38EF">
        <w:rPr>
          <w:rFonts w:ascii="Arial" w:hAnsi="Arial" w:cs="Arial"/>
          <w:color w:val="000000" w:themeColor="text1"/>
        </w:rPr>
        <w:t>,</w:t>
      </w:r>
      <w:r w:rsidRPr="005C38EF">
        <w:rPr>
          <w:rFonts w:ascii="Arial" w:hAnsi="Arial" w:cs="Arial"/>
          <w:color w:val="000000" w:themeColor="text1"/>
        </w:rPr>
        <w:t xml:space="preserve"> la lectura realizada por la calificadora HR Ratings</w:t>
      </w:r>
      <w:r w:rsidR="003D6190" w:rsidRPr="005C38EF">
        <w:rPr>
          <w:rFonts w:ascii="Arial" w:hAnsi="Arial" w:cs="Arial"/>
          <w:color w:val="000000" w:themeColor="text1"/>
        </w:rPr>
        <w:t xml:space="preserve">, seguramente porque no abona a la visión dominante en la </w:t>
      </w:r>
      <w:proofErr w:type="spellStart"/>
      <w:r w:rsidR="003D6190" w:rsidRPr="005C38EF">
        <w:rPr>
          <w:rFonts w:ascii="Arial" w:hAnsi="Arial" w:cs="Arial"/>
          <w:color w:val="000000" w:themeColor="text1"/>
        </w:rPr>
        <w:t>mediocracia</w:t>
      </w:r>
      <w:proofErr w:type="spellEnd"/>
      <w:r w:rsidR="003D6190" w:rsidRPr="005C38EF">
        <w:rPr>
          <w:rFonts w:ascii="Arial" w:hAnsi="Arial" w:cs="Arial"/>
          <w:color w:val="000000" w:themeColor="text1"/>
        </w:rPr>
        <w:t xml:space="preserve"> oligopólica </w:t>
      </w:r>
      <w:r w:rsidR="003D6190" w:rsidRPr="005C38EF">
        <w:rPr>
          <w:rFonts w:ascii="Arial" w:eastAsiaTheme="minorHAnsi" w:hAnsi="Arial" w:cs="Arial"/>
          <w:color w:val="000000" w:themeColor="text1"/>
          <w:lang w:eastAsia="en-US"/>
        </w:rPr>
        <w:t xml:space="preserve">–denominada </w:t>
      </w:r>
      <w:r w:rsidR="003D6190" w:rsidRPr="005C38EF">
        <w:rPr>
          <w:rFonts w:ascii="Arial" w:hAnsi="Arial" w:cs="Arial"/>
          <w:color w:val="000000" w:themeColor="text1"/>
        </w:rPr>
        <w:t xml:space="preserve">al sur del subcontinente </w:t>
      </w:r>
      <w:r w:rsidR="003D6190" w:rsidRPr="005C38EF">
        <w:rPr>
          <w:rFonts w:ascii="Arial" w:hAnsi="Arial" w:cs="Arial"/>
          <w:i/>
          <w:color w:val="000000" w:themeColor="text1"/>
        </w:rPr>
        <w:t>dictadura</w:t>
      </w:r>
      <w:r w:rsidR="003D6190" w:rsidRPr="005C38EF">
        <w:rPr>
          <w:rFonts w:ascii="Arial" w:hAnsi="Arial" w:cs="Arial"/>
          <w:color w:val="000000" w:themeColor="text1"/>
        </w:rPr>
        <w:t xml:space="preserve"> </w:t>
      </w:r>
      <w:r w:rsidR="003D6190" w:rsidRPr="005C38EF">
        <w:rPr>
          <w:rFonts w:ascii="Arial" w:hAnsi="Arial" w:cs="Arial"/>
          <w:i/>
          <w:color w:val="000000" w:themeColor="text1"/>
        </w:rPr>
        <w:t>mediática</w:t>
      </w:r>
      <w:r w:rsidR="007773EA" w:rsidRPr="005C38EF">
        <w:rPr>
          <w:rFonts w:ascii="Arial" w:eastAsiaTheme="minorHAnsi" w:hAnsi="Arial" w:cs="Arial"/>
          <w:color w:val="000000" w:themeColor="text1"/>
          <w:lang w:eastAsia="en-US"/>
        </w:rPr>
        <w:t>–</w:t>
      </w:r>
      <w:r w:rsidR="003D6190" w:rsidRPr="005C38EF">
        <w:rPr>
          <w:rFonts w:ascii="Arial" w:hAnsi="Arial" w:cs="Arial"/>
          <w:color w:val="000000" w:themeColor="text1"/>
        </w:rPr>
        <w:t>, pero ya no en el imaginario colectivo. Y acaso también porque no se trata de una de las calificadoras de los poderosos grupos financieros estadunidenses y a las que, por cierto</w:t>
      </w:r>
      <w:r w:rsidR="001662DB" w:rsidRPr="005C38EF">
        <w:rPr>
          <w:rFonts w:ascii="Arial" w:hAnsi="Arial" w:cs="Arial"/>
          <w:color w:val="000000" w:themeColor="text1"/>
        </w:rPr>
        <w:t>,</w:t>
      </w:r>
      <w:r w:rsidR="003D6190" w:rsidRPr="005C38EF">
        <w:rPr>
          <w:rFonts w:ascii="Arial" w:hAnsi="Arial" w:cs="Arial"/>
          <w:color w:val="000000" w:themeColor="text1"/>
        </w:rPr>
        <w:t xml:space="preserve"> nadie califica.</w:t>
      </w:r>
    </w:p>
    <w:p w:rsidR="003D6190" w:rsidRPr="005C38EF" w:rsidRDefault="00B141D6" w:rsidP="00B141D6">
      <w:pPr>
        <w:ind w:firstLine="708"/>
        <w:jc w:val="both"/>
        <w:rPr>
          <w:rFonts w:ascii="Arial" w:eastAsiaTheme="minorHAnsi" w:hAnsi="Arial" w:cs="Arial"/>
          <w:color w:val="000000" w:themeColor="text1"/>
          <w:lang w:eastAsia="en-US"/>
        </w:rPr>
      </w:pPr>
      <w:r w:rsidRPr="005C38EF">
        <w:rPr>
          <w:rFonts w:ascii="Arial" w:hAnsi="Arial" w:cs="Arial"/>
          <w:color w:val="000000" w:themeColor="text1"/>
        </w:rPr>
        <w:t xml:space="preserve">Y menos </w:t>
      </w:r>
      <w:r w:rsidR="007773EA" w:rsidRPr="005C38EF">
        <w:rPr>
          <w:rFonts w:ascii="Arial" w:hAnsi="Arial" w:cs="Arial"/>
          <w:color w:val="000000" w:themeColor="text1"/>
        </w:rPr>
        <w:t xml:space="preserve">todavía </w:t>
      </w:r>
      <w:r w:rsidRPr="005C38EF">
        <w:rPr>
          <w:rFonts w:ascii="Arial" w:hAnsi="Arial" w:cs="Arial"/>
          <w:color w:val="000000" w:themeColor="text1"/>
        </w:rPr>
        <w:t xml:space="preserve">registrarán en el trinomio de la televisión y el oligopolio de la radio, en la </w:t>
      </w:r>
      <w:proofErr w:type="spellStart"/>
      <w:r w:rsidRPr="005C38EF">
        <w:rPr>
          <w:rFonts w:ascii="Arial" w:hAnsi="Arial" w:cs="Arial"/>
          <w:color w:val="000000" w:themeColor="text1"/>
        </w:rPr>
        <w:t>comentocracia</w:t>
      </w:r>
      <w:proofErr w:type="spellEnd"/>
      <w:r w:rsidRPr="005C38EF">
        <w:rPr>
          <w:rFonts w:ascii="Arial" w:hAnsi="Arial" w:cs="Arial"/>
          <w:color w:val="000000" w:themeColor="text1"/>
        </w:rPr>
        <w:t xml:space="preserve"> dominada por los intelectuales orgánicos, </w:t>
      </w:r>
      <w:r w:rsidR="000F3289" w:rsidRPr="005C38EF">
        <w:rPr>
          <w:rFonts w:ascii="Arial" w:hAnsi="Arial" w:cs="Arial"/>
          <w:color w:val="000000" w:themeColor="text1"/>
        </w:rPr>
        <w:t xml:space="preserve">la lectura realizada por </w:t>
      </w:r>
      <w:r w:rsidRPr="005C38EF">
        <w:rPr>
          <w:rFonts w:ascii="Arial" w:hAnsi="Arial" w:cs="Arial"/>
          <w:color w:val="000000" w:themeColor="text1"/>
        </w:rPr>
        <w:t xml:space="preserve">Félix </w:t>
      </w:r>
      <w:proofErr w:type="spellStart"/>
      <w:r w:rsidRPr="005C38EF">
        <w:rPr>
          <w:rFonts w:ascii="Arial" w:hAnsi="Arial" w:cs="Arial"/>
          <w:color w:val="000000" w:themeColor="text1"/>
        </w:rPr>
        <w:t>Boni</w:t>
      </w:r>
      <w:proofErr w:type="spellEnd"/>
      <w:r w:rsidRPr="005C38EF">
        <w:rPr>
          <w:rFonts w:ascii="Arial" w:hAnsi="Arial" w:cs="Arial"/>
          <w:color w:val="000000" w:themeColor="text1"/>
        </w:rPr>
        <w:t xml:space="preserve">, director de Análisis de </w:t>
      </w:r>
      <w:r w:rsidRPr="005C38EF">
        <w:rPr>
          <w:rFonts w:ascii="Arial" w:eastAsiaTheme="minorHAnsi" w:hAnsi="Arial" w:cs="Arial"/>
          <w:color w:val="000000" w:themeColor="text1"/>
          <w:lang w:eastAsia="en-US"/>
        </w:rPr>
        <w:t>HR Ratings, respecto del Instituto Nacional Electoral</w:t>
      </w:r>
      <w:r w:rsidR="000F3289" w:rsidRPr="005C38EF">
        <w:rPr>
          <w:rFonts w:ascii="Arial" w:eastAsiaTheme="minorHAnsi" w:hAnsi="Arial" w:cs="Arial"/>
          <w:color w:val="000000" w:themeColor="text1"/>
          <w:lang w:eastAsia="en-US"/>
        </w:rPr>
        <w:t>, de su Consejo General,</w:t>
      </w:r>
      <w:r w:rsidRPr="005C38EF">
        <w:rPr>
          <w:rFonts w:ascii="Arial" w:eastAsiaTheme="minorHAnsi" w:hAnsi="Arial" w:cs="Arial"/>
          <w:color w:val="000000" w:themeColor="text1"/>
          <w:lang w:eastAsia="en-US"/>
        </w:rPr>
        <w:t xml:space="preserve"> y los criterios que impuso en el reparto de las 200 diputaciones por el principio de representación proporcional.</w:t>
      </w:r>
    </w:p>
    <w:p w:rsidR="00B141D6" w:rsidRPr="005C38EF" w:rsidRDefault="00B141D6" w:rsidP="00B141D6">
      <w:pPr>
        <w:ind w:firstLine="708"/>
        <w:jc w:val="both"/>
        <w:rPr>
          <w:rFonts w:ascii="Arial" w:eastAsiaTheme="minorHAnsi" w:hAnsi="Arial" w:cs="Arial"/>
          <w:color w:val="000000" w:themeColor="text1"/>
          <w:lang w:eastAsia="en-US"/>
        </w:rPr>
      </w:pPr>
      <w:r w:rsidRPr="005C38EF">
        <w:rPr>
          <w:rFonts w:ascii="Arial" w:eastAsiaTheme="minorHAnsi" w:hAnsi="Arial" w:cs="Arial"/>
          <w:color w:val="000000" w:themeColor="text1"/>
          <w:lang w:eastAsia="en-US"/>
        </w:rPr>
        <w:t xml:space="preserve">Para el analista </w:t>
      </w:r>
      <w:r w:rsidR="007773EA" w:rsidRPr="005C38EF">
        <w:rPr>
          <w:rFonts w:ascii="Arial" w:eastAsiaTheme="minorHAnsi" w:hAnsi="Arial" w:cs="Arial"/>
          <w:color w:val="000000" w:themeColor="text1"/>
          <w:lang w:eastAsia="en-US"/>
        </w:rPr>
        <w:t xml:space="preserve">incluso </w:t>
      </w:r>
      <w:r w:rsidRPr="005C38EF">
        <w:rPr>
          <w:rFonts w:ascii="Arial" w:eastAsiaTheme="minorHAnsi" w:hAnsi="Arial" w:cs="Arial"/>
          <w:color w:val="000000" w:themeColor="text1"/>
          <w:lang w:eastAsia="en-US"/>
        </w:rPr>
        <w:t>con las modificaciones a la sobrerrepresentación, Morena solo, sin coalición, elevó su presencia de 1.6% en 2018 a 3.9% en junio de 202</w:t>
      </w:r>
      <w:r w:rsidR="000F3289" w:rsidRPr="005C38EF">
        <w:rPr>
          <w:rFonts w:ascii="Arial" w:eastAsiaTheme="minorHAnsi" w:hAnsi="Arial" w:cs="Arial"/>
          <w:color w:val="000000" w:themeColor="text1"/>
          <w:lang w:eastAsia="en-US"/>
        </w:rPr>
        <w:t>1</w:t>
      </w:r>
      <w:r w:rsidRPr="005C38EF">
        <w:rPr>
          <w:rFonts w:ascii="Arial" w:eastAsiaTheme="minorHAnsi" w:hAnsi="Arial" w:cs="Arial"/>
          <w:color w:val="000000" w:themeColor="text1"/>
          <w:lang w:eastAsia="en-US"/>
        </w:rPr>
        <w:t>; mientras como Juntos Hacemos Historia pasó de 19.5% (incluidos en ese momento el Partido del Trabajo y Encuentro Social) hace tres años a</w:t>
      </w:r>
      <w:r w:rsidR="00986F43" w:rsidRPr="005C38EF">
        <w:rPr>
          <w:rFonts w:ascii="Arial" w:eastAsiaTheme="minorHAnsi" w:hAnsi="Arial" w:cs="Arial"/>
          <w:color w:val="000000" w:themeColor="text1"/>
          <w:lang w:eastAsia="en-US"/>
        </w:rPr>
        <w:t>l</w:t>
      </w:r>
      <w:r w:rsidRPr="005C38EF">
        <w:rPr>
          <w:rFonts w:ascii="Arial" w:eastAsiaTheme="minorHAnsi" w:hAnsi="Arial" w:cs="Arial"/>
          <w:color w:val="000000" w:themeColor="text1"/>
          <w:lang w:eastAsia="en-US"/>
        </w:rPr>
        <w:t xml:space="preserve"> 9% ahora que también se cuenta al Partido Verde.</w:t>
      </w:r>
    </w:p>
    <w:p w:rsidR="00B141D6" w:rsidRPr="005C38EF" w:rsidRDefault="00D62FED" w:rsidP="00986F43">
      <w:pPr>
        <w:ind w:firstLine="708"/>
        <w:jc w:val="both"/>
        <w:rPr>
          <w:rFonts w:ascii="Arial" w:eastAsiaTheme="minorHAnsi" w:hAnsi="Arial" w:cs="Arial"/>
          <w:color w:val="000000" w:themeColor="text1"/>
          <w:lang w:eastAsia="en-US"/>
        </w:rPr>
      </w:pPr>
      <w:r w:rsidRPr="005C38EF">
        <w:rPr>
          <w:rFonts w:ascii="Arial" w:eastAsiaTheme="minorHAnsi" w:hAnsi="Arial" w:cs="Arial"/>
          <w:color w:val="000000" w:themeColor="text1"/>
          <w:lang w:eastAsia="en-US"/>
        </w:rPr>
        <w:t>Sin embargo</w:t>
      </w:r>
      <w:r w:rsidR="000F3289" w:rsidRPr="005C38EF">
        <w:rPr>
          <w:rFonts w:ascii="Arial" w:eastAsiaTheme="minorHAnsi" w:hAnsi="Arial" w:cs="Arial"/>
          <w:color w:val="000000" w:themeColor="text1"/>
          <w:lang w:eastAsia="en-US"/>
        </w:rPr>
        <w:t>,</w:t>
      </w:r>
      <w:r w:rsidRPr="005C38EF">
        <w:rPr>
          <w:rFonts w:ascii="Arial" w:eastAsiaTheme="minorHAnsi" w:hAnsi="Arial" w:cs="Arial"/>
          <w:color w:val="000000" w:themeColor="text1"/>
          <w:lang w:eastAsia="en-US"/>
        </w:rPr>
        <w:t xml:space="preserve"> </w:t>
      </w:r>
      <w:r w:rsidR="00B141D6" w:rsidRPr="005C38EF">
        <w:rPr>
          <w:rFonts w:ascii="Arial" w:eastAsiaTheme="minorHAnsi" w:hAnsi="Arial" w:cs="Arial"/>
          <w:color w:val="000000" w:themeColor="text1"/>
          <w:lang w:eastAsia="en-US"/>
        </w:rPr>
        <w:t xml:space="preserve">la coalición </w:t>
      </w:r>
      <w:r w:rsidRPr="005C38EF">
        <w:rPr>
          <w:rFonts w:ascii="Arial" w:eastAsiaTheme="minorHAnsi" w:hAnsi="Arial" w:cs="Arial"/>
          <w:color w:val="000000" w:themeColor="text1"/>
          <w:lang w:eastAsia="en-US"/>
        </w:rPr>
        <w:t>Va por México</w:t>
      </w:r>
      <w:r w:rsidR="00B141D6" w:rsidRPr="005C38EF">
        <w:rPr>
          <w:rFonts w:ascii="Arial" w:eastAsiaTheme="minorHAnsi" w:hAnsi="Arial" w:cs="Arial"/>
          <w:color w:val="000000" w:themeColor="text1"/>
          <w:lang w:eastAsia="en-US"/>
        </w:rPr>
        <w:t xml:space="preserve"> –integrada por los partidos Revolucionario Institucional, Acción Nacional y </w:t>
      </w:r>
      <w:r w:rsidR="00851FEE" w:rsidRPr="005C38EF">
        <w:rPr>
          <w:rFonts w:ascii="Arial" w:eastAsiaTheme="minorHAnsi" w:hAnsi="Arial" w:cs="Arial"/>
          <w:color w:val="000000" w:themeColor="text1"/>
          <w:lang w:eastAsia="en-US"/>
        </w:rPr>
        <w:t>D</w:t>
      </w:r>
      <w:r w:rsidR="00B141D6" w:rsidRPr="005C38EF">
        <w:rPr>
          <w:rFonts w:ascii="Arial" w:eastAsiaTheme="minorHAnsi" w:hAnsi="Arial" w:cs="Arial"/>
          <w:color w:val="000000" w:themeColor="text1"/>
          <w:lang w:eastAsia="en-US"/>
        </w:rPr>
        <w:t>e la Revolución Democrática–</w:t>
      </w:r>
      <w:r w:rsidR="00851FEE" w:rsidRPr="005C38EF">
        <w:rPr>
          <w:rFonts w:ascii="Arial" w:eastAsiaTheme="minorHAnsi" w:hAnsi="Arial" w:cs="Arial"/>
          <w:color w:val="000000" w:themeColor="text1"/>
          <w:lang w:eastAsia="en-US"/>
        </w:rPr>
        <w:t xml:space="preserve"> </w:t>
      </w:r>
      <w:r w:rsidR="00B141D6" w:rsidRPr="005C38EF">
        <w:rPr>
          <w:rFonts w:ascii="Arial" w:eastAsiaTheme="minorHAnsi" w:hAnsi="Arial" w:cs="Arial"/>
          <w:color w:val="000000" w:themeColor="text1"/>
          <w:lang w:eastAsia="en-US"/>
        </w:rPr>
        <w:t>los cambios de reglas ayudaron a reducir los problemas de representación, incluso el PAN fue el más beneficiado entre todos los partidos votados con las modificaciones hechas por el INE</w:t>
      </w:r>
      <w:r w:rsidR="00851FEE" w:rsidRPr="005C38EF">
        <w:rPr>
          <w:rFonts w:ascii="Arial" w:eastAsiaTheme="minorHAnsi" w:hAnsi="Arial" w:cs="Arial"/>
          <w:color w:val="000000" w:themeColor="text1"/>
          <w:lang w:eastAsia="en-US"/>
        </w:rPr>
        <w:t xml:space="preserve">, con 3.5% de sobrerrepresentación. Es decir, los cambios </w:t>
      </w:r>
      <w:r w:rsidR="007773EA" w:rsidRPr="005C38EF">
        <w:rPr>
          <w:rFonts w:ascii="Arial" w:eastAsiaTheme="minorHAnsi" w:hAnsi="Arial" w:cs="Arial"/>
          <w:color w:val="000000" w:themeColor="text1"/>
          <w:lang w:eastAsia="en-US"/>
        </w:rPr>
        <w:t xml:space="preserve">encabezados </w:t>
      </w:r>
      <w:r w:rsidR="00851FEE" w:rsidRPr="005C38EF">
        <w:rPr>
          <w:rFonts w:ascii="Arial" w:eastAsiaTheme="minorHAnsi" w:hAnsi="Arial" w:cs="Arial"/>
          <w:color w:val="000000" w:themeColor="text1"/>
          <w:lang w:eastAsia="en-US"/>
        </w:rPr>
        <w:t xml:space="preserve">por Lorenzo Córdova y </w:t>
      </w:r>
      <w:r w:rsidR="000F3289" w:rsidRPr="005C38EF">
        <w:rPr>
          <w:rFonts w:ascii="Arial" w:eastAsiaTheme="minorHAnsi" w:hAnsi="Arial" w:cs="Arial"/>
          <w:color w:val="000000" w:themeColor="text1"/>
          <w:lang w:eastAsia="en-US"/>
        </w:rPr>
        <w:t xml:space="preserve">su socio </w:t>
      </w:r>
      <w:r w:rsidR="00851FEE" w:rsidRPr="005C38EF">
        <w:rPr>
          <w:rFonts w:ascii="Arial" w:eastAsiaTheme="minorHAnsi" w:hAnsi="Arial" w:cs="Arial"/>
          <w:color w:val="000000" w:themeColor="text1"/>
          <w:lang w:eastAsia="en-US"/>
        </w:rPr>
        <w:t>Ciro M</w:t>
      </w:r>
      <w:r w:rsidR="007773EA" w:rsidRPr="005C38EF">
        <w:rPr>
          <w:rFonts w:ascii="Arial" w:eastAsiaTheme="minorHAnsi" w:hAnsi="Arial" w:cs="Arial"/>
          <w:color w:val="000000" w:themeColor="text1"/>
          <w:lang w:eastAsia="en-US"/>
        </w:rPr>
        <w:t>urayama, los presuntos árbitros</w:t>
      </w:r>
      <w:r w:rsidR="00851FEE" w:rsidRPr="005C38EF">
        <w:rPr>
          <w:rFonts w:ascii="Arial" w:eastAsiaTheme="minorHAnsi" w:hAnsi="Arial" w:cs="Arial"/>
          <w:color w:val="000000" w:themeColor="text1"/>
          <w:lang w:eastAsia="en-US"/>
        </w:rPr>
        <w:t xml:space="preserve">, tenían dedicatoria para favorecer a la coalición partidista, empresarial y de la “sociedad civil” al gusto del gran capital y sus </w:t>
      </w:r>
      <w:r w:rsidR="007773EA" w:rsidRPr="005C38EF">
        <w:rPr>
          <w:rFonts w:ascii="Arial" w:eastAsiaTheme="minorHAnsi" w:hAnsi="Arial" w:cs="Arial"/>
          <w:color w:val="000000" w:themeColor="text1"/>
          <w:lang w:eastAsia="en-US"/>
        </w:rPr>
        <w:t xml:space="preserve">estrechísimos </w:t>
      </w:r>
      <w:r w:rsidR="00851FEE" w:rsidRPr="005C38EF">
        <w:rPr>
          <w:rFonts w:ascii="Arial" w:eastAsiaTheme="minorHAnsi" w:hAnsi="Arial" w:cs="Arial"/>
          <w:color w:val="000000" w:themeColor="text1"/>
          <w:lang w:eastAsia="en-US"/>
        </w:rPr>
        <w:t>intereses.</w:t>
      </w:r>
    </w:p>
    <w:p w:rsidR="00B141D6" w:rsidRPr="005C38EF" w:rsidRDefault="00851FEE" w:rsidP="000F3289">
      <w:pPr>
        <w:ind w:firstLine="708"/>
        <w:jc w:val="both"/>
        <w:rPr>
          <w:rFonts w:ascii="Arial" w:eastAsiaTheme="minorHAnsi" w:hAnsi="Arial" w:cs="Arial"/>
          <w:color w:val="000000" w:themeColor="text1"/>
          <w:lang w:eastAsia="en-US"/>
        </w:rPr>
      </w:pPr>
      <w:r w:rsidRPr="005C38EF">
        <w:rPr>
          <w:rFonts w:ascii="Arial" w:eastAsiaTheme="minorHAnsi" w:hAnsi="Arial" w:cs="Arial"/>
          <w:color w:val="000000" w:themeColor="text1"/>
          <w:lang w:eastAsia="en-US"/>
        </w:rPr>
        <w:t>Lo di</w:t>
      </w:r>
      <w:r w:rsidR="000F3289" w:rsidRPr="005C38EF">
        <w:rPr>
          <w:rFonts w:ascii="Arial" w:eastAsiaTheme="minorHAnsi" w:hAnsi="Arial" w:cs="Arial"/>
          <w:color w:val="000000" w:themeColor="text1"/>
          <w:lang w:eastAsia="en-US"/>
        </w:rPr>
        <w:t>jo</w:t>
      </w:r>
      <w:r w:rsidRPr="005C38EF">
        <w:rPr>
          <w:rFonts w:ascii="Arial" w:eastAsiaTheme="minorHAnsi" w:hAnsi="Arial" w:cs="Arial"/>
          <w:color w:val="000000" w:themeColor="text1"/>
          <w:lang w:eastAsia="en-US"/>
        </w:rPr>
        <w:t xml:space="preserve"> así el analista de HR Ratings: L</w:t>
      </w:r>
      <w:r w:rsidR="00B141D6" w:rsidRPr="005C38EF">
        <w:rPr>
          <w:rFonts w:ascii="Arial" w:eastAsiaTheme="minorHAnsi" w:hAnsi="Arial" w:cs="Arial"/>
          <w:color w:val="000000" w:themeColor="text1"/>
          <w:lang w:eastAsia="en-US"/>
        </w:rPr>
        <w:t xml:space="preserve">os partidos de la coalición opositora </w:t>
      </w:r>
      <w:r w:rsidRPr="005C38EF">
        <w:rPr>
          <w:rFonts w:ascii="Arial" w:eastAsiaTheme="minorHAnsi" w:hAnsi="Arial" w:cs="Arial"/>
          <w:color w:val="000000" w:themeColor="text1"/>
          <w:lang w:eastAsia="en-US"/>
        </w:rPr>
        <w:t>“</w:t>
      </w:r>
      <w:r w:rsidR="00B141D6" w:rsidRPr="005C38EF">
        <w:rPr>
          <w:rFonts w:ascii="Arial" w:eastAsiaTheme="minorHAnsi" w:hAnsi="Arial" w:cs="Arial"/>
          <w:color w:val="000000" w:themeColor="text1"/>
          <w:lang w:eastAsia="en-US"/>
        </w:rPr>
        <w:t>salieron ganadores, pero no lo suficiente</w:t>
      </w:r>
      <w:r w:rsidRPr="005C38EF">
        <w:rPr>
          <w:rFonts w:ascii="Arial" w:eastAsiaTheme="minorHAnsi" w:hAnsi="Arial" w:cs="Arial"/>
          <w:color w:val="000000" w:themeColor="text1"/>
          <w:lang w:eastAsia="en-US"/>
        </w:rPr>
        <w:t>”</w:t>
      </w:r>
      <w:r w:rsidR="00B141D6" w:rsidRPr="005C38EF">
        <w:rPr>
          <w:rFonts w:ascii="Arial" w:eastAsiaTheme="minorHAnsi" w:hAnsi="Arial" w:cs="Arial"/>
          <w:color w:val="000000" w:themeColor="text1"/>
          <w:lang w:eastAsia="en-US"/>
        </w:rPr>
        <w:t xml:space="preserve">, porque los resultados </w:t>
      </w:r>
      <w:r w:rsidRPr="005C38EF">
        <w:rPr>
          <w:rFonts w:ascii="Arial" w:eastAsiaTheme="minorHAnsi" w:hAnsi="Arial" w:cs="Arial"/>
          <w:color w:val="000000" w:themeColor="text1"/>
          <w:lang w:eastAsia="en-US"/>
        </w:rPr>
        <w:t>“</w:t>
      </w:r>
      <w:r w:rsidR="00B141D6" w:rsidRPr="005C38EF">
        <w:rPr>
          <w:rFonts w:ascii="Arial" w:eastAsiaTheme="minorHAnsi" w:hAnsi="Arial" w:cs="Arial"/>
          <w:color w:val="000000" w:themeColor="text1"/>
          <w:lang w:eastAsia="en-US"/>
        </w:rPr>
        <w:t xml:space="preserve">no reflejan un cambio en la votación del electorado, pero sí una manera en la </w:t>
      </w:r>
      <w:r w:rsidR="000F3289" w:rsidRPr="005C38EF">
        <w:rPr>
          <w:rFonts w:ascii="Arial" w:eastAsiaTheme="minorHAnsi" w:hAnsi="Arial" w:cs="Arial"/>
          <w:color w:val="000000" w:themeColor="text1"/>
          <w:lang w:eastAsia="en-US"/>
        </w:rPr>
        <w:t>forma</w:t>
      </w:r>
      <w:r w:rsidR="00B141D6" w:rsidRPr="005C38EF">
        <w:rPr>
          <w:rFonts w:ascii="Arial" w:eastAsiaTheme="minorHAnsi" w:hAnsi="Arial" w:cs="Arial"/>
          <w:color w:val="000000" w:themeColor="text1"/>
          <w:lang w:eastAsia="en-US"/>
        </w:rPr>
        <w:t xml:space="preserve"> de aplicar los plurinominales</w:t>
      </w:r>
      <w:r w:rsidRPr="005C38EF">
        <w:rPr>
          <w:rFonts w:ascii="Arial" w:eastAsiaTheme="minorHAnsi" w:hAnsi="Arial" w:cs="Arial"/>
          <w:color w:val="000000" w:themeColor="text1"/>
          <w:lang w:eastAsia="en-US"/>
        </w:rPr>
        <w:t>”</w:t>
      </w:r>
      <w:r w:rsidR="00B141D6" w:rsidRPr="005C38EF">
        <w:rPr>
          <w:rFonts w:ascii="Arial" w:eastAsiaTheme="minorHAnsi" w:hAnsi="Arial" w:cs="Arial"/>
          <w:color w:val="000000" w:themeColor="text1"/>
          <w:lang w:eastAsia="en-US"/>
        </w:rPr>
        <w:t>.</w:t>
      </w:r>
    </w:p>
    <w:p w:rsidR="007773EA" w:rsidRPr="005C38EF" w:rsidRDefault="007773EA" w:rsidP="00986F43">
      <w:pPr>
        <w:ind w:firstLine="708"/>
        <w:jc w:val="both"/>
        <w:rPr>
          <w:rFonts w:ascii="Arial" w:eastAsiaTheme="minorHAnsi" w:hAnsi="Arial" w:cs="Arial"/>
          <w:color w:val="000000" w:themeColor="text1"/>
          <w:lang w:eastAsia="en-US"/>
        </w:rPr>
      </w:pPr>
      <w:r w:rsidRPr="005C38EF">
        <w:rPr>
          <w:rFonts w:ascii="Arial" w:eastAsiaTheme="minorHAnsi" w:hAnsi="Arial" w:cs="Arial"/>
          <w:color w:val="000000" w:themeColor="text1"/>
          <w:lang w:eastAsia="en-US"/>
        </w:rPr>
        <w:t>En términos general</w:t>
      </w:r>
      <w:r w:rsidR="00EB0D53" w:rsidRPr="005C38EF">
        <w:rPr>
          <w:rFonts w:ascii="Arial" w:eastAsiaTheme="minorHAnsi" w:hAnsi="Arial" w:cs="Arial"/>
          <w:color w:val="000000" w:themeColor="text1"/>
          <w:lang w:eastAsia="en-US"/>
        </w:rPr>
        <w:t>es</w:t>
      </w:r>
      <w:r w:rsidRPr="005C38EF">
        <w:rPr>
          <w:rFonts w:ascii="Arial" w:eastAsiaTheme="minorHAnsi" w:hAnsi="Arial" w:cs="Arial"/>
          <w:color w:val="000000" w:themeColor="text1"/>
          <w:lang w:eastAsia="en-US"/>
        </w:rPr>
        <w:t xml:space="preserve"> </w:t>
      </w:r>
      <w:proofErr w:type="spellStart"/>
      <w:r w:rsidR="00405D74" w:rsidRPr="005C38EF">
        <w:rPr>
          <w:rFonts w:ascii="Arial" w:eastAsiaTheme="minorHAnsi" w:hAnsi="Arial" w:cs="Arial"/>
          <w:color w:val="000000" w:themeColor="text1"/>
          <w:lang w:eastAsia="en-US"/>
        </w:rPr>
        <w:t>Boni</w:t>
      </w:r>
      <w:proofErr w:type="spellEnd"/>
      <w:r w:rsidR="00405D74" w:rsidRPr="005C38EF">
        <w:rPr>
          <w:rFonts w:ascii="Arial" w:eastAsiaTheme="minorHAnsi" w:hAnsi="Arial" w:cs="Arial"/>
          <w:color w:val="000000" w:themeColor="text1"/>
          <w:lang w:eastAsia="en-US"/>
        </w:rPr>
        <w:t xml:space="preserve"> </w:t>
      </w:r>
      <w:r w:rsidRPr="005C38EF">
        <w:rPr>
          <w:rFonts w:ascii="Arial" w:eastAsiaTheme="minorHAnsi" w:hAnsi="Arial" w:cs="Arial"/>
          <w:color w:val="000000" w:themeColor="text1"/>
          <w:lang w:eastAsia="en-US"/>
        </w:rPr>
        <w:t xml:space="preserve">valora </w:t>
      </w:r>
      <w:r w:rsidR="002E5AA9" w:rsidRPr="005C38EF">
        <w:rPr>
          <w:rFonts w:ascii="Arial" w:eastAsiaTheme="minorHAnsi" w:hAnsi="Arial" w:cs="Arial"/>
          <w:color w:val="000000" w:themeColor="text1"/>
          <w:lang w:eastAsia="en-US"/>
        </w:rPr>
        <w:t xml:space="preserve">los resultados del 6 de junio </w:t>
      </w:r>
      <w:r w:rsidRPr="005C38EF">
        <w:rPr>
          <w:rFonts w:ascii="Arial" w:eastAsiaTheme="minorHAnsi" w:hAnsi="Arial" w:cs="Arial"/>
          <w:color w:val="000000" w:themeColor="text1"/>
          <w:lang w:eastAsia="en-US"/>
        </w:rPr>
        <w:t>como “un triunfo personal del presidente” Andrés Manuel</w:t>
      </w:r>
      <w:r w:rsidR="002E5AA9" w:rsidRPr="005C38EF">
        <w:rPr>
          <w:rFonts w:ascii="Arial" w:eastAsiaTheme="minorHAnsi" w:hAnsi="Arial" w:cs="Arial"/>
          <w:color w:val="000000" w:themeColor="text1"/>
          <w:lang w:eastAsia="en-US"/>
        </w:rPr>
        <w:t>, pues a pesar de</w:t>
      </w:r>
      <w:r w:rsidRPr="005C38EF">
        <w:rPr>
          <w:rFonts w:ascii="Arial" w:eastAsiaTheme="minorHAnsi" w:hAnsi="Arial" w:cs="Arial"/>
          <w:color w:val="000000" w:themeColor="text1"/>
          <w:lang w:eastAsia="en-US"/>
        </w:rPr>
        <w:t xml:space="preserve"> las condiciones económicas del país –el decrecimiento en 2019 y los efectos de la pandemia de covid-19 el año pasado que llevaron a una contracción de hasta 8.2%–</w:t>
      </w:r>
      <w:r w:rsidR="00EB0D53" w:rsidRPr="005C38EF">
        <w:rPr>
          <w:rFonts w:ascii="Arial" w:eastAsiaTheme="minorHAnsi" w:hAnsi="Arial" w:cs="Arial"/>
          <w:color w:val="000000" w:themeColor="text1"/>
          <w:lang w:eastAsia="en-US"/>
        </w:rPr>
        <w:t>,</w:t>
      </w:r>
      <w:r w:rsidRPr="005C38EF">
        <w:rPr>
          <w:rFonts w:ascii="Arial" w:eastAsiaTheme="minorHAnsi" w:hAnsi="Arial" w:cs="Arial"/>
          <w:color w:val="000000" w:themeColor="text1"/>
          <w:lang w:eastAsia="en-US"/>
        </w:rPr>
        <w:t xml:space="preserve"> Morena tuvo “una pérdida electoral mínima”, </w:t>
      </w:r>
      <w:r w:rsidR="00986F43" w:rsidRPr="005C38EF">
        <w:rPr>
          <w:rFonts w:ascii="Arial" w:eastAsiaTheme="minorHAnsi" w:hAnsi="Arial" w:cs="Arial"/>
          <w:color w:val="000000" w:themeColor="text1"/>
          <w:lang w:eastAsia="en-US"/>
        </w:rPr>
        <w:t xml:space="preserve">misma </w:t>
      </w:r>
      <w:r w:rsidRPr="005C38EF">
        <w:rPr>
          <w:rFonts w:ascii="Arial" w:eastAsiaTheme="minorHAnsi" w:hAnsi="Arial" w:cs="Arial"/>
          <w:color w:val="000000" w:themeColor="text1"/>
          <w:lang w:eastAsia="en-US"/>
        </w:rPr>
        <w:t xml:space="preserve">que los aliancistas de Claudio X. González </w:t>
      </w:r>
      <w:r w:rsidR="00EB0D53" w:rsidRPr="005C38EF">
        <w:rPr>
          <w:rFonts w:ascii="Arial" w:eastAsiaTheme="minorHAnsi" w:hAnsi="Arial" w:cs="Arial"/>
          <w:color w:val="000000" w:themeColor="text1"/>
          <w:lang w:eastAsia="en-US"/>
        </w:rPr>
        <w:t>m</w:t>
      </w:r>
      <w:r w:rsidRPr="005C38EF">
        <w:rPr>
          <w:rFonts w:ascii="Arial" w:eastAsiaTheme="minorHAnsi" w:hAnsi="Arial" w:cs="Arial"/>
          <w:color w:val="000000" w:themeColor="text1"/>
          <w:lang w:eastAsia="en-US"/>
        </w:rPr>
        <w:t xml:space="preserve">agnifican al máximo, lo cual es comprensible pues </w:t>
      </w:r>
      <w:r w:rsidR="002E5AA9" w:rsidRPr="005C38EF">
        <w:rPr>
          <w:rFonts w:ascii="Arial" w:eastAsiaTheme="minorHAnsi" w:hAnsi="Arial" w:cs="Arial"/>
          <w:color w:val="000000" w:themeColor="text1"/>
          <w:lang w:eastAsia="en-US"/>
        </w:rPr>
        <w:t xml:space="preserve">juraron </w:t>
      </w:r>
      <w:r w:rsidRPr="005C38EF">
        <w:rPr>
          <w:rFonts w:ascii="Arial" w:eastAsiaTheme="minorHAnsi" w:hAnsi="Arial" w:cs="Arial"/>
          <w:color w:val="000000" w:themeColor="text1"/>
          <w:lang w:eastAsia="en-US"/>
        </w:rPr>
        <w:t xml:space="preserve">ganar la mayoría en San Lázaro, pero no lo es tanto que analistas </w:t>
      </w:r>
      <w:r w:rsidR="00986F43" w:rsidRPr="005C38EF">
        <w:rPr>
          <w:rFonts w:ascii="Arial" w:eastAsiaTheme="minorHAnsi" w:hAnsi="Arial" w:cs="Arial"/>
          <w:color w:val="000000" w:themeColor="text1"/>
          <w:lang w:eastAsia="en-US"/>
        </w:rPr>
        <w:t xml:space="preserve">considerados </w:t>
      </w:r>
      <w:r w:rsidRPr="005C38EF">
        <w:rPr>
          <w:rFonts w:ascii="Arial" w:eastAsiaTheme="minorHAnsi" w:hAnsi="Arial" w:cs="Arial"/>
          <w:color w:val="000000" w:themeColor="text1"/>
          <w:lang w:eastAsia="en-US"/>
        </w:rPr>
        <w:t xml:space="preserve">independientes hagan otro </w:t>
      </w:r>
      <w:r w:rsidR="002E5AA9" w:rsidRPr="005C38EF">
        <w:rPr>
          <w:rFonts w:ascii="Arial" w:eastAsiaTheme="minorHAnsi" w:hAnsi="Arial" w:cs="Arial"/>
          <w:color w:val="000000" w:themeColor="text1"/>
          <w:lang w:eastAsia="en-US"/>
        </w:rPr>
        <w:t>tanto.</w:t>
      </w:r>
    </w:p>
    <w:p w:rsidR="002E5AA9" w:rsidRPr="005C38EF" w:rsidRDefault="002E5AA9" w:rsidP="00EB0D53">
      <w:pPr>
        <w:ind w:firstLine="708"/>
        <w:jc w:val="both"/>
        <w:rPr>
          <w:rFonts w:ascii="Arial" w:eastAsiaTheme="minorHAnsi" w:hAnsi="Arial" w:cs="Arial"/>
          <w:color w:val="000000" w:themeColor="text1"/>
          <w:lang w:eastAsia="en-US"/>
        </w:rPr>
      </w:pPr>
      <w:r w:rsidRPr="005C38EF">
        <w:rPr>
          <w:rFonts w:ascii="Arial" w:eastAsiaTheme="minorHAnsi" w:hAnsi="Arial" w:cs="Arial"/>
          <w:color w:val="000000" w:themeColor="text1"/>
          <w:lang w:eastAsia="en-US"/>
        </w:rPr>
        <w:t xml:space="preserve">Lo que sí logró la </w:t>
      </w:r>
      <w:r w:rsidR="00EB0D53" w:rsidRPr="005C38EF">
        <w:rPr>
          <w:rFonts w:ascii="Arial" w:eastAsiaTheme="minorHAnsi" w:hAnsi="Arial" w:cs="Arial"/>
          <w:color w:val="000000" w:themeColor="text1"/>
          <w:lang w:eastAsia="en-US"/>
        </w:rPr>
        <w:t xml:space="preserve">coalición </w:t>
      </w:r>
      <w:r w:rsidR="004266A8" w:rsidRPr="005C38EF">
        <w:rPr>
          <w:rFonts w:ascii="Arial" w:eastAsiaTheme="minorHAnsi" w:hAnsi="Arial" w:cs="Arial"/>
          <w:color w:val="000000" w:themeColor="text1"/>
          <w:lang w:eastAsia="en-US"/>
        </w:rPr>
        <w:t xml:space="preserve">Va por México </w:t>
      </w:r>
      <w:r w:rsidRPr="005C38EF">
        <w:rPr>
          <w:rFonts w:ascii="Arial" w:eastAsiaTheme="minorHAnsi" w:hAnsi="Arial" w:cs="Arial"/>
          <w:color w:val="000000" w:themeColor="text1"/>
          <w:lang w:eastAsia="en-US"/>
        </w:rPr>
        <w:t xml:space="preserve">que se autoproclama triunfadora </w:t>
      </w:r>
      <w:r w:rsidR="00EB0D53" w:rsidRPr="005C38EF">
        <w:rPr>
          <w:rFonts w:ascii="Arial" w:eastAsiaTheme="minorHAnsi" w:hAnsi="Arial" w:cs="Arial"/>
          <w:color w:val="000000" w:themeColor="text1"/>
          <w:lang w:eastAsia="en-US"/>
        </w:rPr>
        <w:t>sin reparar en autoengaños –como los llama</w:t>
      </w:r>
      <w:r w:rsidR="004266A8" w:rsidRPr="005C38EF">
        <w:rPr>
          <w:rFonts w:ascii="Arial" w:eastAsiaTheme="minorHAnsi" w:hAnsi="Arial" w:cs="Arial"/>
          <w:color w:val="000000" w:themeColor="text1"/>
          <w:lang w:eastAsia="en-US"/>
        </w:rPr>
        <w:t>n</w:t>
      </w:r>
      <w:r w:rsidR="00EB0D53" w:rsidRPr="005C38EF">
        <w:rPr>
          <w:rFonts w:ascii="Arial" w:eastAsiaTheme="minorHAnsi" w:hAnsi="Arial" w:cs="Arial"/>
          <w:color w:val="000000" w:themeColor="text1"/>
          <w:lang w:eastAsia="en-US"/>
        </w:rPr>
        <w:t xml:space="preserve"> Javier Corral, Gustavo Madero y </w:t>
      </w:r>
      <w:r w:rsidR="004266A8" w:rsidRPr="005C38EF">
        <w:rPr>
          <w:rFonts w:ascii="Arial" w:eastAsiaTheme="minorHAnsi" w:hAnsi="Arial" w:cs="Arial"/>
          <w:color w:val="000000" w:themeColor="text1"/>
          <w:lang w:eastAsia="en-US"/>
        </w:rPr>
        <w:t>Damián Zepeda–</w:t>
      </w:r>
      <w:r w:rsidR="00EB0D53" w:rsidRPr="005C38EF">
        <w:rPr>
          <w:rFonts w:ascii="Arial" w:eastAsiaTheme="minorHAnsi" w:hAnsi="Arial" w:cs="Arial"/>
          <w:color w:val="000000" w:themeColor="text1"/>
          <w:lang w:eastAsia="en-US"/>
        </w:rPr>
        <w:t xml:space="preserve">, </w:t>
      </w:r>
      <w:r w:rsidRPr="005C38EF">
        <w:rPr>
          <w:rFonts w:ascii="Arial" w:eastAsiaTheme="minorHAnsi" w:hAnsi="Arial" w:cs="Arial"/>
          <w:color w:val="000000" w:themeColor="text1"/>
          <w:lang w:eastAsia="en-US"/>
        </w:rPr>
        <w:t xml:space="preserve">es que Morena y sus aliados ganaran 12 de las 15 gubernaturas </w:t>
      </w:r>
      <w:r w:rsidRPr="005C38EF">
        <w:rPr>
          <w:rFonts w:ascii="Arial" w:eastAsiaTheme="minorHAnsi" w:hAnsi="Arial" w:cs="Arial"/>
          <w:color w:val="000000" w:themeColor="text1"/>
          <w:lang w:eastAsia="en-US"/>
        </w:rPr>
        <w:lastRenderedPageBreak/>
        <w:t>en disputa, con lo cual gobernarán la mayoría absoluta de l</w:t>
      </w:r>
      <w:r w:rsidR="004266A8" w:rsidRPr="005C38EF">
        <w:rPr>
          <w:rFonts w:ascii="Arial" w:eastAsiaTheme="minorHAnsi" w:hAnsi="Arial" w:cs="Arial"/>
          <w:color w:val="000000" w:themeColor="text1"/>
          <w:lang w:eastAsia="en-US"/>
        </w:rPr>
        <w:t>a</w:t>
      </w:r>
      <w:r w:rsidRPr="005C38EF">
        <w:rPr>
          <w:rFonts w:ascii="Arial" w:eastAsiaTheme="minorHAnsi" w:hAnsi="Arial" w:cs="Arial"/>
          <w:color w:val="000000" w:themeColor="text1"/>
          <w:lang w:eastAsia="en-US"/>
        </w:rPr>
        <w:t xml:space="preserve">s entidades federativas y de </w:t>
      </w:r>
      <w:r w:rsidR="004266A8" w:rsidRPr="005C38EF">
        <w:rPr>
          <w:rFonts w:ascii="Arial" w:eastAsiaTheme="minorHAnsi" w:hAnsi="Arial" w:cs="Arial"/>
          <w:color w:val="000000" w:themeColor="text1"/>
          <w:lang w:eastAsia="en-US"/>
        </w:rPr>
        <w:t xml:space="preserve">los </w:t>
      </w:r>
      <w:r w:rsidRPr="005C38EF">
        <w:rPr>
          <w:rFonts w:ascii="Arial" w:eastAsiaTheme="minorHAnsi" w:hAnsi="Arial" w:cs="Arial"/>
          <w:color w:val="000000" w:themeColor="text1"/>
          <w:lang w:eastAsia="en-US"/>
        </w:rPr>
        <w:t>congresos estatales.</w:t>
      </w:r>
    </w:p>
    <w:p w:rsidR="00405D74" w:rsidRPr="005C38EF" w:rsidRDefault="00405D74" w:rsidP="00405D74">
      <w:pPr>
        <w:ind w:firstLine="708"/>
        <w:jc w:val="both"/>
        <w:rPr>
          <w:rFonts w:ascii="Arial" w:eastAsiaTheme="minorHAnsi" w:hAnsi="Arial" w:cs="Arial"/>
          <w:color w:val="000000" w:themeColor="text1"/>
          <w:lang w:eastAsia="en-US"/>
        </w:rPr>
      </w:pPr>
      <w:r w:rsidRPr="005C38EF">
        <w:rPr>
          <w:rFonts w:ascii="Arial" w:eastAsiaTheme="minorHAnsi" w:hAnsi="Arial" w:cs="Arial"/>
          <w:color w:val="000000" w:themeColor="text1"/>
          <w:lang w:eastAsia="en-US"/>
        </w:rPr>
        <w:t>N</w:t>
      </w:r>
      <w:r w:rsidR="002E5AA9" w:rsidRPr="005C38EF">
        <w:rPr>
          <w:rFonts w:ascii="Arial" w:eastAsiaTheme="minorHAnsi" w:hAnsi="Arial" w:cs="Arial"/>
          <w:color w:val="000000" w:themeColor="text1"/>
          <w:lang w:eastAsia="en-US"/>
        </w:rPr>
        <w:t>o todo fueron avances para la coalición política gobernante, retrocedi</w:t>
      </w:r>
      <w:r w:rsidRPr="005C38EF">
        <w:rPr>
          <w:rFonts w:ascii="Arial" w:eastAsiaTheme="minorHAnsi" w:hAnsi="Arial" w:cs="Arial"/>
          <w:color w:val="000000" w:themeColor="text1"/>
          <w:lang w:eastAsia="en-US"/>
        </w:rPr>
        <w:t>ó</w:t>
      </w:r>
      <w:r w:rsidR="002E5AA9" w:rsidRPr="005C38EF">
        <w:rPr>
          <w:rFonts w:ascii="Arial" w:eastAsiaTheme="minorHAnsi" w:hAnsi="Arial" w:cs="Arial"/>
          <w:color w:val="000000" w:themeColor="text1"/>
          <w:lang w:eastAsia="en-US"/>
        </w:rPr>
        <w:t xml:space="preserve"> en la capital mexicana</w:t>
      </w:r>
      <w:r w:rsidR="00B771D3" w:rsidRPr="005C38EF">
        <w:rPr>
          <w:rFonts w:ascii="Arial" w:eastAsiaTheme="minorHAnsi" w:hAnsi="Arial" w:cs="Arial"/>
          <w:color w:val="000000" w:themeColor="text1"/>
          <w:lang w:eastAsia="en-US"/>
        </w:rPr>
        <w:t>. En la lectura del director de Análisis de HR Ratings</w:t>
      </w:r>
      <w:r w:rsidRPr="005C38EF">
        <w:rPr>
          <w:rFonts w:ascii="Arial" w:eastAsiaTheme="minorHAnsi" w:hAnsi="Arial" w:cs="Arial"/>
          <w:color w:val="000000" w:themeColor="text1"/>
          <w:lang w:eastAsia="en-US"/>
        </w:rPr>
        <w:t xml:space="preserve">, Morena “no sufrió una reducción importante en su apoyo electoral” y los resultados no se pueden considerar una derrota, pero “institucionalmente sufrió un revés importante” y ello </w:t>
      </w:r>
      <w:r w:rsidR="00D41862" w:rsidRPr="005C38EF">
        <w:rPr>
          <w:rFonts w:ascii="Arial" w:eastAsiaTheme="minorHAnsi" w:hAnsi="Arial" w:cs="Arial"/>
          <w:color w:val="000000" w:themeColor="text1"/>
          <w:lang w:eastAsia="en-US"/>
        </w:rPr>
        <w:t>“</w:t>
      </w:r>
      <w:r w:rsidRPr="005C38EF">
        <w:rPr>
          <w:rFonts w:ascii="Arial" w:eastAsiaTheme="minorHAnsi" w:hAnsi="Arial" w:cs="Arial"/>
          <w:color w:val="000000" w:themeColor="text1"/>
          <w:lang w:eastAsia="en-US"/>
        </w:rPr>
        <w:t xml:space="preserve">se debe a la </w:t>
      </w:r>
      <w:r w:rsidRPr="005C38EF">
        <w:rPr>
          <w:rFonts w:ascii="Arial" w:eastAsiaTheme="minorHAnsi" w:hAnsi="Arial" w:cs="Arial"/>
          <w:b/>
          <w:color w:val="000000" w:themeColor="text1"/>
          <w:lang w:eastAsia="en-US"/>
        </w:rPr>
        <w:t>nueva asignación</w:t>
      </w:r>
      <w:r w:rsidRPr="005C38EF">
        <w:rPr>
          <w:rFonts w:ascii="Arial" w:eastAsiaTheme="minorHAnsi" w:hAnsi="Arial" w:cs="Arial"/>
          <w:color w:val="000000" w:themeColor="text1"/>
          <w:lang w:eastAsia="en-US"/>
        </w:rPr>
        <w:t xml:space="preserve"> de escaños</w:t>
      </w:r>
      <w:r w:rsidR="00D41862" w:rsidRPr="005C38EF">
        <w:rPr>
          <w:rFonts w:ascii="Arial" w:eastAsiaTheme="minorHAnsi" w:hAnsi="Arial" w:cs="Arial"/>
          <w:color w:val="000000" w:themeColor="text1"/>
          <w:lang w:eastAsia="en-US"/>
        </w:rPr>
        <w:t>”</w:t>
      </w:r>
      <w:r w:rsidRPr="005C38EF">
        <w:rPr>
          <w:rFonts w:ascii="Arial" w:eastAsiaTheme="minorHAnsi" w:hAnsi="Arial" w:cs="Arial"/>
          <w:color w:val="000000" w:themeColor="text1"/>
          <w:lang w:eastAsia="en-US"/>
        </w:rPr>
        <w:t xml:space="preserve"> </w:t>
      </w:r>
      <w:r w:rsidR="00D41862" w:rsidRPr="005C38EF">
        <w:rPr>
          <w:rFonts w:ascii="Arial" w:eastAsiaTheme="minorHAnsi" w:hAnsi="Arial" w:cs="Arial"/>
          <w:color w:val="000000" w:themeColor="text1"/>
          <w:lang w:eastAsia="en-US"/>
        </w:rPr>
        <w:t>en la Cámara de Diputados.</w:t>
      </w:r>
    </w:p>
    <w:p w:rsidR="00CD3AF1" w:rsidRPr="005C38EF" w:rsidRDefault="00CD3AF1" w:rsidP="00CD3AF1">
      <w:pPr>
        <w:jc w:val="center"/>
        <w:rPr>
          <w:rFonts w:ascii="Arial" w:hAnsi="Arial" w:cs="Arial"/>
          <w:b/>
          <w:color w:val="000000" w:themeColor="text1"/>
        </w:rPr>
      </w:pPr>
      <w:r w:rsidRPr="005C38EF">
        <w:rPr>
          <w:rFonts w:ascii="Arial" w:hAnsi="Arial" w:cs="Arial"/>
          <w:b/>
          <w:color w:val="000000" w:themeColor="text1"/>
        </w:rPr>
        <w:t>Acuse de recibo</w:t>
      </w:r>
    </w:p>
    <w:p w:rsidR="00CD3AF1" w:rsidRPr="005C38EF" w:rsidRDefault="00CD3AF1" w:rsidP="00CD3AF1">
      <w:pPr>
        <w:jc w:val="both"/>
        <w:rPr>
          <w:rFonts w:ascii="Arial" w:hAnsi="Arial" w:cs="Arial"/>
          <w:color w:val="000000" w:themeColor="text1"/>
        </w:rPr>
      </w:pPr>
      <w:r w:rsidRPr="005C38EF">
        <w:rPr>
          <w:rFonts w:ascii="Arial" w:hAnsi="Arial" w:cs="Arial"/>
          <w:color w:val="000000" w:themeColor="text1"/>
        </w:rPr>
        <w:t xml:space="preserve">“Eduardo: No entiendo porque tachas de fallido lo que dije de Morena y socios, </w:t>
      </w:r>
      <w:r w:rsidR="00D41862" w:rsidRPr="005C38EF">
        <w:rPr>
          <w:rFonts w:ascii="Arial" w:hAnsi="Arial" w:cs="Arial"/>
          <w:color w:val="000000" w:themeColor="text1"/>
        </w:rPr>
        <w:t>“</w:t>
      </w:r>
      <w:r w:rsidRPr="005C38EF">
        <w:rPr>
          <w:rFonts w:ascii="Arial" w:hAnsi="Arial" w:cs="Arial"/>
          <w:color w:val="000000" w:themeColor="text1"/>
        </w:rPr>
        <w:t xml:space="preserve">que ya no tendrán mayoría” en la Cámara de Diputados. </w:t>
      </w:r>
      <w:proofErr w:type="gramStart"/>
      <w:r w:rsidRPr="005C38EF">
        <w:rPr>
          <w:rFonts w:ascii="Arial" w:hAnsi="Arial" w:cs="Arial"/>
          <w:color w:val="000000" w:themeColor="text1"/>
        </w:rPr>
        <w:t>Los</w:t>
      </w:r>
      <w:proofErr w:type="gramEnd"/>
      <w:r w:rsidRPr="005C38EF">
        <w:rPr>
          <w:rFonts w:ascii="Arial" w:hAnsi="Arial" w:cs="Arial"/>
          <w:color w:val="000000" w:themeColor="text1"/>
        </w:rPr>
        <w:t xml:space="preserve"> guindas perdieron una buena cantidad de curules y el PVEM, ahora con más diputaciones, cobrará más caro su amor, pues como bien sabes la verdulería no es un partido, sino un muy lucrativo negocio para sus gerentes. En lo que respecta al Partido del Trabajo, Fernández Noroña declaró que su bancada no apoyará las anunciadas iniciativas de AMLO de pasar al Ejército la Guardia Nacional, un organismo formalmente civil, y de suprimir las diputaciones plurinominales, en tanto que Alberto Anaya le juró amor eterno a López Obrador, lo que por lo menos augura un fuerte tironeo en la fracción petista. Como se especula que Movimiento Ciudadano podría incorporarse al bloque encabezado por Morena, Clemente Castañeda, líder de la naranjada, de inmediato salió a aclarar que las iniciativas citadas, al igual que la reforma del INE, son ‘ocurrencias, dislates’ y no responden a lo que realmente necesita el país. De modo que no puede tildarse de fallido lo que dije sobre Morena y sus pegotes”… La opinión es del enciclopedista </w:t>
      </w:r>
      <w:r w:rsidR="00986F43" w:rsidRPr="005C38EF">
        <w:rPr>
          <w:rFonts w:ascii="Arial" w:hAnsi="Arial" w:cs="Arial"/>
          <w:color w:val="000000" w:themeColor="text1"/>
        </w:rPr>
        <w:t>e historiador</w:t>
      </w:r>
      <w:r w:rsidRPr="005C38EF">
        <w:rPr>
          <w:rFonts w:ascii="Arial" w:hAnsi="Arial" w:cs="Arial"/>
          <w:color w:val="000000" w:themeColor="text1"/>
        </w:rPr>
        <w:t xml:space="preserve"> Humberto </w:t>
      </w:r>
      <w:proofErr w:type="spellStart"/>
      <w:r w:rsidRPr="005C38EF">
        <w:rPr>
          <w:rFonts w:ascii="Arial" w:hAnsi="Arial" w:cs="Arial"/>
          <w:color w:val="000000" w:themeColor="text1"/>
        </w:rPr>
        <w:t>Musacchio</w:t>
      </w:r>
      <w:proofErr w:type="spellEnd"/>
      <w:r w:rsidRPr="005C38EF">
        <w:rPr>
          <w:rFonts w:ascii="Arial" w:hAnsi="Arial" w:cs="Arial"/>
          <w:color w:val="000000" w:themeColor="text1"/>
        </w:rPr>
        <w:t xml:space="preserve"> sobre lo dicho aquí:  </w:t>
      </w:r>
      <w:hyperlink r:id="rId4" w:history="1">
        <w:r w:rsidRPr="005C38EF">
          <w:rPr>
            <w:rStyle w:val="Hipervnculo"/>
            <w:rFonts w:ascii="Arial" w:hAnsi="Arial" w:cs="Arial"/>
            <w:color w:val="000000" w:themeColor="text1"/>
          </w:rPr>
          <w:t>https://indicepolitico.com/boquete-fiscal-que-no-amerita-una-reforma/</w:t>
        </w:r>
      </w:hyperlink>
      <w:r w:rsidRPr="005C38EF">
        <w:rPr>
          <w:rFonts w:ascii="Arial" w:hAnsi="Arial" w:cs="Arial"/>
          <w:color w:val="000000" w:themeColor="text1"/>
        </w:rPr>
        <w:t xml:space="preserve"> (…) Para leer (</w:t>
      </w:r>
      <w:hyperlink r:id="rId5" w:history="1">
        <w:r w:rsidRPr="005C38EF">
          <w:rPr>
            <w:rFonts w:ascii="Arial" w:hAnsi="Arial" w:cs="Arial"/>
            <w:color w:val="000000" w:themeColor="text1"/>
          </w:rPr>
          <w:t>http://www.forumenlinea.com/</w:t>
        </w:r>
      </w:hyperlink>
      <w:r w:rsidRPr="005C38EF">
        <w:rPr>
          <w:rFonts w:ascii="Arial" w:hAnsi="Arial" w:cs="Arial"/>
          <w:color w:val="000000" w:themeColor="text1"/>
        </w:rPr>
        <w:t xml:space="preserve">): </w:t>
      </w:r>
      <w:r w:rsidRPr="005C38EF">
        <w:rPr>
          <w:rFonts w:ascii="Arial" w:eastAsiaTheme="minorHAnsi" w:hAnsi="Arial" w:cs="Arial"/>
          <w:bCs/>
          <w:color w:val="000000" w:themeColor="text1"/>
          <w:lang w:val="es-ES" w:eastAsia="en-US"/>
        </w:rPr>
        <w:t>La sociedad polarizada (</w:t>
      </w:r>
      <w:r w:rsidRPr="005C38EF">
        <w:rPr>
          <w:rFonts w:ascii="Arial" w:eastAsiaTheme="minorHAnsi" w:hAnsi="Arial" w:cs="Arial"/>
          <w:color w:val="000000" w:themeColor="text1"/>
          <w:lang w:val="es-ES" w:eastAsia="en-US"/>
        </w:rPr>
        <w:t xml:space="preserve">Sergio Gómez Montero). </w:t>
      </w:r>
      <w:r w:rsidRPr="005C38EF">
        <w:rPr>
          <w:rFonts w:ascii="Arial" w:hAnsi="Arial" w:cs="Arial"/>
          <w:color w:val="000000" w:themeColor="text1"/>
        </w:rPr>
        <w:t xml:space="preserve">El tráfico de armas en el asesinato de Buendía (Pablo Cabañas Díaz). </w:t>
      </w:r>
    </w:p>
    <w:p w:rsidR="0081673A" w:rsidRPr="005C38EF" w:rsidRDefault="00FB47B4" w:rsidP="00D41862">
      <w:pPr>
        <w:jc w:val="both"/>
        <w:rPr>
          <w:rFonts w:ascii="Arial" w:eastAsiaTheme="minorHAnsi" w:hAnsi="Arial" w:cs="Arial"/>
          <w:color w:val="000000" w:themeColor="text1"/>
          <w:lang w:eastAsia="en-US"/>
        </w:rPr>
      </w:pPr>
      <w:hyperlink r:id="rId6" w:history="1">
        <w:r w:rsidR="00CD3AF1" w:rsidRPr="005C38EF">
          <w:rPr>
            <w:rFonts w:ascii="Arial" w:hAnsi="Arial" w:cs="Arial"/>
            <w:color w:val="000000" w:themeColor="text1"/>
            <w:sz w:val="16"/>
            <w:szCs w:val="16"/>
          </w:rPr>
          <w:t>http:/</w:t>
        </w:r>
        <w:bookmarkStart w:id="0" w:name="_GoBack"/>
        <w:bookmarkEnd w:id="0"/>
        <w:r w:rsidR="00CD3AF1" w:rsidRPr="005C38EF">
          <w:rPr>
            <w:rFonts w:ascii="Arial" w:hAnsi="Arial" w:cs="Arial"/>
            <w:color w:val="000000" w:themeColor="text1"/>
            <w:sz w:val="16"/>
            <w:szCs w:val="16"/>
          </w:rPr>
          <w:t>/www.forumenlinea.com/</w:t>
        </w:r>
      </w:hyperlink>
      <w:r w:rsidR="00CD3AF1" w:rsidRPr="005C38EF">
        <w:rPr>
          <w:rFonts w:ascii="Arial" w:hAnsi="Arial" w:cs="Arial"/>
          <w:color w:val="000000" w:themeColor="text1"/>
          <w:sz w:val="16"/>
          <w:szCs w:val="16"/>
        </w:rPr>
        <w:t xml:space="preserve">  </w:t>
      </w:r>
      <w:hyperlink r:id="rId7" w:history="1">
        <w:r w:rsidR="00CD3AF1" w:rsidRPr="005C38EF">
          <w:rPr>
            <w:rFonts w:ascii="Arial" w:hAnsi="Arial" w:cs="Arial"/>
            <w:color w:val="000000" w:themeColor="text1"/>
            <w:sz w:val="16"/>
            <w:szCs w:val="16"/>
            <w:lang w:val="en-US"/>
          </w:rPr>
          <w:t>https://www.facebook.com/forumenlinea</w:t>
        </w:r>
      </w:hyperlink>
      <w:r w:rsidR="00CD3AF1" w:rsidRPr="005C38EF">
        <w:rPr>
          <w:rFonts w:ascii="Arial" w:hAnsi="Arial" w:cs="Arial"/>
          <w:color w:val="000000" w:themeColor="text1"/>
          <w:sz w:val="16"/>
          <w:szCs w:val="16"/>
        </w:rPr>
        <w:t xml:space="preserve">  </w:t>
      </w:r>
      <w:hyperlink r:id="rId8" w:history="1">
        <w:r w:rsidR="00CD3AF1" w:rsidRPr="005C38EF">
          <w:rPr>
            <w:rFonts w:ascii="Arial" w:hAnsi="Arial" w:cs="Arial"/>
            <w:color w:val="000000" w:themeColor="text1"/>
            <w:sz w:val="16"/>
            <w:szCs w:val="16"/>
          </w:rPr>
          <w:t>forum@forumenlinea.com</w:t>
        </w:r>
      </w:hyperlink>
      <w:r w:rsidR="00CD3AF1" w:rsidRPr="005C38EF">
        <w:rPr>
          <w:rFonts w:ascii="Arial" w:hAnsi="Arial" w:cs="Arial"/>
          <w:color w:val="000000" w:themeColor="text1"/>
          <w:sz w:val="16"/>
          <w:szCs w:val="16"/>
        </w:rPr>
        <w:t xml:space="preserve">  </w:t>
      </w:r>
      <w:proofErr w:type="spellStart"/>
      <w:r w:rsidR="00CD3AF1" w:rsidRPr="005C38EF">
        <w:rPr>
          <w:rFonts w:ascii="Arial" w:hAnsi="Arial" w:cs="Arial"/>
          <w:color w:val="000000" w:themeColor="text1"/>
          <w:sz w:val="16"/>
          <w:szCs w:val="16"/>
        </w:rPr>
        <w:t>Twitter@IbarraAguirreEd</w:t>
      </w:r>
      <w:proofErr w:type="spellEnd"/>
    </w:p>
    <w:sectPr w:rsidR="0081673A" w:rsidRPr="005C38E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AF1"/>
    <w:rsid w:val="000F3289"/>
    <w:rsid w:val="001624D4"/>
    <w:rsid w:val="001662DB"/>
    <w:rsid w:val="002E5AA9"/>
    <w:rsid w:val="003D6190"/>
    <w:rsid w:val="00405D74"/>
    <w:rsid w:val="004266A8"/>
    <w:rsid w:val="0043050C"/>
    <w:rsid w:val="005C38EF"/>
    <w:rsid w:val="007773EA"/>
    <w:rsid w:val="007E36CA"/>
    <w:rsid w:val="00851FEE"/>
    <w:rsid w:val="00986F43"/>
    <w:rsid w:val="00A032F4"/>
    <w:rsid w:val="00B141D6"/>
    <w:rsid w:val="00B771D3"/>
    <w:rsid w:val="00CD3AF1"/>
    <w:rsid w:val="00CE7107"/>
    <w:rsid w:val="00D41862"/>
    <w:rsid w:val="00D62FED"/>
    <w:rsid w:val="00EB0D53"/>
    <w:rsid w:val="00FB47B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1FC339-73A4-4575-AF47-A3526E4F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3AF1"/>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CD3AF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indicepolitico.com/boquete-fiscal-que-no-amerita-una-reform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2</Pages>
  <Words>801</Words>
  <Characters>4314</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2021-06-20T14:21:00Z</dcterms:created>
  <dcterms:modified xsi:type="dcterms:W3CDTF">2021-06-21T15:29:00Z</dcterms:modified>
</cp:coreProperties>
</file>