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7EB" w:rsidRPr="00625A5B" w:rsidRDefault="00EA47EB" w:rsidP="00EA47EB">
      <w:pPr>
        <w:tabs>
          <w:tab w:val="left" w:pos="1500"/>
        </w:tabs>
        <w:jc w:val="both"/>
        <w:rPr>
          <w:rFonts w:ascii="Arial" w:hAnsi="Arial" w:cs="Arial"/>
          <w:color w:val="000000" w:themeColor="text1"/>
          <w:sz w:val="28"/>
          <w:szCs w:val="28"/>
        </w:rPr>
      </w:pPr>
      <w:r w:rsidRPr="00625A5B">
        <w:rPr>
          <w:rFonts w:ascii="Arial" w:hAnsi="Arial" w:cs="Arial"/>
          <w:color w:val="000000" w:themeColor="text1"/>
          <w:sz w:val="28"/>
          <w:szCs w:val="28"/>
        </w:rPr>
        <w:t>Utopía</w:t>
      </w:r>
    </w:p>
    <w:p w:rsidR="00EA47EB" w:rsidRPr="00625A5B" w:rsidRDefault="00EA47EB" w:rsidP="00DD33A1">
      <w:pPr>
        <w:jc w:val="both"/>
        <w:rPr>
          <w:rFonts w:ascii="Arial" w:hAnsi="Arial" w:cs="Arial"/>
          <w:color w:val="000000" w:themeColor="text1"/>
        </w:rPr>
      </w:pPr>
    </w:p>
    <w:p w:rsidR="00EA47EB" w:rsidRPr="00625A5B" w:rsidRDefault="00DD33A1" w:rsidP="00DD33A1">
      <w:pPr>
        <w:jc w:val="center"/>
        <w:rPr>
          <w:rFonts w:ascii="Arial" w:hAnsi="Arial" w:cs="Arial"/>
          <w:b/>
          <w:color w:val="000000" w:themeColor="text1"/>
          <w:sz w:val="36"/>
          <w:szCs w:val="36"/>
        </w:rPr>
      </w:pPr>
      <w:r w:rsidRPr="00625A5B">
        <w:rPr>
          <w:rFonts w:ascii="Arial" w:eastAsiaTheme="minorHAnsi" w:hAnsi="Arial" w:cs="Arial"/>
          <w:b/>
          <w:color w:val="000000" w:themeColor="text1"/>
          <w:sz w:val="36"/>
          <w:szCs w:val="36"/>
          <w:lang w:eastAsia="en-US"/>
        </w:rPr>
        <w:t>H</w:t>
      </w:r>
      <w:r w:rsidR="00ED1B9D" w:rsidRPr="00625A5B">
        <w:rPr>
          <w:rFonts w:ascii="Arial" w:eastAsiaTheme="minorHAnsi" w:hAnsi="Arial" w:cs="Arial"/>
          <w:b/>
          <w:color w:val="000000" w:themeColor="text1"/>
          <w:sz w:val="36"/>
          <w:szCs w:val="36"/>
          <w:lang w:eastAsia="en-US"/>
        </w:rPr>
        <w:t>echos</w:t>
      </w:r>
      <w:r w:rsidRPr="00625A5B">
        <w:rPr>
          <w:rFonts w:ascii="Arial" w:eastAsiaTheme="minorHAnsi" w:hAnsi="Arial" w:cs="Arial"/>
          <w:b/>
          <w:color w:val="000000" w:themeColor="text1"/>
          <w:sz w:val="36"/>
          <w:szCs w:val="36"/>
          <w:lang w:eastAsia="en-US"/>
        </w:rPr>
        <w:t>, dichos y</w:t>
      </w:r>
      <w:r w:rsidR="00ED1B9D" w:rsidRPr="00625A5B">
        <w:rPr>
          <w:rFonts w:ascii="Arial" w:eastAsiaTheme="minorHAnsi" w:hAnsi="Arial" w:cs="Arial"/>
          <w:b/>
          <w:color w:val="000000" w:themeColor="text1"/>
          <w:sz w:val="36"/>
          <w:szCs w:val="36"/>
          <w:lang w:eastAsia="en-US"/>
        </w:rPr>
        <w:t xml:space="preserve"> </w:t>
      </w:r>
      <w:r w:rsidRPr="00625A5B">
        <w:rPr>
          <w:rFonts w:ascii="Arial" w:eastAsiaTheme="minorHAnsi" w:hAnsi="Arial" w:cs="Arial"/>
          <w:b/>
          <w:color w:val="000000" w:themeColor="text1"/>
          <w:sz w:val="36"/>
          <w:szCs w:val="36"/>
          <w:lang w:eastAsia="en-US"/>
        </w:rPr>
        <w:t>dólares d</w:t>
      </w:r>
      <w:r w:rsidR="00ED1B9D" w:rsidRPr="00625A5B">
        <w:rPr>
          <w:rFonts w:ascii="Arial" w:eastAsiaTheme="minorHAnsi" w:hAnsi="Arial" w:cs="Arial"/>
          <w:b/>
          <w:color w:val="000000" w:themeColor="text1"/>
          <w:sz w:val="36"/>
          <w:szCs w:val="36"/>
          <w:lang w:eastAsia="en-US"/>
        </w:rPr>
        <w:t>e USAID</w:t>
      </w:r>
    </w:p>
    <w:p w:rsidR="00EA47EB" w:rsidRPr="00625A5B" w:rsidRDefault="00EA47EB" w:rsidP="00EA47EB">
      <w:pPr>
        <w:jc w:val="both"/>
        <w:rPr>
          <w:rFonts w:ascii="Arial" w:hAnsi="Arial" w:cs="Arial"/>
          <w:color w:val="000000" w:themeColor="text1"/>
        </w:rPr>
      </w:pPr>
    </w:p>
    <w:p w:rsidR="00EA47EB" w:rsidRPr="00625A5B" w:rsidRDefault="00EA47EB" w:rsidP="00EA47EB">
      <w:pPr>
        <w:jc w:val="both"/>
        <w:rPr>
          <w:rFonts w:ascii="Arial" w:hAnsi="Arial" w:cs="Arial"/>
          <w:b/>
          <w:color w:val="000000" w:themeColor="text1"/>
        </w:rPr>
      </w:pPr>
      <w:r w:rsidRPr="00625A5B">
        <w:rPr>
          <w:rFonts w:ascii="Arial" w:hAnsi="Arial" w:cs="Arial"/>
          <w:b/>
          <w:color w:val="000000" w:themeColor="text1"/>
        </w:rPr>
        <w:t>Eduardo Ibarra Aguirre</w:t>
      </w:r>
    </w:p>
    <w:p w:rsidR="00D014E0" w:rsidRPr="00625A5B" w:rsidRDefault="00D014E0" w:rsidP="00EA47EB">
      <w:pPr>
        <w:jc w:val="both"/>
        <w:rPr>
          <w:rFonts w:ascii="Arial" w:hAnsi="Arial" w:cs="Arial"/>
          <w:color w:val="000000" w:themeColor="text1"/>
        </w:rPr>
      </w:pPr>
    </w:p>
    <w:p w:rsidR="00D014E0" w:rsidRPr="00625A5B" w:rsidRDefault="00D014E0" w:rsidP="00D014E0">
      <w:pPr>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 xml:space="preserve">Del 1º </w:t>
      </w:r>
      <w:r w:rsidR="00154A89">
        <w:rPr>
          <w:rFonts w:ascii="Arial" w:eastAsiaTheme="minorHAnsi" w:hAnsi="Arial" w:cs="Arial"/>
          <w:color w:val="000000" w:themeColor="text1"/>
          <w:lang w:eastAsia="en-US"/>
        </w:rPr>
        <w:t xml:space="preserve">de </w:t>
      </w:r>
      <w:r w:rsidRPr="00625A5B">
        <w:rPr>
          <w:rFonts w:ascii="Arial" w:eastAsiaTheme="minorHAnsi" w:hAnsi="Arial" w:cs="Arial"/>
          <w:color w:val="000000" w:themeColor="text1"/>
          <w:lang w:eastAsia="en-US"/>
        </w:rPr>
        <w:t xml:space="preserve">enero al 17 de mayo del año en curso, el Servicio de Administración Tributaria registró un incremento en la recaudación de 8.2%, al sumar un billón 508 mil 877 millones de pesos, superiores al billón 327 mil 196 millones del año pasado en el mismo periodo. Los ingresos no tributarios son de 304 mil 363 millones en el presente año, frente a 275 mil 841 millones </w:t>
      </w:r>
      <w:r w:rsidR="00E22C83" w:rsidRPr="00625A5B">
        <w:rPr>
          <w:rFonts w:ascii="Arial" w:eastAsiaTheme="minorHAnsi" w:hAnsi="Arial" w:cs="Arial"/>
          <w:color w:val="000000" w:themeColor="text1"/>
          <w:lang w:eastAsia="en-US"/>
        </w:rPr>
        <w:t>en</w:t>
      </w:r>
      <w:r w:rsidRPr="00625A5B">
        <w:rPr>
          <w:rFonts w:ascii="Arial" w:eastAsiaTheme="minorHAnsi" w:hAnsi="Arial" w:cs="Arial"/>
          <w:color w:val="000000" w:themeColor="text1"/>
          <w:lang w:eastAsia="en-US"/>
        </w:rPr>
        <w:t xml:space="preserve"> 2020.</w:t>
      </w:r>
    </w:p>
    <w:p w:rsidR="00B720B5" w:rsidRPr="00625A5B" w:rsidRDefault="00D014E0" w:rsidP="000F4275">
      <w:pPr>
        <w:ind w:firstLine="708"/>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 xml:space="preserve">Por si lo anterior dado a conocer por el presidente Andrés Manuel en Palacio durante la </w:t>
      </w:r>
      <w:r w:rsidRPr="00625A5B">
        <w:rPr>
          <w:rFonts w:ascii="Arial" w:eastAsiaTheme="minorHAnsi" w:hAnsi="Arial" w:cs="Arial"/>
          <w:i/>
          <w:color w:val="000000" w:themeColor="text1"/>
          <w:lang w:eastAsia="en-US"/>
        </w:rPr>
        <w:t>mañanera</w:t>
      </w:r>
      <w:r w:rsidRPr="00625A5B">
        <w:rPr>
          <w:rFonts w:ascii="Arial" w:eastAsiaTheme="minorHAnsi" w:hAnsi="Arial" w:cs="Arial"/>
          <w:color w:val="000000" w:themeColor="text1"/>
          <w:lang w:eastAsia="en-US"/>
        </w:rPr>
        <w:t xml:space="preserve"> del miércoles 19 no fuera suficiente, puso en relieve que las calificadoras</w:t>
      </w:r>
      <w:r w:rsidR="00B720B5" w:rsidRPr="00625A5B">
        <w:rPr>
          <w:rFonts w:ascii="Arial" w:eastAsiaTheme="minorHAnsi" w:hAnsi="Arial" w:cs="Arial"/>
          <w:color w:val="000000" w:themeColor="text1"/>
          <w:lang w:eastAsia="en-US"/>
        </w:rPr>
        <w:t xml:space="preserve">, organismos financieros y bancos coinciden </w:t>
      </w:r>
      <w:r w:rsidRPr="00625A5B">
        <w:rPr>
          <w:rFonts w:ascii="Arial" w:eastAsiaTheme="minorHAnsi" w:hAnsi="Arial" w:cs="Arial"/>
          <w:color w:val="000000" w:themeColor="text1"/>
          <w:lang w:eastAsia="en-US"/>
        </w:rPr>
        <w:t xml:space="preserve">con el pronóstico de crecimiento económico para 2021 de entre 5 </w:t>
      </w:r>
      <w:r w:rsidR="007B279F" w:rsidRPr="00625A5B">
        <w:rPr>
          <w:rFonts w:ascii="Arial" w:eastAsiaTheme="minorHAnsi" w:hAnsi="Arial" w:cs="Arial"/>
          <w:color w:val="000000" w:themeColor="text1"/>
          <w:lang w:eastAsia="en-US"/>
        </w:rPr>
        <w:t>y</w:t>
      </w:r>
      <w:r w:rsidRPr="00625A5B">
        <w:rPr>
          <w:rFonts w:ascii="Arial" w:eastAsiaTheme="minorHAnsi" w:hAnsi="Arial" w:cs="Arial"/>
          <w:color w:val="000000" w:themeColor="text1"/>
          <w:lang w:eastAsia="en-US"/>
        </w:rPr>
        <w:t xml:space="preserve"> 6%</w:t>
      </w:r>
      <w:r w:rsidR="00B720B5" w:rsidRPr="00625A5B">
        <w:rPr>
          <w:rFonts w:ascii="Arial" w:eastAsiaTheme="minorHAnsi" w:hAnsi="Arial" w:cs="Arial"/>
          <w:color w:val="000000" w:themeColor="text1"/>
          <w:lang w:eastAsia="en-US"/>
        </w:rPr>
        <w:t>; que “está llegando inversión extranjera y que somos los socios comerciales más importantes de Estados Unidos. Seguimos sin devaluación de nuestra moneda. Son muy buenos los indicadores”.</w:t>
      </w:r>
    </w:p>
    <w:p w:rsidR="00D014E0" w:rsidRPr="00625A5B" w:rsidRDefault="00D014E0" w:rsidP="000F4275">
      <w:pPr>
        <w:ind w:firstLine="708"/>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Calificadoras estadunidenses que, por cierto, nadie las califica, pero ell</w:t>
      </w:r>
      <w:r w:rsidR="007B279F" w:rsidRPr="00625A5B">
        <w:rPr>
          <w:rFonts w:ascii="Arial" w:eastAsiaTheme="minorHAnsi" w:hAnsi="Arial" w:cs="Arial"/>
          <w:color w:val="000000" w:themeColor="text1"/>
          <w:lang w:eastAsia="en-US"/>
        </w:rPr>
        <w:t>a</w:t>
      </w:r>
      <w:r w:rsidRPr="00625A5B">
        <w:rPr>
          <w:rFonts w:ascii="Arial" w:eastAsiaTheme="minorHAnsi" w:hAnsi="Arial" w:cs="Arial"/>
          <w:color w:val="000000" w:themeColor="text1"/>
          <w:lang w:eastAsia="en-US"/>
        </w:rPr>
        <w:t xml:space="preserve">s tachan o ponen estrellitas a todas las economías del mundo y cobran por ello </w:t>
      </w:r>
      <w:r w:rsidR="00560885" w:rsidRPr="00625A5B">
        <w:rPr>
          <w:rFonts w:ascii="Arial" w:eastAsiaTheme="minorHAnsi" w:hAnsi="Arial" w:cs="Arial"/>
          <w:color w:val="000000" w:themeColor="text1"/>
          <w:lang w:eastAsia="en-US"/>
        </w:rPr>
        <w:t>dece</w:t>
      </w:r>
      <w:r w:rsidR="00AF0E9D" w:rsidRPr="00625A5B">
        <w:rPr>
          <w:rFonts w:ascii="Arial" w:eastAsiaTheme="minorHAnsi" w:hAnsi="Arial" w:cs="Arial"/>
          <w:color w:val="000000" w:themeColor="text1"/>
          <w:lang w:eastAsia="en-US"/>
        </w:rPr>
        <w:t>na</w:t>
      </w:r>
      <w:r w:rsidR="00560885" w:rsidRPr="00625A5B">
        <w:rPr>
          <w:rFonts w:ascii="Arial" w:eastAsiaTheme="minorHAnsi" w:hAnsi="Arial" w:cs="Arial"/>
          <w:color w:val="000000" w:themeColor="text1"/>
          <w:lang w:eastAsia="en-US"/>
        </w:rPr>
        <w:t xml:space="preserve">s de </w:t>
      </w:r>
      <w:r w:rsidRPr="00625A5B">
        <w:rPr>
          <w:rFonts w:ascii="Arial" w:eastAsiaTheme="minorHAnsi" w:hAnsi="Arial" w:cs="Arial"/>
          <w:color w:val="000000" w:themeColor="text1"/>
          <w:lang w:eastAsia="en-US"/>
        </w:rPr>
        <w:t>millones de dólares</w:t>
      </w:r>
      <w:r w:rsidR="00AF0E9D" w:rsidRPr="00625A5B">
        <w:rPr>
          <w:rFonts w:ascii="Arial" w:eastAsiaTheme="minorHAnsi" w:hAnsi="Arial" w:cs="Arial"/>
          <w:color w:val="000000" w:themeColor="text1"/>
          <w:lang w:eastAsia="en-US"/>
        </w:rPr>
        <w:t xml:space="preserve"> anuales</w:t>
      </w:r>
      <w:r w:rsidRPr="00625A5B">
        <w:rPr>
          <w:rFonts w:ascii="Arial" w:eastAsiaTheme="minorHAnsi" w:hAnsi="Arial" w:cs="Arial"/>
          <w:color w:val="000000" w:themeColor="text1"/>
          <w:lang w:eastAsia="en-US"/>
        </w:rPr>
        <w:t>.</w:t>
      </w:r>
    </w:p>
    <w:p w:rsidR="000F4275" w:rsidRPr="00625A5B" w:rsidRDefault="000F4275" w:rsidP="000F4275">
      <w:pPr>
        <w:ind w:firstLine="708"/>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Los anteriores datos y juicios de valor son excelente propaganda, mejor que los anuncios de la decena de partidos “nacionales” que pujan por obtener el voto ciudadano el 6 de junio, entre ellos tres dizque nuevos.</w:t>
      </w:r>
      <w:r w:rsidR="00AF0E9D" w:rsidRPr="00625A5B">
        <w:rPr>
          <w:rFonts w:ascii="Arial" w:eastAsiaTheme="minorHAnsi" w:hAnsi="Arial" w:cs="Arial"/>
          <w:color w:val="000000" w:themeColor="text1"/>
          <w:lang w:eastAsia="en-US"/>
        </w:rPr>
        <w:t xml:space="preserve"> La excepción acaso sean los anuncios de</w:t>
      </w:r>
      <w:r w:rsidR="007B279F" w:rsidRPr="00625A5B">
        <w:rPr>
          <w:rFonts w:ascii="Arial" w:eastAsiaTheme="minorHAnsi" w:hAnsi="Arial" w:cs="Arial"/>
          <w:color w:val="000000" w:themeColor="text1"/>
          <w:lang w:eastAsia="en-US"/>
        </w:rPr>
        <w:t>l</w:t>
      </w:r>
      <w:r w:rsidR="00AF0E9D" w:rsidRPr="00625A5B">
        <w:rPr>
          <w:rFonts w:ascii="Arial" w:eastAsiaTheme="minorHAnsi" w:hAnsi="Arial" w:cs="Arial"/>
          <w:color w:val="000000" w:themeColor="text1"/>
          <w:lang w:eastAsia="en-US"/>
        </w:rPr>
        <w:t xml:space="preserve"> Movimiento Ciudadano sólo en términos técnicos</w:t>
      </w:r>
      <w:r w:rsidR="007B279F" w:rsidRPr="00625A5B">
        <w:rPr>
          <w:rFonts w:ascii="Arial" w:eastAsiaTheme="minorHAnsi" w:hAnsi="Arial" w:cs="Arial"/>
          <w:color w:val="000000" w:themeColor="text1"/>
          <w:lang w:eastAsia="en-US"/>
        </w:rPr>
        <w:t>, pues</w:t>
      </w:r>
      <w:r w:rsidR="00AF0E9D" w:rsidRPr="00625A5B">
        <w:rPr>
          <w:rFonts w:ascii="Arial" w:eastAsiaTheme="minorHAnsi" w:hAnsi="Arial" w:cs="Arial"/>
          <w:color w:val="000000" w:themeColor="text1"/>
          <w:lang w:eastAsia="en-US"/>
        </w:rPr>
        <w:t xml:space="preserve"> su </w:t>
      </w:r>
      <w:r w:rsidR="00145D94" w:rsidRPr="00625A5B">
        <w:rPr>
          <w:rFonts w:ascii="Arial" w:eastAsiaTheme="minorHAnsi" w:hAnsi="Arial" w:cs="Arial"/>
          <w:color w:val="000000" w:themeColor="text1"/>
          <w:lang w:eastAsia="en-US"/>
        </w:rPr>
        <w:t xml:space="preserve">apuesta por la </w:t>
      </w:r>
      <w:r w:rsidR="00AF0E9D" w:rsidRPr="00625A5B">
        <w:rPr>
          <w:rFonts w:ascii="Arial" w:eastAsiaTheme="minorHAnsi" w:hAnsi="Arial" w:cs="Arial"/>
          <w:color w:val="000000" w:themeColor="text1"/>
          <w:lang w:eastAsia="en-US"/>
        </w:rPr>
        <w:t>“evolución mexicana”</w:t>
      </w:r>
      <w:r w:rsidR="00145D94" w:rsidRPr="00625A5B">
        <w:rPr>
          <w:rFonts w:ascii="Arial" w:eastAsiaTheme="minorHAnsi" w:hAnsi="Arial" w:cs="Arial"/>
          <w:color w:val="000000" w:themeColor="text1"/>
          <w:lang w:eastAsia="en-US"/>
        </w:rPr>
        <w:t xml:space="preserve"> </w:t>
      </w:r>
      <w:r w:rsidR="008A3956" w:rsidRPr="00625A5B">
        <w:rPr>
          <w:rFonts w:ascii="Arial" w:eastAsiaTheme="minorHAnsi" w:hAnsi="Arial" w:cs="Arial"/>
          <w:color w:val="000000" w:themeColor="text1"/>
          <w:lang w:eastAsia="en-US"/>
        </w:rPr>
        <w:t>es un malabarismo.</w:t>
      </w:r>
    </w:p>
    <w:p w:rsidR="007B279F" w:rsidRPr="00625A5B" w:rsidRDefault="008A3956" w:rsidP="007B279F">
      <w:pPr>
        <w:ind w:firstLine="708"/>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L</w:t>
      </w:r>
      <w:r w:rsidR="00AF0E9D" w:rsidRPr="00625A5B">
        <w:rPr>
          <w:rFonts w:ascii="Arial" w:eastAsiaTheme="minorHAnsi" w:hAnsi="Arial" w:cs="Arial"/>
          <w:color w:val="000000" w:themeColor="text1"/>
          <w:lang w:eastAsia="en-US"/>
        </w:rPr>
        <w:t xml:space="preserve">os anuncios presidenciales, incluida la muy exitosa marcha de la vacunación con casi 25 millones de dosis aplicadas, el abasto oportuno de </w:t>
      </w:r>
      <w:r w:rsidRPr="00625A5B">
        <w:rPr>
          <w:rFonts w:ascii="Arial" w:eastAsiaTheme="minorHAnsi" w:hAnsi="Arial" w:cs="Arial"/>
          <w:color w:val="000000" w:themeColor="text1"/>
          <w:lang w:eastAsia="en-US"/>
        </w:rPr>
        <w:t xml:space="preserve">millones de </w:t>
      </w:r>
      <w:r w:rsidR="00AF0E9D" w:rsidRPr="00625A5B">
        <w:rPr>
          <w:rFonts w:ascii="Arial" w:eastAsiaTheme="minorHAnsi" w:hAnsi="Arial" w:cs="Arial"/>
          <w:color w:val="000000" w:themeColor="text1"/>
          <w:lang w:eastAsia="en-US"/>
        </w:rPr>
        <w:t xml:space="preserve">antígenos por farmacéuticas </w:t>
      </w:r>
      <w:r w:rsidR="007B279F" w:rsidRPr="00625A5B">
        <w:rPr>
          <w:rFonts w:ascii="Arial" w:eastAsiaTheme="minorHAnsi" w:hAnsi="Arial" w:cs="Arial"/>
          <w:color w:val="000000" w:themeColor="text1"/>
          <w:lang w:eastAsia="en-US"/>
        </w:rPr>
        <w:t>trasnacionales</w:t>
      </w:r>
      <w:r w:rsidR="00AF0E9D" w:rsidRPr="00625A5B">
        <w:rPr>
          <w:rFonts w:ascii="Arial" w:eastAsiaTheme="minorHAnsi" w:hAnsi="Arial" w:cs="Arial"/>
          <w:color w:val="000000" w:themeColor="text1"/>
          <w:lang w:eastAsia="en-US"/>
        </w:rPr>
        <w:t>, las tendencias pronunciadamente a la baja de los fallecimiento</w:t>
      </w:r>
      <w:r w:rsidR="007B279F" w:rsidRPr="00625A5B">
        <w:rPr>
          <w:rFonts w:ascii="Arial" w:eastAsiaTheme="minorHAnsi" w:hAnsi="Arial" w:cs="Arial"/>
          <w:color w:val="000000" w:themeColor="text1"/>
          <w:lang w:eastAsia="en-US"/>
        </w:rPr>
        <w:t>s</w:t>
      </w:r>
      <w:r w:rsidR="00AF0E9D" w:rsidRPr="00625A5B">
        <w:rPr>
          <w:rFonts w:ascii="Arial" w:eastAsiaTheme="minorHAnsi" w:hAnsi="Arial" w:cs="Arial"/>
          <w:color w:val="000000" w:themeColor="text1"/>
          <w:lang w:eastAsia="en-US"/>
        </w:rPr>
        <w:t xml:space="preserve">, </w:t>
      </w:r>
      <w:r w:rsidR="007B279F" w:rsidRPr="00625A5B">
        <w:rPr>
          <w:rFonts w:ascii="Arial" w:eastAsiaTheme="minorHAnsi" w:hAnsi="Arial" w:cs="Arial"/>
          <w:color w:val="000000" w:themeColor="text1"/>
          <w:lang w:eastAsia="en-US"/>
        </w:rPr>
        <w:t>hospitaliza</w:t>
      </w:r>
      <w:r w:rsidR="000D097A" w:rsidRPr="00625A5B">
        <w:rPr>
          <w:rFonts w:ascii="Arial" w:eastAsiaTheme="minorHAnsi" w:hAnsi="Arial" w:cs="Arial"/>
          <w:color w:val="000000" w:themeColor="text1"/>
          <w:lang w:eastAsia="en-US"/>
        </w:rPr>
        <w:t>ciones</w:t>
      </w:r>
      <w:r w:rsidR="007B279F" w:rsidRPr="00625A5B">
        <w:rPr>
          <w:rFonts w:ascii="Arial" w:eastAsiaTheme="minorHAnsi" w:hAnsi="Arial" w:cs="Arial"/>
          <w:color w:val="000000" w:themeColor="text1"/>
          <w:lang w:eastAsia="en-US"/>
        </w:rPr>
        <w:t xml:space="preserve">, </w:t>
      </w:r>
      <w:r w:rsidR="00AF0E9D" w:rsidRPr="00625A5B">
        <w:rPr>
          <w:rFonts w:ascii="Arial" w:eastAsiaTheme="minorHAnsi" w:hAnsi="Arial" w:cs="Arial"/>
          <w:color w:val="000000" w:themeColor="text1"/>
          <w:lang w:eastAsia="en-US"/>
        </w:rPr>
        <w:t xml:space="preserve">contagiados y a la alza los recuperados, sin duda incidirán en </w:t>
      </w:r>
      <w:r w:rsidR="007B279F" w:rsidRPr="00625A5B">
        <w:rPr>
          <w:rFonts w:ascii="Arial" w:eastAsiaTheme="minorHAnsi" w:hAnsi="Arial" w:cs="Arial"/>
          <w:color w:val="000000" w:themeColor="text1"/>
          <w:lang w:eastAsia="en-US"/>
        </w:rPr>
        <w:t>la votación</w:t>
      </w:r>
      <w:r w:rsidR="00AF0E9D" w:rsidRPr="00625A5B">
        <w:rPr>
          <w:rFonts w:ascii="Arial" w:eastAsiaTheme="minorHAnsi" w:hAnsi="Arial" w:cs="Arial"/>
          <w:color w:val="000000" w:themeColor="text1"/>
          <w:lang w:eastAsia="en-US"/>
        </w:rPr>
        <w:t xml:space="preserve"> el primer domingo de junio.</w:t>
      </w:r>
      <w:r w:rsidR="00B720B5" w:rsidRPr="00625A5B">
        <w:rPr>
          <w:rFonts w:ascii="Arial" w:eastAsiaTheme="minorHAnsi" w:hAnsi="Arial" w:cs="Arial"/>
          <w:color w:val="000000" w:themeColor="text1"/>
          <w:lang w:eastAsia="en-US"/>
        </w:rPr>
        <w:tab/>
      </w:r>
      <w:r w:rsidR="00205FBC" w:rsidRPr="00625A5B">
        <w:rPr>
          <w:rFonts w:ascii="Arial" w:eastAsiaTheme="minorHAnsi" w:hAnsi="Arial" w:cs="Arial"/>
          <w:color w:val="000000" w:themeColor="text1"/>
          <w:lang w:eastAsia="en-US"/>
        </w:rPr>
        <w:t>Sin embargo,</w:t>
      </w:r>
      <w:r w:rsidR="004670BD" w:rsidRPr="00625A5B">
        <w:rPr>
          <w:rFonts w:ascii="Arial" w:eastAsiaTheme="minorHAnsi" w:hAnsi="Arial" w:cs="Arial"/>
          <w:color w:val="000000" w:themeColor="text1"/>
          <w:lang w:eastAsia="en-US"/>
        </w:rPr>
        <w:t xml:space="preserve"> n</w:t>
      </w:r>
      <w:r w:rsidRPr="00625A5B">
        <w:rPr>
          <w:rFonts w:ascii="Arial" w:eastAsiaTheme="minorHAnsi" w:hAnsi="Arial" w:cs="Arial"/>
          <w:color w:val="000000" w:themeColor="text1"/>
          <w:lang w:eastAsia="en-US"/>
        </w:rPr>
        <w:t>o es dable esperar que Lorenzo Córdova, el irresponsable y egocéntrico árbitro que anuncia la posibilidad de la cancelación de la cita con las urnas, vamos ni siquiera el Tribunal Electoral que está muy ocupado en los desacuerdos entre magistrados, se atrevan a llamar le atención y menos a sancionar a López Obrador por cumplir con su obligación</w:t>
      </w:r>
      <w:r w:rsidR="00205FBC" w:rsidRPr="00625A5B">
        <w:rPr>
          <w:rFonts w:ascii="Arial" w:eastAsiaTheme="minorHAnsi" w:hAnsi="Arial" w:cs="Arial"/>
          <w:color w:val="000000" w:themeColor="text1"/>
          <w:lang w:eastAsia="en-US"/>
        </w:rPr>
        <w:t xml:space="preserve"> y </w:t>
      </w:r>
      <w:r w:rsidRPr="00625A5B">
        <w:rPr>
          <w:rFonts w:ascii="Arial" w:eastAsiaTheme="minorHAnsi" w:hAnsi="Arial" w:cs="Arial"/>
          <w:color w:val="000000" w:themeColor="text1"/>
          <w:lang w:eastAsia="en-US"/>
        </w:rPr>
        <w:t>derecho de informar a los gobernados sobre los éxitos de su gobierno para superar la crisis sanitaria y económica globales</w:t>
      </w:r>
      <w:r w:rsidR="00205FBC" w:rsidRPr="00625A5B">
        <w:rPr>
          <w:rFonts w:ascii="Arial" w:eastAsiaTheme="minorHAnsi" w:hAnsi="Arial" w:cs="Arial"/>
          <w:color w:val="000000" w:themeColor="text1"/>
          <w:lang w:eastAsia="en-US"/>
        </w:rPr>
        <w:t>,</w:t>
      </w:r>
      <w:r w:rsidR="004670BD" w:rsidRPr="00625A5B">
        <w:rPr>
          <w:rFonts w:ascii="Arial" w:eastAsiaTheme="minorHAnsi" w:hAnsi="Arial" w:cs="Arial"/>
          <w:color w:val="000000" w:themeColor="text1"/>
          <w:lang w:eastAsia="en-US"/>
        </w:rPr>
        <w:t xml:space="preserve"> en México</w:t>
      </w:r>
      <w:r w:rsidRPr="00625A5B">
        <w:rPr>
          <w:rFonts w:ascii="Arial" w:eastAsiaTheme="minorHAnsi" w:hAnsi="Arial" w:cs="Arial"/>
          <w:color w:val="000000" w:themeColor="text1"/>
          <w:lang w:eastAsia="en-US"/>
        </w:rPr>
        <w:t>.</w:t>
      </w:r>
    </w:p>
    <w:p w:rsidR="008A3956" w:rsidRPr="00625A5B" w:rsidRDefault="008A3956" w:rsidP="007B279F">
      <w:pPr>
        <w:ind w:firstLine="708"/>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 xml:space="preserve">En sentido contrario, también debe contemplarse </w:t>
      </w:r>
      <w:r w:rsidR="00706EF9" w:rsidRPr="00625A5B">
        <w:rPr>
          <w:rFonts w:ascii="Arial" w:eastAsiaTheme="minorHAnsi" w:hAnsi="Arial" w:cs="Arial"/>
          <w:color w:val="000000" w:themeColor="text1"/>
          <w:lang w:eastAsia="en-US"/>
        </w:rPr>
        <w:t xml:space="preserve">las presiones inflacionarias por </w:t>
      </w:r>
      <w:r w:rsidRPr="00625A5B">
        <w:rPr>
          <w:rFonts w:ascii="Arial" w:eastAsiaTheme="minorHAnsi" w:hAnsi="Arial" w:cs="Arial"/>
          <w:color w:val="000000" w:themeColor="text1"/>
          <w:lang w:eastAsia="en-US"/>
        </w:rPr>
        <w:t>el calentamiento de la economía</w:t>
      </w:r>
      <w:r w:rsidR="00205FBC" w:rsidRPr="00625A5B">
        <w:rPr>
          <w:rFonts w:ascii="Arial" w:eastAsiaTheme="minorHAnsi" w:hAnsi="Arial" w:cs="Arial"/>
          <w:color w:val="000000" w:themeColor="text1"/>
          <w:lang w:eastAsia="en-US"/>
        </w:rPr>
        <w:t xml:space="preserve">, así como la </w:t>
      </w:r>
      <w:r w:rsidR="00706EF9" w:rsidRPr="00625A5B">
        <w:rPr>
          <w:rFonts w:ascii="Arial" w:eastAsiaTheme="minorHAnsi" w:hAnsi="Arial" w:cs="Arial"/>
          <w:color w:val="000000" w:themeColor="text1"/>
          <w:lang w:eastAsia="en-US"/>
        </w:rPr>
        <w:t xml:space="preserve">aparente indisposición </w:t>
      </w:r>
      <w:r w:rsidR="00205FBC" w:rsidRPr="00625A5B">
        <w:rPr>
          <w:rFonts w:ascii="Arial" w:eastAsiaTheme="minorHAnsi" w:hAnsi="Arial" w:cs="Arial"/>
          <w:color w:val="000000" w:themeColor="text1"/>
          <w:lang w:eastAsia="en-US"/>
        </w:rPr>
        <w:t xml:space="preserve">del Banco de México a entregar </w:t>
      </w:r>
      <w:r w:rsidR="007B279F" w:rsidRPr="00625A5B">
        <w:rPr>
          <w:rFonts w:ascii="Arial" w:eastAsiaTheme="minorHAnsi" w:hAnsi="Arial" w:cs="Arial"/>
          <w:color w:val="000000" w:themeColor="text1"/>
          <w:lang w:eastAsia="en-US"/>
        </w:rPr>
        <w:t xml:space="preserve">al Ejecutivo federal </w:t>
      </w:r>
      <w:r w:rsidR="00205FBC" w:rsidRPr="00625A5B">
        <w:rPr>
          <w:rFonts w:ascii="Arial" w:eastAsiaTheme="minorHAnsi" w:hAnsi="Arial" w:cs="Arial"/>
          <w:color w:val="000000" w:themeColor="text1"/>
          <w:lang w:eastAsia="en-US"/>
        </w:rPr>
        <w:t>los remanentes de las reservas</w:t>
      </w:r>
      <w:r w:rsidR="00706EF9" w:rsidRPr="00625A5B">
        <w:rPr>
          <w:rFonts w:ascii="Arial" w:eastAsiaTheme="minorHAnsi" w:hAnsi="Arial" w:cs="Arial"/>
          <w:color w:val="000000" w:themeColor="text1"/>
          <w:lang w:eastAsia="en-US"/>
        </w:rPr>
        <w:t>,</w:t>
      </w:r>
      <w:r w:rsidR="00205FBC" w:rsidRPr="00625A5B">
        <w:rPr>
          <w:rFonts w:ascii="Arial" w:eastAsiaTheme="minorHAnsi" w:hAnsi="Arial" w:cs="Arial"/>
          <w:color w:val="000000" w:themeColor="text1"/>
          <w:lang w:eastAsia="en-US"/>
        </w:rPr>
        <w:t xml:space="preserve"> val</w:t>
      </w:r>
      <w:r w:rsidR="00706EF9" w:rsidRPr="00625A5B">
        <w:rPr>
          <w:rFonts w:ascii="Arial" w:eastAsiaTheme="minorHAnsi" w:hAnsi="Arial" w:cs="Arial"/>
          <w:color w:val="000000" w:themeColor="text1"/>
          <w:lang w:eastAsia="en-US"/>
        </w:rPr>
        <w:t>uadas</w:t>
      </w:r>
      <w:r w:rsidR="00205FBC" w:rsidRPr="00625A5B">
        <w:rPr>
          <w:rFonts w:ascii="Arial" w:eastAsiaTheme="minorHAnsi" w:hAnsi="Arial" w:cs="Arial"/>
          <w:color w:val="000000" w:themeColor="text1"/>
          <w:lang w:eastAsia="en-US"/>
        </w:rPr>
        <w:t xml:space="preserve"> en 190 mil millones de dólares</w:t>
      </w:r>
      <w:r w:rsidR="007B279F" w:rsidRPr="00625A5B">
        <w:rPr>
          <w:rFonts w:ascii="Arial" w:eastAsiaTheme="minorHAnsi" w:hAnsi="Arial" w:cs="Arial"/>
          <w:color w:val="000000" w:themeColor="text1"/>
          <w:lang w:eastAsia="en-US"/>
        </w:rPr>
        <w:t>.</w:t>
      </w:r>
    </w:p>
    <w:p w:rsidR="00706EF9" w:rsidRPr="00625A5B" w:rsidRDefault="004716A9" w:rsidP="00BA30D6">
      <w:pPr>
        <w:ind w:firstLine="708"/>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 xml:space="preserve">Simultáneamente, el Consejo General del INE y el Tribunal Electoral </w:t>
      </w:r>
      <w:r w:rsidR="00706EF9" w:rsidRPr="00625A5B">
        <w:rPr>
          <w:rFonts w:ascii="Arial" w:eastAsiaTheme="minorHAnsi" w:hAnsi="Arial" w:cs="Arial"/>
          <w:color w:val="000000" w:themeColor="text1"/>
          <w:lang w:eastAsia="en-US"/>
        </w:rPr>
        <w:t xml:space="preserve">todavía </w:t>
      </w:r>
      <w:r w:rsidRPr="00625A5B">
        <w:rPr>
          <w:rFonts w:ascii="Arial" w:eastAsiaTheme="minorHAnsi" w:hAnsi="Arial" w:cs="Arial"/>
          <w:color w:val="000000" w:themeColor="text1"/>
          <w:lang w:eastAsia="en-US"/>
        </w:rPr>
        <w:t>no se dan por enterados y como es su práctica habitual voltean hacia otro lado</w:t>
      </w:r>
      <w:r w:rsidR="00BA30D6" w:rsidRPr="00625A5B">
        <w:rPr>
          <w:rFonts w:ascii="Arial" w:eastAsiaTheme="minorHAnsi" w:hAnsi="Arial" w:cs="Arial"/>
          <w:color w:val="000000" w:themeColor="text1"/>
          <w:lang w:eastAsia="en-US"/>
        </w:rPr>
        <w:t>,</w:t>
      </w:r>
      <w:r w:rsidRPr="00625A5B">
        <w:rPr>
          <w:rFonts w:ascii="Arial" w:eastAsiaTheme="minorHAnsi" w:hAnsi="Arial" w:cs="Arial"/>
          <w:color w:val="000000" w:themeColor="text1"/>
          <w:lang w:eastAsia="en-US"/>
        </w:rPr>
        <w:t xml:space="preserve"> respecto del financiamiento </w:t>
      </w:r>
      <w:r w:rsidR="00ED1B9D" w:rsidRPr="00625A5B">
        <w:rPr>
          <w:rFonts w:ascii="Arial" w:eastAsiaTheme="minorHAnsi" w:hAnsi="Arial" w:cs="Arial"/>
          <w:color w:val="000000" w:themeColor="text1"/>
          <w:lang w:eastAsia="en-US"/>
        </w:rPr>
        <w:t xml:space="preserve">–2.5 millones de dólares– </w:t>
      </w:r>
      <w:r w:rsidRPr="00625A5B">
        <w:rPr>
          <w:rFonts w:ascii="Arial" w:eastAsiaTheme="minorHAnsi" w:hAnsi="Arial" w:cs="Arial"/>
          <w:color w:val="000000" w:themeColor="text1"/>
          <w:lang w:eastAsia="en-US"/>
        </w:rPr>
        <w:t>que recibe de</w:t>
      </w:r>
      <w:r w:rsidR="00BA30D6" w:rsidRPr="00625A5B">
        <w:rPr>
          <w:rFonts w:ascii="Arial" w:eastAsiaTheme="minorHAnsi" w:hAnsi="Arial" w:cs="Arial"/>
          <w:color w:val="000000" w:themeColor="text1"/>
          <w:lang w:eastAsia="en-US"/>
        </w:rPr>
        <w:t xml:space="preserve">l gobierno de </w:t>
      </w:r>
      <w:r w:rsidRPr="00625A5B">
        <w:rPr>
          <w:rFonts w:ascii="Arial" w:eastAsiaTheme="minorHAnsi" w:hAnsi="Arial" w:cs="Arial"/>
          <w:color w:val="000000" w:themeColor="text1"/>
          <w:lang w:eastAsia="en-US"/>
        </w:rPr>
        <w:t>Estados Unidos (USAID) la coalición Va por México, integrada por tres partidos liderad</w:t>
      </w:r>
      <w:r w:rsidR="00BA30D6" w:rsidRPr="00625A5B">
        <w:rPr>
          <w:rFonts w:ascii="Arial" w:eastAsiaTheme="minorHAnsi" w:hAnsi="Arial" w:cs="Arial"/>
          <w:color w:val="000000" w:themeColor="text1"/>
          <w:lang w:eastAsia="en-US"/>
        </w:rPr>
        <w:t>os por Claudio X González</w:t>
      </w:r>
      <w:r w:rsidR="00706EF9" w:rsidRPr="00625A5B">
        <w:rPr>
          <w:rFonts w:ascii="Arial" w:eastAsiaTheme="minorHAnsi" w:hAnsi="Arial" w:cs="Arial"/>
          <w:color w:val="000000" w:themeColor="text1"/>
          <w:lang w:eastAsia="en-US"/>
        </w:rPr>
        <w:t>,</w:t>
      </w:r>
      <w:r w:rsidR="00BA30D6" w:rsidRPr="00625A5B">
        <w:rPr>
          <w:rFonts w:ascii="Arial" w:eastAsiaTheme="minorHAnsi" w:hAnsi="Arial" w:cs="Arial"/>
          <w:color w:val="000000" w:themeColor="text1"/>
          <w:lang w:eastAsia="en-US"/>
        </w:rPr>
        <w:t xml:space="preserve"> cofundador y presidente de </w:t>
      </w:r>
      <w:r w:rsidR="00706EF9" w:rsidRPr="00625A5B">
        <w:rPr>
          <w:rFonts w:ascii="Arial" w:eastAsiaTheme="minorHAnsi" w:hAnsi="Arial" w:cs="Arial"/>
          <w:color w:val="000000" w:themeColor="text1"/>
          <w:lang w:eastAsia="en-US"/>
        </w:rPr>
        <w:t xml:space="preserve">Mexicanos contra la </w:t>
      </w:r>
      <w:r w:rsidR="00706EF9" w:rsidRPr="00625A5B">
        <w:rPr>
          <w:rFonts w:ascii="Arial" w:eastAsiaTheme="minorHAnsi" w:hAnsi="Arial" w:cs="Arial"/>
          <w:color w:val="000000" w:themeColor="text1"/>
          <w:lang w:eastAsia="en-US"/>
        </w:rPr>
        <w:lastRenderedPageBreak/>
        <w:t xml:space="preserve">Corrupción y la Impunidad, asociación civil que forma parte del entramado de presuntas ONG que </w:t>
      </w:r>
      <w:r w:rsidR="000D097A" w:rsidRPr="00625A5B">
        <w:rPr>
          <w:rFonts w:ascii="Arial" w:eastAsiaTheme="minorHAnsi" w:hAnsi="Arial" w:cs="Arial"/>
          <w:color w:val="000000" w:themeColor="text1"/>
          <w:lang w:eastAsia="en-US"/>
        </w:rPr>
        <w:t>hacen</w:t>
      </w:r>
      <w:r w:rsidR="00706EF9" w:rsidRPr="00625A5B">
        <w:rPr>
          <w:rFonts w:ascii="Arial" w:eastAsiaTheme="minorHAnsi" w:hAnsi="Arial" w:cs="Arial"/>
          <w:color w:val="000000" w:themeColor="text1"/>
          <w:lang w:eastAsia="en-US"/>
        </w:rPr>
        <w:t xml:space="preserve"> filas y suman esfuerzos </w:t>
      </w:r>
      <w:r w:rsidRPr="00625A5B">
        <w:rPr>
          <w:rFonts w:ascii="Arial" w:eastAsiaTheme="minorHAnsi" w:hAnsi="Arial" w:cs="Arial"/>
          <w:color w:val="000000" w:themeColor="text1"/>
          <w:lang w:eastAsia="en-US"/>
        </w:rPr>
        <w:t xml:space="preserve">por </w:t>
      </w:r>
      <w:r w:rsidR="00706EF9" w:rsidRPr="00625A5B">
        <w:rPr>
          <w:rFonts w:ascii="Arial" w:eastAsiaTheme="minorHAnsi" w:hAnsi="Arial" w:cs="Arial"/>
          <w:color w:val="000000" w:themeColor="text1"/>
          <w:lang w:eastAsia="en-US"/>
        </w:rPr>
        <w:t xml:space="preserve">la alianza que reconoce que puja por obtener la mayoría en </w:t>
      </w:r>
      <w:r w:rsidR="00E22C83" w:rsidRPr="00625A5B">
        <w:rPr>
          <w:rFonts w:ascii="Arial" w:eastAsiaTheme="minorHAnsi" w:hAnsi="Arial" w:cs="Arial"/>
          <w:color w:val="000000" w:themeColor="text1"/>
          <w:lang w:eastAsia="en-US"/>
        </w:rPr>
        <w:t>la Cámara de Diputados</w:t>
      </w:r>
      <w:r w:rsidR="00706EF9" w:rsidRPr="00625A5B">
        <w:rPr>
          <w:rFonts w:ascii="Arial" w:eastAsiaTheme="minorHAnsi" w:hAnsi="Arial" w:cs="Arial"/>
          <w:color w:val="000000" w:themeColor="text1"/>
          <w:lang w:eastAsia="en-US"/>
        </w:rPr>
        <w:t xml:space="preserve"> para poner y disponer sobre el presupuesto de la Federación</w:t>
      </w:r>
      <w:r w:rsidR="00ED1B9D" w:rsidRPr="00625A5B">
        <w:rPr>
          <w:rFonts w:ascii="Arial" w:eastAsiaTheme="minorHAnsi" w:hAnsi="Arial" w:cs="Arial"/>
          <w:color w:val="000000" w:themeColor="text1"/>
          <w:lang w:eastAsia="en-US"/>
        </w:rPr>
        <w:t xml:space="preserve"> para privilegiar intereses minoritarios</w:t>
      </w:r>
      <w:r w:rsidR="00706EF9" w:rsidRPr="00625A5B">
        <w:rPr>
          <w:rFonts w:ascii="Arial" w:eastAsiaTheme="minorHAnsi" w:hAnsi="Arial" w:cs="Arial"/>
          <w:color w:val="000000" w:themeColor="text1"/>
          <w:lang w:eastAsia="en-US"/>
        </w:rPr>
        <w:t>.</w:t>
      </w:r>
    </w:p>
    <w:p w:rsidR="00706EF9" w:rsidRPr="00625A5B" w:rsidRDefault="00ED1B9D" w:rsidP="00ED1B9D">
      <w:pPr>
        <w:ind w:firstLine="708"/>
        <w:jc w:val="both"/>
        <w:rPr>
          <w:rFonts w:ascii="Arial" w:eastAsiaTheme="minorHAnsi" w:hAnsi="Arial" w:cs="Arial"/>
          <w:color w:val="000000" w:themeColor="text1"/>
          <w:lang w:eastAsia="en-US"/>
        </w:rPr>
      </w:pPr>
      <w:r w:rsidRPr="00625A5B">
        <w:rPr>
          <w:rFonts w:ascii="Arial" w:eastAsiaTheme="minorHAnsi" w:hAnsi="Arial" w:cs="Arial"/>
          <w:color w:val="000000" w:themeColor="text1"/>
          <w:lang w:eastAsia="en-US"/>
        </w:rPr>
        <w:t xml:space="preserve">Por cuarta ocasión en dos semanas, el presidente de México exigió </w:t>
      </w:r>
      <w:r w:rsidR="00706EF9" w:rsidRPr="00625A5B">
        <w:rPr>
          <w:rFonts w:ascii="Arial" w:eastAsiaTheme="minorHAnsi" w:hAnsi="Arial" w:cs="Arial"/>
          <w:color w:val="000000" w:themeColor="text1"/>
          <w:lang w:eastAsia="en-US"/>
        </w:rPr>
        <w:t xml:space="preserve">al gobierno de Estados Unidos suspender de inmediato el financiamiento </w:t>
      </w:r>
      <w:r w:rsidRPr="00625A5B">
        <w:rPr>
          <w:rFonts w:ascii="Arial" w:eastAsiaTheme="minorHAnsi" w:hAnsi="Arial" w:cs="Arial"/>
          <w:color w:val="000000" w:themeColor="text1"/>
          <w:lang w:eastAsia="en-US"/>
        </w:rPr>
        <w:t xml:space="preserve">a MCCI, que no es otra cosa que un </w:t>
      </w:r>
      <w:r w:rsidR="00706EF9" w:rsidRPr="00625A5B">
        <w:rPr>
          <w:rFonts w:ascii="Arial" w:eastAsiaTheme="minorHAnsi" w:hAnsi="Arial" w:cs="Arial"/>
          <w:color w:val="000000" w:themeColor="text1"/>
          <w:lang w:eastAsia="en-US"/>
        </w:rPr>
        <w:t>grupo político disfrazado de asociación civil</w:t>
      </w:r>
      <w:r w:rsidRPr="00625A5B">
        <w:rPr>
          <w:rFonts w:ascii="Arial" w:eastAsiaTheme="minorHAnsi" w:hAnsi="Arial" w:cs="Arial"/>
          <w:color w:val="000000" w:themeColor="text1"/>
          <w:lang w:eastAsia="en-US"/>
        </w:rPr>
        <w:t xml:space="preserve">. Factura que seguramente pagarán en las urnas los partidos aliados a una parte de los dueños de México. </w:t>
      </w:r>
    </w:p>
    <w:p w:rsidR="00EA47EB" w:rsidRPr="00625A5B" w:rsidRDefault="00EA47EB" w:rsidP="00EA47EB">
      <w:pPr>
        <w:jc w:val="center"/>
        <w:rPr>
          <w:rFonts w:ascii="Arial" w:hAnsi="Arial" w:cs="Arial"/>
          <w:b/>
          <w:color w:val="000000" w:themeColor="text1"/>
        </w:rPr>
      </w:pPr>
      <w:r w:rsidRPr="00625A5B">
        <w:rPr>
          <w:rFonts w:ascii="Arial" w:hAnsi="Arial" w:cs="Arial"/>
          <w:b/>
          <w:color w:val="000000" w:themeColor="text1"/>
        </w:rPr>
        <w:t>Acuse de recibo</w:t>
      </w:r>
    </w:p>
    <w:p w:rsidR="00EA47EB" w:rsidRPr="00625A5B" w:rsidRDefault="00EA47EB" w:rsidP="00EA47EB">
      <w:pPr>
        <w:autoSpaceDE w:val="0"/>
        <w:autoSpaceDN w:val="0"/>
        <w:adjustRightInd w:val="0"/>
        <w:jc w:val="both"/>
        <w:rPr>
          <w:rFonts w:ascii="Arial" w:eastAsiaTheme="minorHAnsi" w:hAnsi="Arial" w:cs="Arial"/>
          <w:color w:val="000000" w:themeColor="text1"/>
          <w:lang w:eastAsia="en-US"/>
        </w:rPr>
      </w:pPr>
      <w:r w:rsidRPr="00625A5B">
        <w:rPr>
          <w:rFonts w:ascii="Arial" w:hAnsi="Arial" w:cs="Arial"/>
          <w:color w:val="000000" w:themeColor="text1"/>
        </w:rPr>
        <w:t xml:space="preserve">La senadora Ifigenia Martínez se deslindó de Porfirio Muñoz Ledo: “Yo sí reconozco a la 4T y al presidente”: </w:t>
      </w:r>
      <w:hyperlink r:id="rId4" w:history="1">
        <w:r w:rsidRPr="00625A5B">
          <w:rPr>
            <w:rStyle w:val="Hipervnculo"/>
            <w:rFonts w:ascii="Arial" w:hAnsi="Arial" w:cs="Arial"/>
            <w:color w:val="000000" w:themeColor="text1"/>
          </w:rPr>
          <w:t>https://www.sinembargo.mx/18-05-2021/3977378</w:t>
        </w:r>
      </w:hyperlink>
      <w:r w:rsidRPr="00625A5B">
        <w:rPr>
          <w:rStyle w:val="Hipervnculo"/>
          <w:rFonts w:ascii="Arial" w:hAnsi="Arial" w:cs="Arial"/>
          <w:color w:val="000000" w:themeColor="text1"/>
          <w:u w:val="none"/>
        </w:rPr>
        <w:t xml:space="preserve"> (...) </w:t>
      </w:r>
      <w:r w:rsidRPr="00625A5B">
        <w:rPr>
          <w:rFonts w:ascii="Arial" w:hAnsi="Arial" w:cs="Arial"/>
          <w:color w:val="000000" w:themeColor="text1"/>
        </w:rPr>
        <w:t xml:space="preserve">Reyna Ramírez, de Pie de Página, volvió a apoderarse del micrófono en la </w:t>
      </w:r>
      <w:r w:rsidRPr="00625A5B">
        <w:rPr>
          <w:rFonts w:ascii="Arial" w:hAnsi="Arial" w:cs="Arial"/>
          <w:i/>
          <w:color w:val="000000" w:themeColor="text1"/>
        </w:rPr>
        <w:t>mañanera</w:t>
      </w:r>
      <w:r w:rsidRPr="00625A5B">
        <w:rPr>
          <w:rFonts w:ascii="Arial" w:hAnsi="Arial" w:cs="Arial"/>
          <w:color w:val="000000" w:themeColor="text1"/>
        </w:rPr>
        <w:t xml:space="preserve"> hasta provocar una exclamación de malestar, para presentar denuncias en el papel </w:t>
      </w:r>
      <w:r w:rsidR="00E22C83" w:rsidRPr="00625A5B">
        <w:rPr>
          <w:rFonts w:ascii="Arial" w:hAnsi="Arial" w:cs="Arial"/>
          <w:color w:val="000000" w:themeColor="text1"/>
        </w:rPr>
        <w:t>de</w:t>
      </w:r>
      <w:r w:rsidRPr="00625A5B">
        <w:rPr>
          <w:rFonts w:ascii="Arial" w:hAnsi="Arial" w:cs="Arial"/>
          <w:color w:val="000000" w:themeColor="text1"/>
        </w:rPr>
        <w:t xml:space="preserve"> “gestora del pueblo” sobre reclamos y litigios de enfermeras, ferrocarrileros jubilados, madres de desaparecidos… </w:t>
      </w:r>
      <w:r w:rsidRPr="00625A5B">
        <w:rPr>
          <w:rFonts w:ascii="Arial" w:eastAsiaTheme="minorHAnsi" w:hAnsi="Arial" w:cs="Arial"/>
          <w:bCs/>
          <w:color w:val="000000" w:themeColor="text1"/>
          <w:lang w:eastAsia="en-US"/>
        </w:rPr>
        <w:t xml:space="preserve">Las seis reglas generales y 16 específicas para la cobertura de las </w:t>
      </w:r>
      <w:r w:rsidRPr="00625A5B">
        <w:rPr>
          <w:rFonts w:ascii="Arial" w:eastAsiaTheme="minorHAnsi" w:hAnsi="Arial" w:cs="Arial"/>
          <w:bCs/>
          <w:i/>
          <w:color w:val="000000" w:themeColor="text1"/>
          <w:lang w:eastAsia="en-US"/>
        </w:rPr>
        <w:t>mañaneras</w:t>
      </w:r>
      <w:r w:rsidRPr="00625A5B">
        <w:rPr>
          <w:rFonts w:ascii="Arial" w:eastAsiaTheme="minorHAnsi" w:hAnsi="Arial" w:cs="Arial"/>
          <w:bCs/>
          <w:color w:val="000000" w:themeColor="text1"/>
          <w:lang w:eastAsia="en-US"/>
        </w:rPr>
        <w:t xml:space="preserve">, fijadas por la Coordinación General de Comunicación Social, le valieron </w:t>
      </w:r>
      <w:r w:rsidR="00625A5B" w:rsidRPr="00625A5B">
        <w:rPr>
          <w:rFonts w:ascii="Arial" w:eastAsiaTheme="minorHAnsi" w:hAnsi="Arial" w:cs="Arial"/>
          <w:bCs/>
          <w:color w:val="000000" w:themeColor="text1"/>
          <w:lang w:eastAsia="en-US"/>
        </w:rPr>
        <w:t xml:space="preserve">madre y </w:t>
      </w:r>
      <w:r w:rsidR="00E22C83" w:rsidRPr="00625A5B">
        <w:rPr>
          <w:rFonts w:ascii="Arial" w:eastAsiaTheme="minorHAnsi" w:hAnsi="Arial" w:cs="Arial"/>
          <w:bCs/>
          <w:color w:val="000000" w:themeColor="text1"/>
          <w:lang w:eastAsia="en-US"/>
        </w:rPr>
        <w:t>padre</w:t>
      </w:r>
      <w:r w:rsidRPr="00625A5B">
        <w:rPr>
          <w:rFonts w:ascii="Arial" w:eastAsiaTheme="minorHAnsi" w:hAnsi="Arial" w:cs="Arial"/>
          <w:bCs/>
          <w:color w:val="000000" w:themeColor="text1"/>
          <w:lang w:eastAsia="en-US"/>
        </w:rPr>
        <w:t xml:space="preserve"> a la señora… Para leer: </w:t>
      </w:r>
      <w:r w:rsidRPr="00625A5B">
        <w:rPr>
          <w:rFonts w:ascii="Arial" w:eastAsiaTheme="minorHAnsi" w:hAnsi="Arial" w:cs="Arial"/>
          <w:color w:val="000000" w:themeColor="text1"/>
          <w:lang w:eastAsia="en-US"/>
        </w:rPr>
        <w:t xml:space="preserve">“Marcha por la Dignidad Nacional. Madres que buscan a sus hijas e hijos desaparecidos” (Angélica Jocelyn Soto Espinosa, AJSE). Por violencia de género y familiar, se incrementan solicitudes de refugio en México (AJSE). Línea Dorada: El problema de fondo; Cuando Dios dice a fregar, del cielo llueven escobetas (Jorge </w:t>
      </w:r>
      <w:proofErr w:type="spellStart"/>
      <w:r w:rsidRPr="00625A5B">
        <w:rPr>
          <w:rFonts w:ascii="Arial" w:eastAsiaTheme="minorHAnsi" w:hAnsi="Arial" w:cs="Arial"/>
          <w:color w:val="000000" w:themeColor="text1"/>
          <w:lang w:eastAsia="en-US"/>
        </w:rPr>
        <w:t>Faljo</w:t>
      </w:r>
      <w:proofErr w:type="spellEnd"/>
      <w:r w:rsidRPr="00625A5B">
        <w:rPr>
          <w:rFonts w:ascii="Arial" w:eastAsiaTheme="minorHAnsi" w:hAnsi="Arial" w:cs="Arial"/>
          <w:color w:val="000000" w:themeColor="text1"/>
          <w:lang w:eastAsia="en-US"/>
        </w:rPr>
        <w:t xml:space="preserve">); </w:t>
      </w:r>
      <w:hyperlink r:id="rId5" w:history="1">
        <w:r w:rsidRPr="00625A5B">
          <w:rPr>
            <w:rFonts w:ascii="Arial" w:hAnsi="Arial" w:cs="Arial"/>
            <w:color w:val="000000" w:themeColor="text1"/>
          </w:rPr>
          <w:t>http://www.forumenlinea.com/</w:t>
        </w:r>
      </w:hyperlink>
      <w:r w:rsidRPr="00625A5B">
        <w:rPr>
          <w:rFonts w:ascii="Arial" w:hAnsi="Arial" w:cs="Arial"/>
          <w:color w:val="000000" w:themeColor="text1"/>
        </w:rPr>
        <w:t>.</w:t>
      </w:r>
      <w:r w:rsidRPr="00625A5B">
        <w:rPr>
          <w:rFonts w:ascii="Arial" w:eastAsiaTheme="minorHAnsi" w:hAnsi="Arial" w:cs="Arial"/>
          <w:color w:val="000000" w:themeColor="text1"/>
          <w:lang w:eastAsia="en-US"/>
        </w:rPr>
        <w:t xml:space="preserve"> El p</w:t>
      </w:r>
      <w:r w:rsidRPr="00625A5B">
        <w:rPr>
          <w:rFonts w:ascii="Arial" w:hAnsi="Arial" w:cs="Arial"/>
          <w:color w:val="000000" w:themeColor="text1"/>
        </w:rPr>
        <w:t xml:space="preserve">ortal recibe su invaluable respaldo en </w:t>
      </w:r>
      <w:r w:rsidRPr="00625A5B">
        <w:rPr>
          <w:rFonts w:ascii="Arial" w:hAnsi="Arial" w:cs="Arial"/>
          <w:color w:val="000000" w:themeColor="text1"/>
          <w:lang w:val="es-ES"/>
        </w:rPr>
        <w:t xml:space="preserve">BBVA 04 44 05 27 81. En Oxxo, </w:t>
      </w:r>
      <w:proofErr w:type="spellStart"/>
      <w:r w:rsidRPr="00625A5B">
        <w:rPr>
          <w:rFonts w:ascii="Arial" w:hAnsi="Arial" w:cs="Arial"/>
          <w:color w:val="000000" w:themeColor="text1"/>
          <w:lang w:val="es-ES"/>
        </w:rPr>
        <w:t>Walmart</w:t>
      </w:r>
      <w:proofErr w:type="spellEnd"/>
      <w:r w:rsidRPr="00625A5B">
        <w:rPr>
          <w:rFonts w:ascii="Arial" w:hAnsi="Arial" w:cs="Arial"/>
          <w:color w:val="000000" w:themeColor="text1"/>
          <w:lang w:val="es-ES"/>
        </w:rPr>
        <w:t xml:space="preserve"> y otras: </w:t>
      </w:r>
      <w:r w:rsidRPr="00625A5B">
        <w:rPr>
          <w:rFonts w:ascii="Arial" w:hAnsi="Arial" w:cs="Arial"/>
          <w:color w:val="000000" w:themeColor="text1"/>
        </w:rPr>
        <w:t xml:space="preserve">4152 3135 0925 7205, a nombre del escribidor… </w:t>
      </w:r>
      <w:r w:rsidRPr="00625A5B">
        <w:rPr>
          <w:rStyle w:val="Hipervnculo"/>
          <w:rFonts w:ascii="Arial" w:hAnsi="Arial" w:cs="Arial"/>
          <w:color w:val="000000" w:themeColor="text1"/>
          <w:u w:val="none"/>
        </w:rPr>
        <w:t xml:space="preserve">¿Seguirá el mundo indiferente? Pregunta y responde </w:t>
      </w:r>
      <w:r w:rsidRPr="00625A5B">
        <w:rPr>
          <w:rFonts w:ascii="Arial" w:hAnsi="Arial" w:cs="Arial"/>
          <w:color w:val="000000" w:themeColor="text1"/>
        </w:rPr>
        <w:t xml:space="preserve">Yasser Abu </w:t>
      </w:r>
      <w:proofErr w:type="spellStart"/>
      <w:r w:rsidRPr="00625A5B">
        <w:rPr>
          <w:rFonts w:ascii="Arial" w:hAnsi="Arial" w:cs="Arial"/>
          <w:color w:val="000000" w:themeColor="text1"/>
        </w:rPr>
        <w:t>Jamei</w:t>
      </w:r>
      <w:proofErr w:type="spellEnd"/>
      <w:r w:rsidRPr="00625A5B">
        <w:rPr>
          <w:rFonts w:ascii="Arial" w:hAnsi="Arial" w:cs="Arial"/>
          <w:color w:val="000000" w:themeColor="text1"/>
        </w:rPr>
        <w:t>, director del Programa Comunitario de Salud Mental de Gaza</w:t>
      </w:r>
      <w:r w:rsidRPr="00625A5B">
        <w:rPr>
          <w:rFonts w:ascii="Arial" w:hAnsi="Arial" w:cs="Arial"/>
          <w:i/>
          <w:color w:val="000000" w:themeColor="text1"/>
        </w:rPr>
        <w:t xml:space="preserve"> </w:t>
      </w:r>
      <w:r w:rsidRPr="00625A5B">
        <w:rPr>
          <w:rFonts w:ascii="Arial" w:hAnsi="Arial" w:cs="Arial"/>
          <w:color w:val="000000" w:themeColor="text1"/>
        </w:rPr>
        <w:t>(</w:t>
      </w:r>
      <w:proofErr w:type="spellStart"/>
      <w:r w:rsidRPr="00625A5B">
        <w:rPr>
          <w:rStyle w:val="nfasis"/>
          <w:rFonts w:ascii="Arial" w:hAnsi="Arial" w:cs="Arial"/>
          <w:i w:val="0"/>
          <w:color w:val="000000" w:themeColor="text1"/>
        </w:rPr>
        <w:t>The</w:t>
      </w:r>
      <w:proofErr w:type="spellEnd"/>
      <w:r w:rsidRPr="00625A5B">
        <w:rPr>
          <w:rStyle w:val="nfasis"/>
          <w:rFonts w:ascii="Arial" w:hAnsi="Arial" w:cs="Arial"/>
          <w:i w:val="0"/>
          <w:color w:val="000000" w:themeColor="text1"/>
        </w:rPr>
        <w:t xml:space="preserve"> </w:t>
      </w:r>
      <w:proofErr w:type="spellStart"/>
      <w:r w:rsidRPr="00625A5B">
        <w:rPr>
          <w:rStyle w:val="nfasis"/>
          <w:rFonts w:ascii="Arial" w:hAnsi="Arial" w:cs="Arial"/>
          <w:i w:val="0"/>
          <w:color w:val="000000" w:themeColor="text1"/>
        </w:rPr>
        <w:t>Independent</w:t>
      </w:r>
      <w:proofErr w:type="spellEnd"/>
      <w:r w:rsidRPr="00625A5B">
        <w:rPr>
          <w:rStyle w:val="nfasis"/>
          <w:rFonts w:ascii="Arial" w:hAnsi="Arial" w:cs="Arial"/>
          <w:i w:val="0"/>
          <w:color w:val="000000" w:themeColor="text1"/>
        </w:rPr>
        <w:t xml:space="preserve">): </w:t>
      </w:r>
      <w:hyperlink r:id="rId6" w:history="1">
        <w:r w:rsidRPr="00625A5B">
          <w:rPr>
            <w:rStyle w:val="Hipervnculo"/>
            <w:rFonts w:ascii="Arial" w:hAnsi="Arial" w:cs="Arial"/>
            <w:color w:val="000000" w:themeColor="text1"/>
          </w:rPr>
          <w:t>https://www.jornada.com.mx/2021/05/19/opinion/023a1mun</w:t>
        </w:r>
      </w:hyperlink>
    </w:p>
    <w:p w:rsidR="002D6A09" w:rsidRPr="00625A5B" w:rsidRDefault="00896A9B" w:rsidP="00EA47EB">
      <w:pPr>
        <w:autoSpaceDE w:val="0"/>
        <w:autoSpaceDN w:val="0"/>
        <w:adjustRightInd w:val="0"/>
        <w:jc w:val="both"/>
        <w:rPr>
          <w:rFonts w:ascii="Arial" w:eastAsiaTheme="minorHAnsi" w:hAnsi="Arial" w:cs="Arial"/>
          <w:color w:val="000000" w:themeColor="text1"/>
          <w:lang w:eastAsia="en-US"/>
        </w:rPr>
      </w:pPr>
      <w:hyperlink r:id="rId7" w:history="1">
        <w:r w:rsidR="00EA47EB" w:rsidRPr="00625A5B">
          <w:rPr>
            <w:rFonts w:ascii="Arial" w:hAnsi="Arial" w:cs="Arial"/>
            <w:color w:val="000000" w:themeColor="text1"/>
            <w:sz w:val="16"/>
            <w:szCs w:val="16"/>
          </w:rPr>
          <w:t>http://www.forumenlinea.com/</w:t>
        </w:r>
      </w:hyperlink>
      <w:r w:rsidR="00EA47EB" w:rsidRPr="00625A5B">
        <w:rPr>
          <w:rFonts w:ascii="Arial" w:hAnsi="Arial" w:cs="Arial"/>
          <w:color w:val="000000" w:themeColor="text1"/>
          <w:sz w:val="16"/>
          <w:szCs w:val="16"/>
        </w:rPr>
        <w:t xml:space="preserve">  </w:t>
      </w:r>
      <w:hyperlink r:id="rId8" w:history="1">
        <w:r w:rsidR="00EA47EB" w:rsidRPr="00625A5B">
          <w:rPr>
            <w:rFonts w:ascii="Arial" w:hAnsi="Arial" w:cs="Arial"/>
            <w:color w:val="000000" w:themeColor="text1"/>
            <w:sz w:val="16"/>
            <w:szCs w:val="16"/>
            <w:lang w:val="en-US"/>
          </w:rPr>
          <w:t>https://www.facebook.com/forumenlinea</w:t>
        </w:r>
      </w:hyperlink>
      <w:r w:rsidR="00EA47EB" w:rsidRPr="00625A5B">
        <w:rPr>
          <w:rFonts w:ascii="Arial" w:hAnsi="Arial" w:cs="Arial"/>
          <w:color w:val="000000" w:themeColor="text1"/>
          <w:sz w:val="16"/>
          <w:szCs w:val="16"/>
        </w:rPr>
        <w:t xml:space="preserve">  </w:t>
      </w:r>
      <w:hyperlink r:id="rId9" w:history="1">
        <w:r w:rsidR="00EA47EB" w:rsidRPr="00625A5B">
          <w:rPr>
            <w:rFonts w:ascii="Arial" w:hAnsi="Arial" w:cs="Arial"/>
            <w:color w:val="000000" w:themeColor="text1"/>
            <w:sz w:val="16"/>
            <w:szCs w:val="16"/>
          </w:rPr>
          <w:t>forum@forumenlinea.com</w:t>
        </w:r>
      </w:hyperlink>
      <w:r w:rsidR="00EA47EB" w:rsidRPr="00625A5B">
        <w:rPr>
          <w:rFonts w:ascii="Arial" w:hAnsi="Arial" w:cs="Arial"/>
          <w:color w:val="000000" w:themeColor="text1"/>
          <w:sz w:val="16"/>
          <w:szCs w:val="16"/>
        </w:rPr>
        <w:t xml:space="preserve">  </w:t>
      </w:r>
      <w:bookmarkStart w:id="0" w:name="_GoBack"/>
      <w:bookmarkEnd w:id="0"/>
      <w:proofErr w:type="spellStart"/>
      <w:r w:rsidR="00EA47EB" w:rsidRPr="00625A5B">
        <w:rPr>
          <w:rFonts w:ascii="Arial" w:hAnsi="Arial" w:cs="Arial"/>
          <w:color w:val="000000" w:themeColor="text1"/>
          <w:sz w:val="16"/>
          <w:szCs w:val="16"/>
        </w:rPr>
        <w:t>Twitter</w:t>
      </w:r>
      <w:hyperlink r:id="rId10" w:anchor="%21/IbarraAguirreEd" w:tgtFrame="_blank" w:history="1">
        <w:r w:rsidR="00EA47EB" w:rsidRPr="00625A5B">
          <w:rPr>
            <w:rFonts w:ascii="Arial" w:hAnsi="Arial" w:cs="Arial"/>
            <w:color w:val="000000" w:themeColor="text1"/>
            <w:sz w:val="16"/>
            <w:szCs w:val="16"/>
          </w:rPr>
          <w:t>@IbarraAguirreEd</w:t>
        </w:r>
        <w:proofErr w:type="spellEnd"/>
      </w:hyperlink>
    </w:p>
    <w:sectPr w:rsidR="002D6A09" w:rsidRPr="00625A5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7EB"/>
    <w:rsid w:val="000D097A"/>
    <w:rsid w:val="000F4275"/>
    <w:rsid w:val="00145D94"/>
    <w:rsid w:val="00154A89"/>
    <w:rsid w:val="001B7AA1"/>
    <w:rsid w:val="00205FBC"/>
    <w:rsid w:val="002D6A09"/>
    <w:rsid w:val="004670BD"/>
    <w:rsid w:val="004716A9"/>
    <w:rsid w:val="00560885"/>
    <w:rsid w:val="00625A5B"/>
    <w:rsid w:val="00706EF9"/>
    <w:rsid w:val="007B279F"/>
    <w:rsid w:val="00896A9B"/>
    <w:rsid w:val="008A3956"/>
    <w:rsid w:val="00AF0E9D"/>
    <w:rsid w:val="00B720B5"/>
    <w:rsid w:val="00BA30D6"/>
    <w:rsid w:val="00C437F3"/>
    <w:rsid w:val="00D014E0"/>
    <w:rsid w:val="00DD33A1"/>
    <w:rsid w:val="00E22C83"/>
    <w:rsid w:val="00EA47EB"/>
    <w:rsid w:val="00ED1B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8AF684-D230-4ED8-908D-B898F331E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7E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A47EB"/>
    <w:rPr>
      <w:color w:val="0563C1" w:themeColor="hyperlink"/>
      <w:u w:val="single"/>
    </w:rPr>
  </w:style>
  <w:style w:type="character" w:styleId="nfasis">
    <w:name w:val="Emphasis"/>
    <w:basedOn w:val="Fuentedeprrafopredeter"/>
    <w:uiPriority w:val="20"/>
    <w:qFormat/>
    <w:rsid w:val="00EA47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21/05/19/opinion/023a1mun"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s://www.sinembargo.mx/18-05-2021/3977378"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789</Words>
  <Characters>4327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2021-05-20T16:21:00Z</dcterms:created>
  <dcterms:modified xsi:type="dcterms:W3CDTF">2021-05-24T15:27:00Z</dcterms:modified>
</cp:coreProperties>
</file>