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708" w:rsidRPr="002B0806" w:rsidRDefault="00211708" w:rsidP="00211708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B080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11708" w:rsidRPr="002B0806" w:rsidRDefault="00211708" w:rsidP="00EE293A">
      <w:pPr>
        <w:jc w:val="both"/>
        <w:rPr>
          <w:rFonts w:ascii="Arial" w:hAnsi="Arial" w:cs="Arial"/>
          <w:color w:val="000000" w:themeColor="text1"/>
        </w:rPr>
      </w:pPr>
    </w:p>
    <w:p w:rsidR="00F7749D" w:rsidRPr="002B0806" w:rsidRDefault="00EE293A" w:rsidP="00EE293A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2B0806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Silenciar a López Obrador</w:t>
      </w:r>
    </w:p>
    <w:p w:rsidR="00211708" w:rsidRPr="002B0806" w:rsidRDefault="00211708" w:rsidP="00211708">
      <w:pPr>
        <w:jc w:val="both"/>
        <w:rPr>
          <w:rFonts w:ascii="Arial" w:hAnsi="Arial" w:cs="Arial"/>
          <w:color w:val="000000" w:themeColor="text1"/>
        </w:rPr>
      </w:pPr>
    </w:p>
    <w:p w:rsidR="00211708" w:rsidRPr="002B0806" w:rsidRDefault="00211708" w:rsidP="00211708">
      <w:pPr>
        <w:jc w:val="both"/>
        <w:rPr>
          <w:rFonts w:ascii="Arial" w:hAnsi="Arial" w:cs="Arial"/>
          <w:b/>
          <w:color w:val="000000" w:themeColor="text1"/>
        </w:rPr>
      </w:pPr>
      <w:r w:rsidRPr="002B0806">
        <w:rPr>
          <w:rFonts w:ascii="Arial" w:hAnsi="Arial" w:cs="Arial"/>
          <w:b/>
          <w:color w:val="000000" w:themeColor="text1"/>
        </w:rPr>
        <w:t>Eduardo Ibarra Aguirre</w:t>
      </w:r>
    </w:p>
    <w:p w:rsidR="00211708" w:rsidRPr="002B0806" w:rsidRDefault="00211708" w:rsidP="00211708">
      <w:pPr>
        <w:jc w:val="both"/>
        <w:rPr>
          <w:rFonts w:ascii="Arial" w:hAnsi="Arial" w:cs="Arial"/>
          <w:color w:val="000000" w:themeColor="text1"/>
        </w:rPr>
      </w:pPr>
    </w:p>
    <w:p w:rsidR="00F7749D" w:rsidRPr="002B0806" w:rsidRDefault="00F7749D" w:rsidP="00F7749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Las dirigencias de los partidos Acción Nacional, Ciudadano y Revolucionario Institucional calificaron como </w:t>
      </w:r>
      <w:r w:rsidR="00891897" w:rsidRPr="002B080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incuestionable</w:t>
      </w:r>
      <w:r w:rsidR="00891897" w:rsidRPr="002B080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la decisión del Instituto Nacional Electoral de retirar las candidaturas a gobernador por Guerrero de Félix Salgado y de Raúl Morón para Michoacán, por Morena</w:t>
      </w:r>
      <w:r w:rsidR="00891897" w:rsidRPr="002B0806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exigen al presidente Andrés Manuel que “deje de denostar al árbitro electoral” y asuma una posición de jefe de Estado y no de partido</w:t>
      </w:r>
      <w:r w:rsidR="001E4B10" w:rsidRPr="002B080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E4B10" w:rsidRPr="002B0806" w:rsidRDefault="00F7749D" w:rsidP="00CD7909">
      <w:pPr>
        <w:ind w:firstLine="708"/>
        <w:jc w:val="both"/>
        <w:rPr>
          <w:rStyle w:val="hgkelc"/>
          <w:rFonts w:ascii="Arial" w:hAnsi="Arial" w:cs="Arial"/>
          <w:color w:val="000000" w:themeColor="text1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>Denostar, de acuerdo con cualesquiera diccionarios, significa “</w:t>
      </w:r>
      <w:r w:rsidRPr="002B0806">
        <w:rPr>
          <w:rStyle w:val="hgkelc"/>
          <w:rFonts w:ascii="Arial" w:hAnsi="Arial" w:cs="Arial"/>
          <w:color w:val="000000" w:themeColor="text1"/>
        </w:rPr>
        <w:t xml:space="preserve">Injuriar gravemente; infamar de palabra”. Lo que plantea López Obrador no pareciera ser el caso que denuncian los partidos que encabezan </w:t>
      </w:r>
      <w:proofErr w:type="spellStart"/>
      <w:r w:rsidRPr="002B0806">
        <w:rPr>
          <w:rStyle w:val="hgkelc"/>
          <w:rFonts w:ascii="Arial" w:hAnsi="Arial" w:cs="Arial"/>
          <w:color w:val="000000" w:themeColor="text1"/>
        </w:rPr>
        <w:t>Marko</w:t>
      </w:r>
      <w:proofErr w:type="spellEnd"/>
      <w:r w:rsidRPr="002B0806">
        <w:rPr>
          <w:rStyle w:val="hgkelc"/>
          <w:rFonts w:ascii="Arial" w:hAnsi="Arial" w:cs="Arial"/>
          <w:color w:val="000000" w:themeColor="text1"/>
        </w:rPr>
        <w:t xml:space="preserve"> Cortés</w:t>
      </w:r>
      <w:r w:rsidR="00891897" w:rsidRPr="002B0806">
        <w:rPr>
          <w:rStyle w:val="hgkelc"/>
          <w:rFonts w:ascii="Arial" w:hAnsi="Arial" w:cs="Arial"/>
          <w:color w:val="000000" w:themeColor="text1"/>
        </w:rPr>
        <w:t>,</w:t>
      </w:r>
      <w:r w:rsidR="001E4B10" w:rsidRPr="002B0806">
        <w:rPr>
          <w:rStyle w:val="hgkelc"/>
          <w:rFonts w:ascii="Arial" w:hAnsi="Arial" w:cs="Arial"/>
          <w:color w:val="000000" w:themeColor="text1"/>
        </w:rPr>
        <w:t xml:space="preserve"> Clemente Castañeda y Alejandro Moreno.</w:t>
      </w:r>
    </w:p>
    <w:p w:rsidR="001E4B10" w:rsidRPr="002B0806" w:rsidRDefault="001E4B10" w:rsidP="00CD79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Style w:val="hgkelc"/>
          <w:rFonts w:ascii="Arial" w:hAnsi="Arial" w:cs="Arial"/>
          <w:color w:val="000000" w:themeColor="text1"/>
        </w:rPr>
        <w:t xml:space="preserve">AMLO equiparó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la reciente decisión del INE –en perjuicio de una treintena de abanderados de Morena– con episodios del pasado, cuando por intereses de “los malandros de cuello blanco” se pisotea</w:t>
      </w:r>
      <w:r w:rsidR="0045731B" w:rsidRPr="002B0806">
        <w:rPr>
          <w:rFonts w:ascii="Arial" w:eastAsiaTheme="minorHAnsi" w:hAnsi="Arial" w:cs="Arial"/>
          <w:color w:val="000000" w:themeColor="text1"/>
          <w:lang w:eastAsia="en-US"/>
        </w:rPr>
        <w:t>ba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la democracia y, por instrucciones de los “jefes políticos” o de los presidentes, las autoridades negaron candidaturas con pretextos o las otorga</w:t>
      </w:r>
      <w:r w:rsidR="0045731B" w:rsidRPr="002B0806">
        <w:rPr>
          <w:rFonts w:ascii="Arial" w:eastAsiaTheme="minorHAnsi" w:hAnsi="Arial" w:cs="Arial"/>
          <w:color w:val="000000" w:themeColor="text1"/>
          <w:lang w:eastAsia="en-US"/>
        </w:rPr>
        <w:t>ba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n a quienes no cumpl</w:t>
      </w:r>
      <w:r w:rsidR="0045731B" w:rsidRPr="002B0806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="00980C1F" w:rsidRPr="002B080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45731B" w:rsidRPr="002B080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los requisitos.</w:t>
      </w:r>
    </w:p>
    <w:p w:rsidR="001E4B10" w:rsidRPr="002B0806" w:rsidRDefault="001E4B10" w:rsidP="00CD79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Remató Obrador en la </w:t>
      </w:r>
      <w:r w:rsidRPr="002B0806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="00EE293A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viernes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="00EE293A" w:rsidRPr="002B0806">
        <w:rPr>
          <w:rFonts w:ascii="Arial" w:eastAsiaTheme="minorHAnsi" w:hAnsi="Arial" w:cs="Arial"/>
          <w:color w:val="000000" w:themeColor="text1"/>
          <w:lang w:eastAsia="en-US"/>
        </w:rPr>
        <w:t>6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3627FE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Espero que comprendan que no es una intromisión en una decisión del INE, es que yo fui víctima de esas maniobras... Entonces, ¿cómo voy a quedarme callado? ¿</w:t>
      </w:r>
      <w:r w:rsidR="003627FE" w:rsidRPr="002B080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ada más porque soy </w:t>
      </w:r>
      <w:r w:rsidR="003627FE" w:rsidRPr="002B0806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residente? Eso para mí es un atentado a la democracia, así de claro, es juego sucio, es antidemocrático</w:t>
      </w:r>
      <w:r w:rsidR="003627FE" w:rsidRPr="002B080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627FE" w:rsidRPr="002B0806" w:rsidRDefault="003627FE" w:rsidP="00CD79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Para los líderes del MC y </w:t>
      </w:r>
      <w:r w:rsidR="009B557A" w:rsidRPr="002B0806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Pr="002B0806">
        <w:rPr>
          <w:rFonts w:ascii="Arial" w:eastAsiaTheme="minorHAnsi" w:hAnsi="Arial" w:cs="Arial"/>
          <w:i/>
          <w:color w:val="000000" w:themeColor="text1"/>
          <w:lang w:eastAsia="en-US"/>
        </w:rPr>
        <w:t>PRIAN</w:t>
      </w:r>
      <w:r w:rsidR="009B557A" w:rsidRPr="002B0806">
        <w:rPr>
          <w:rFonts w:ascii="Arial" w:eastAsiaTheme="minorHAnsi" w:hAnsi="Arial" w:cs="Arial"/>
          <w:i/>
          <w:color w:val="000000" w:themeColor="text1"/>
          <w:lang w:eastAsia="en-US"/>
        </w:rPr>
        <w:t>-</w:t>
      </w:r>
      <w:r w:rsidR="00CD7909" w:rsidRPr="002B0806">
        <w:rPr>
          <w:rFonts w:ascii="Arial" w:eastAsiaTheme="minorHAnsi" w:hAnsi="Arial" w:cs="Arial"/>
          <w:i/>
          <w:color w:val="000000" w:themeColor="text1"/>
          <w:lang w:eastAsia="en-US"/>
        </w:rPr>
        <w:t>RD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por obra de su coordinador Claudio X. González –uno de los 40 dueños de México que pusieron y dispusieron de 1982 a 2018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, el titular del Ejecutivo no debe opinar sobre la muy polémica decisión tomada por mayoría dividida </w:t>
      </w:r>
      <w:r w:rsidR="00980C1F" w:rsidRPr="002B0806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el Consejo General, incluido el voto del excuñado de</w:t>
      </w:r>
      <w:r w:rsidR="009B557A" w:rsidRPr="002B0806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candidato a gobernador por Michoacán, Cristóbal Arias.</w:t>
      </w:r>
    </w:p>
    <w:p w:rsidR="00CD7909" w:rsidRPr="002B0806" w:rsidRDefault="003627FE" w:rsidP="00CD79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“Calladito se ve más bonito” y entonces sí actuaría como “estadista”, mientras el consejo que preside Lorenzo Córdova despeja el camino para que Movimiento Ciudadano refrende su registro, el PRI supere 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10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859A4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de intención de voto y 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el PAN </w:t>
      </w:r>
      <w:r w:rsidR="000859A4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>16%</w:t>
      </w:r>
      <w:r w:rsidR="000859A4" w:rsidRPr="002B0806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mientras que el registro que hasta 198</w:t>
      </w:r>
      <w:r w:rsidR="000859A4" w:rsidRPr="002B0806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CD7909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fue del Partido Comunista y ahora lo administra la banda que coordina Jesús Zambrano, no lo pierda el PRD.</w:t>
      </w:r>
    </w:p>
    <w:p w:rsidR="00264793" w:rsidRPr="002B0806" w:rsidRDefault="00CD7909" w:rsidP="00CD79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>El árbitro presunto o real se abr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de capa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, con buenas y malas razones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para favorecer a </w:t>
      </w:r>
      <w:r w:rsidR="00C101B6">
        <w:rPr>
          <w:rFonts w:ascii="Arial" w:eastAsiaTheme="minorHAnsi" w:hAnsi="Arial" w:cs="Arial"/>
          <w:color w:val="000000" w:themeColor="text1"/>
          <w:lang w:eastAsia="en-US"/>
        </w:rPr>
        <w:t xml:space="preserve">Va por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México y los favorecidos pretenden que </w:t>
      </w:r>
      <w:r w:rsidR="009B557A" w:rsidRPr="002B0806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brador guarde silencio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porque según su primitiva y convenenciera idea</w:t>
      </w:r>
      <w:r w:rsidR="009B557A" w:rsidRPr="002B08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el presidente de México no tiene derecho a opinar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debido a que 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representa al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oder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>Ejecutivo federal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>. Más que un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tesis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discutible 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o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>convicción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es un truco para ganar terreno en la disputa jurídica, mediática y política que apenas comienza y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apunta a ser decisiva porque lo que está en juego es la mayoría en la Cámara de Diputados, </w:t>
      </w:r>
      <w:r w:rsidR="00081F20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congresos estatales y 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porciones importantes del Ejecutivo en estados y </w:t>
      </w:r>
      <w:r w:rsidR="009B557A" w:rsidRPr="002B0806">
        <w:rPr>
          <w:rFonts w:ascii="Arial" w:eastAsiaTheme="minorHAnsi" w:hAnsi="Arial" w:cs="Arial"/>
          <w:color w:val="000000" w:themeColor="text1"/>
          <w:lang w:eastAsia="en-US"/>
        </w:rPr>
        <w:t>municipios</w:t>
      </w:r>
      <w:r w:rsidR="00264793" w:rsidRPr="002B080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55B7C" w:rsidRPr="002B0806" w:rsidRDefault="00264793" w:rsidP="0089189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B080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>erá el Tribunal Electoral del Poder Judicial el que diga la última palabra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>. Y t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odo apunta que enmendará la plana a la dupla Lorenzo Córdova-Ciro Murayama, 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convertidos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en beligerantes y presuntuosos actores políticos frente </w:t>
      </w:r>
      <w:r w:rsidR="00081F20" w:rsidRPr="002B080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0859A4" w:rsidRPr="002B0806">
        <w:rPr>
          <w:rFonts w:ascii="Arial" w:eastAsiaTheme="minorHAnsi" w:hAnsi="Arial" w:cs="Arial"/>
          <w:color w:val="000000" w:themeColor="text1"/>
          <w:lang w:eastAsia="en-US"/>
        </w:rPr>
        <w:t>4T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>en rémora</w:t>
      </w:r>
      <w:r w:rsidR="00C101B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E268B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para la realización de elecciones 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>libres y limpias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, que es l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>a apuesta presidencial</w:t>
      </w:r>
      <w:r w:rsidR="00891897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081F20" w:rsidRPr="002B080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91897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Creo que se va a dar una muy buena lección en los próximos comicios, porque hay una acuerdo ya con todos los gobernadores”, 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>ratific</w:t>
      </w:r>
      <w:r w:rsidR="00891897" w:rsidRPr="002B0806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>desde San Pedro de las Colonias, Coahuila,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>donde creció Francisco I. Madero</w:t>
      </w:r>
      <w:r w:rsidR="002B0806" w:rsidRPr="002B08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escribió </w:t>
      </w:r>
      <w:r w:rsidR="00355B7C" w:rsidRPr="002B0806">
        <w:rPr>
          <w:rFonts w:ascii="Arial" w:eastAsiaTheme="minorHAnsi" w:hAnsi="Arial" w:cs="Arial"/>
          <w:i/>
          <w:color w:val="000000" w:themeColor="text1"/>
          <w:lang w:eastAsia="en-US"/>
        </w:rPr>
        <w:t>La sucesión presidencial</w:t>
      </w:r>
      <w:r w:rsidR="00355B7C"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 y convocó a iniciar su movimiento de insurrección contra </w:t>
      </w:r>
      <w:r w:rsidRPr="002B0806">
        <w:rPr>
          <w:rFonts w:ascii="Arial" w:hAnsi="Arial" w:cs="Arial"/>
          <w:color w:val="000000" w:themeColor="text1"/>
        </w:rPr>
        <w:t xml:space="preserve">José de la Cruz Porfirio Díaz </w:t>
      </w:r>
      <w:proofErr w:type="spellStart"/>
      <w:r w:rsidRPr="002B0806">
        <w:rPr>
          <w:rFonts w:ascii="Arial" w:hAnsi="Arial" w:cs="Arial"/>
          <w:color w:val="000000" w:themeColor="text1"/>
        </w:rPr>
        <w:t>Mori</w:t>
      </w:r>
      <w:proofErr w:type="spellEnd"/>
      <w:r w:rsidRPr="002B0806">
        <w:rPr>
          <w:rFonts w:ascii="Arial" w:hAnsi="Arial" w:cs="Arial"/>
          <w:color w:val="000000" w:themeColor="text1"/>
        </w:rPr>
        <w:t>,</w:t>
      </w:r>
      <w:r w:rsidR="00891897" w:rsidRPr="002B0806">
        <w:rPr>
          <w:rFonts w:ascii="Arial" w:hAnsi="Arial" w:cs="Arial"/>
          <w:color w:val="000000" w:themeColor="text1"/>
        </w:rPr>
        <w:t xml:space="preserve"> el dictador que reivindican los intelectuales al servicio de la plutocracia</w:t>
      </w:r>
      <w:r w:rsidR="002B0806" w:rsidRPr="002B0806">
        <w:rPr>
          <w:rFonts w:ascii="Arial" w:hAnsi="Arial" w:cs="Arial"/>
          <w:color w:val="000000" w:themeColor="text1"/>
        </w:rPr>
        <w:t xml:space="preserve"> mexicana.</w:t>
      </w:r>
    </w:p>
    <w:p w:rsidR="00211708" w:rsidRPr="002B0806" w:rsidRDefault="00211708" w:rsidP="00211708">
      <w:pPr>
        <w:jc w:val="center"/>
        <w:rPr>
          <w:rFonts w:ascii="Arial" w:hAnsi="Arial" w:cs="Arial"/>
          <w:b/>
          <w:color w:val="000000" w:themeColor="text1"/>
        </w:rPr>
      </w:pPr>
      <w:r w:rsidRPr="002B0806">
        <w:rPr>
          <w:rFonts w:ascii="Arial" w:hAnsi="Arial" w:cs="Arial"/>
          <w:b/>
          <w:color w:val="000000" w:themeColor="text1"/>
        </w:rPr>
        <w:t>Acuse de recibo</w:t>
      </w:r>
    </w:p>
    <w:p w:rsidR="00211708" w:rsidRPr="002B0806" w:rsidRDefault="00211708" w:rsidP="00211708">
      <w:pPr>
        <w:tabs>
          <w:tab w:val="left" w:pos="3945"/>
        </w:tabs>
        <w:jc w:val="both"/>
        <w:rPr>
          <w:rFonts w:ascii="Arial" w:hAnsi="Arial" w:cs="Arial"/>
          <w:color w:val="000000" w:themeColor="text1"/>
        </w:rPr>
      </w:pPr>
      <w:r w:rsidRPr="002B0806">
        <w:rPr>
          <w:rFonts w:ascii="Arial" w:hAnsi="Arial" w:cs="Arial"/>
          <w:bCs/>
          <w:color w:val="000000" w:themeColor="text1"/>
        </w:rPr>
        <w:t>Para Arturo Sandoval, periodista y publicista, “</w:t>
      </w:r>
      <w:r w:rsidRPr="002B0806">
        <w:rPr>
          <w:rFonts w:ascii="Arial" w:hAnsi="Arial" w:cs="Arial"/>
          <w:color w:val="000000" w:themeColor="text1"/>
        </w:rPr>
        <w:t xml:space="preserve">Robar a un banquero es ser un buen anarquista si el botín se reparte con los necesitados, pero robarles a compañeros periodistas, eso sí no tiene precio”… Lo anterior </w:t>
      </w:r>
      <w:r w:rsidR="00081F20" w:rsidRPr="002B0806">
        <w:rPr>
          <w:rFonts w:ascii="Arial" w:hAnsi="Arial" w:cs="Arial"/>
          <w:color w:val="000000" w:themeColor="text1"/>
        </w:rPr>
        <w:t xml:space="preserve">por </w:t>
      </w:r>
      <w:r w:rsidRPr="002B0806">
        <w:rPr>
          <w:rFonts w:ascii="Arial" w:hAnsi="Arial" w:cs="Arial"/>
          <w:color w:val="000000" w:themeColor="text1"/>
        </w:rPr>
        <w:t xml:space="preserve">la denuncia de Jorge Meléndez Preciado publicada aquí: “Sara Lovera no tiene desperdicio: Le robó el dinero a los periodistas que trabajaron en el mensuario Periodistas Unidos, pues recibió del entonces gobierno del DF, miles de pesos y nadie sabe qué hizo con ellos. Y ahora, nuevamente, se las da de defensora de mujeres, siendo que fue expulsada de varios núcleos feministas. ¡El colmo!”… </w:t>
      </w:r>
      <w:r w:rsidRPr="002B0806">
        <w:rPr>
          <w:rFonts w:ascii="Arial" w:hAnsi="Arial" w:cs="Arial"/>
          <w:bCs/>
          <w:color w:val="000000" w:themeColor="text1"/>
        </w:rPr>
        <w:t xml:space="preserve">La simpática Azucena </w:t>
      </w:r>
      <w:proofErr w:type="spellStart"/>
      <w:r w:rsidRPr="002B0806">
        <w:rPr>
          <w:rFonts w:ascii="Arial" w:hAnsi="Arial" w:cs="Arial"/>
          <w:bCs/>
          <w:color w:val="000000" w:themeColor="text1"/>
        </w:rPr>
        <w:t>Uresti</w:t>
      </w:r>
      <w:proofErr w:type="spellEnd"/>
      <w:r w:rsidRPr="002B0806">
        <w:rPr>
          <w:rFonts w:ascii="Arial" w:hAnsi="Arial" w:cs="Arial"/>
          <w:bCs/>
          <w:color w:val="000000" w:themeColor="text1"/>
        </w:rPr>
        <w:t xml:space="preserve"> exhibió los descuidos de Hugo López-</w:t>
      </w:r>
      <w:proofErr w:type="spellStart"/>
      <w:r w:rsidRPr="002B0806">
        <w:rPr>
          <w:rFonts w:ascii="Arial" w:hAnsi="Arial" w:cs="Arial"/>
          <w:bCs/>
          <w:color w:val="000000" w:themeColor="text1"/>
        </w:rPr>
        <w:t>Gatell</w:t>
      </w:r>
      <w:proofErr w:type="spellEnd"/>
      <w:r w:rsidRPr="002B0806">
        <w:rPr>
          <w:rFonts w:ascii="Arial" w:hAnsi="Arial" w:cs="Arial"/>
          <w:bCs/>
          <w:color w:val="000000" w:themeColor="text1"/>
        </w:rPr>
        <w:t xml:space="preserve"> con el tapaboca, pero no dice </w:t>
      </w:r>
      <w:r w:rsidR="00081F20" w:rsidRPr="002B0806">
        <w:rPr>
          <w:rFonts w:ascii="Arial" w:hAnsi="Arial" w:cs="Arial"/>
          <w:bCs/>
          <w:color w:val="000000" w:themeColor="text1"/>
        </w:rPr>
        <w:t xml:space="preserve">nada </w:t>
      </w:r>
      <w:r w:rsidRPr="002B0806">
        <w:rPr>
          <w:rFonts w:ascii="Arial" w:hAnsi="Arial" w:cs="Arial"/>
          <w:bCs/>
          <w:color w:val="000000" w:themeColor="text1"/>
        </w:rPr>
        <w:t xml:space="preserve">sobre </w:t>
      </w:r>
      <w:r w:rsidR="00EE293A" w:rsidRPr="002B0806">
        <w:rPr>
          <w:rFonts w:ascii="Arial" w:hAnsi="Arial" w:cs="Arial"/>
          <w:bCs/>
          <w:color w:val="000000" w:themeColor="text1"/>
        </w:rPr>
        <w:t xml:space="preserve">sus </w:t>
      </w:r>
      <w:r w:rsidRPr="002B0806">
        <w:rPr>
          <w:rFonts w:ascii="Arial" w:hAnsi="Arial" w:cs="Arial"/>
          <w:bCs/>
          <w:color w:val="000000" w:themeColor="text1"/>
        </w:rPr>
        <w:t xml:space="preserve">compañeros de La Bola del 6 que bailan, </w:t>
      </w:r>
      <w:r w:rsidRPr="002B0806">
        <w:rPr>
          <w:rFonts w:ascii="Arial" w:hAnsi="Arial" w:cs="Arial"/>
          <w:bCs/>
          <w:i/>
          <w:color w:val="000000" w:themeColor="text1"/>
        </w:rPr>
        <w:t>cantan,</w:t>
      </w:r>
      <w:r w:rsidRPr="002B0806">
        <w:rPr>
          <w:rFonts w:ascii="Arial" w:hAnsi="Arial" w:cs="Arial"/>
          <w:bCs/>
          <w:color w:val="000000" w:themeColor="text1"/>
        </w:rPr>
        <w:t xml:space="preserve"> imitan</w:t>
      </w:r>
      <w:r w:rsidR="00EE293A" w:rsidRPr="002B0806">
        <w:rPr>
          <w:rFonts w:ascii="Arial" w:hAnsi="Arial" w:cs="Arial"/>
          <w:bCs/>
          <w:color w:val="000000" w:themeColor="text1"/>
        </w:rPr>
        <w:t xml:space="preserve">, </w:t>
      </w:r>
      <w:r w:rsidR="002B0806" w:rsidRPr="002B0806">
        <w:rPr>
          <w:rFonts w:ascii="Arial" w:hAnsi="Arial" w:cs="Arial"/>
          <w:bCs/>
          <w:i/>
          <w:color w:val="000000" w:themeColor="text1"/>
        </w:rPr>
        <w:t>analizan</w:t>
      </w:r>
      <w:r w:rsidRPr="002B0806">
        <w:rPr>
          <w:rFonts w:ascii="Arial" w:hAnsi="Arial" w:cs="Arial"/>
          <w:bCs/>
          <w:color w:val="000000" w:themeColor="text1"/>
        </w:rPr>
        <w:t xml:space="preserve"> y mal informan sin respetar la sana distancia; igual </w:t>
      </w:r>
      <w:r w:rsidR="00081F20" w:rsidRPr="002B0806">
        <w:rPr>
          <w:rFonts w:ascii="Arial" w:hAnsi="Arial" w:cs="Arial"/>
          <w:bCs/>
          <w:color w:val="000000" w:themeColor="text1"/>
        </w:rPr>
        <w:t xml:space="preserve">que </w:t>
      </w:r>
      <w:r w:rsidRPr="002B0806">
        <w:rPr>
          <w:rFonts w:ascii="Arial" w:hAnsi="Arial" w:cs="Arial"/>
          <w:bCs/>
          <w:color w:val="000000" w:themeColor="text1"/>
        </w:rPr>
        <w:t>en Televisa, Azteca, Imagen</w:t>
      </w:r>
      <w:r w:rsidR="00EE293A" w:rsidRPr="002B0806">
        <w:rPr>
          <w:rFonts w:ascii="Arial" w:hAnsi="Arial" w:cs="Arial"/>
          <w:bCs/>
          <w:color w:val="000000" w:themeColor="text1"/>
        </w:rPr>
        <w:t xml:space="preserve"> Televisión</w:t>
      </w:r>
      <w:r w:rsidRPr="002B0806">
        <w:rPr>
          <w:rFonts w:ascii="Arial" w:hAnsi="Arial" w:cs="Arial"/>
          <w:bCs/>
          <w:color w:val="000000" w:themeColor="text1"/>
        </w:rPr>
        <w:t xml:space="preserve">, </w:t>
      </w:r>
      <w:r w:rsidR="00EE293A" w:rsidRPr="002B0806">
        <w:rPr>
          <w:rFonts w:ascii="Arial" w:hAnsi="Arial" w:cs="Arial"/>
          <w:bCs/>
          <w:color w:val="000000" w:themeColor="text1"/>
        </w:rPr>
        <w:t xml:space="preserve">MVS y </w:t>
      </w:r>
      <w:r w:rsidRPr="002B0806">
        <w:rPr>
          <w:rFonts w:ascii="Arial" w:hAnsi="Arial" w:cs="Arial"/>
          <w:bCs/>
          <w:color w:val="000000" w:themeColor="text1"/>
        </w:rPr>
        <w:t>El Heraldo</w:t>
      </w:r>
      <w:r w:rsidR="00081F20" w:rsidRPr="002B0806">
        <w:rPr>
          <w:rFonts w:ascii="Arial" w:hAnsi="Arial" w:cs="Arial"/>
          <w:bCs/>
          <w:color w:val="000000" w:themeColor="text1"/>
        </w:rPr>
        <w:t xml:space="preserve"> Televisión</w:t>
      </w:r>
      <w:r w:rsidRPr="002B0806">
        <w:rPr>
          <w:rFonts w:ascii="Arial" w:hAnsi="Arial" w:cs="Arial"/>
          <w:bCs/>
          <w:color w:val="000000" w:themeColor="text1"/>
        </w:rPr>
        <w:t xml:space="preserve">... </w:t>
      </w:r>
      <w:r w:rsidR="00EE293A" w:rsidRPr="002B0806">
        <w:rPr>
          <w:rFonts w:ascii="Arial" w:hAnsi="Arial" w:cs="Arial"/>
          <w:bCs/>
          <w:color w:val="000000" w:themeColor="text1"/>
        </w:rPr>
        <w:t>Usted puede leer e</w:t>
      </w:r>
      <w:r w:rsidRPr="002B0806">
        <w:rPr>
          <w:rFonts w:ascii="Arial" w:hAnsi="Arial" w:cs="Arial"/>
          <w:color w:val="000000" w:themeColor="text1"/>
        </w:rPr>
        <w:t xml:space="preserve">n </w:t>
      </w:r>
      <w:r w:rsidR="00EE293A" w:rsidRPr="002B0806">
        <w:rPr>
          <w:rFonts w:ascii="Arial" w:hAnsi="Arial" w:cs="Arial"/>
          <w:color w:val="000000" w:themeColor="text1"/>
        </w:rPr>
        <w:t xml:space="preserve">el portal </w:t>
      </w:r>
      <w:hyperlink r:id="rId5" w:history="1">
        <w:r w:rsidRPr="002B0806">
          <w:rPr>
            <w:rFonts w:ascii="Arial" w:hAnsi="Arial" w:cs="Arial"/>
            <w:color w:val="000000" w:themeColor="text1"/>
          </w:rPr>
          <w:t>http://www.forumenlinea.com/</w:t>
        </w:r>
      </w:hyperlink>
      <w:r w:rsidR="00EE293A" w:rsidRPr="002B0806">
        <w:rPr>
          <w:rFonts w:ascii="Arial" w:hAnsi="Arial" w:cs="Arial"/>
          <w:color w:val="000000" w:themeColor="text1"/>
        </w:rPr>
        <w:t xml:space="preserve"> </w:t>
      </w:r>
      <w:r w:rsidRPr="002B0806">
        <w:rPr>
          <w:rFonts w:ascii="Arial" w:hAnsi="Arial" w:cs="Arial"/>
          <w:color w:val="000000" w:themeColor="text1"/>
        </w:rPr>
        <w:t>y</w:t>
      </w:r>
      <w:r w:rsidR="00EE293A" w:rsidRPr="002B0806">
        <w:rPr>
          <w:rFonts w:ascii="Arial" w:hAnsi="Arial" w:cs="Arial"/>
          <w:color w:val="000000" w:themeColor="text1"/>
        </w:rPr>
        <w:t xml:space="preserve"> apoyarlo </w:t>
      </w:r>
      <w:r w:rsidR="002B0806" w:rsidRPr="002B0806">
        <w:rPr>
          <w:rFonts w:ascii="Arial" w:hAnsi="Arial" w:cs="Arial"/>
          <w:color w:val="000000" w:themeColor="text1"/>
        </w:rPr>
        <w:t>aquí</w:t>
      </w:r>
      <w:r w:rsidR="00EE293A" w:rsidRPr="002B0806">
        <w:rPr>
          <w:rFonts w:ascii="Arial" w:hAnsi="Arial" w:cs="Arial"/>
          <w:color w:val="000000" w:themeColor="text1"/>
        </w:rPr>
        <w:t xml:space="preserve"> </w:t>
      </w:r>
      <w:hyperlink r:id="rId6" w:history="1">
        <w:r w:rsidRPr="002B0806">
          <w:rPr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: Redes, periódicos y periodistas (Humberto </w:t>
      </w:r>
      <w:proofErr w:type="spellStart"/>
      <w:r w:rsidRPr="002B0806">
        <w:rPr>
          <w:rFonts w:ascii="Arial" w:eastAsiaTheme="minorHAnsi" w:hAnsi="Arial" w:cs="Arial"/>
          <w:color w:val="000000" w:themeColor="text1"/>
          <w:lang w:eastAsia="en-US"/>
        </w:rPr>
        <w:t>Musacchio</w:t>
      </w:r>
      <w:proofErr w:type="spellEnd"/>
      <w:r w:rsidRPr="002B0806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2B0806">
        <w:rPr>
          <w:rFonts w:ascii="Arial" w:hAnsi="Arial" w:cs="Arial"/>
          <w:color w:val="000000" w:themeColor="text1"/>
        </w:rPr>
        <w:t>Periodismo, finanzas, independencia y política</w:t>
      </w:r>
    </w:p>
    <w:p w:rsidR="00211708" w:rsidRPr="002B0806" w:rsidRDefault="00211708" w:rsidP="00211708">
      <w:pPr>
        <w:jc w:val="both"/>
        <w:rPr>
          <w:rFonts w:ascii="Arial" w:eastAsia="Noto Sans CJK SC" w:hAnsi="Arial" w:cs="Arial"/>
          <w:color w:val="000000" w:themeColor="text1"/>
          <w:kern w:val="2"/>
          <w:lang w:eastAsia="zh-CN" w:bidi="hi-IN"/>
        </w:rPr>
      </w:pPr>
      <w:r w:rsidRPr="002B0806">
        <w:rPr>
          <w:rFonts w:ascii="Arial" w:hAnsi="Arial" w:cs="Arial"/>
          <w:color w:val="000000" w:themeColor="text1"/>
        </w:rPr>
        <w:t xml:space="preserve">(EIA). La guerra del 47 y la resistencia popular (Cristina </w:t>
      </w:r>
      <w:proofErr w:type="spellStart"/>
      <w:r w:rsidRPr="002B0806">
        <w:rPr>
          <w:rFonts w:ascii="Arial" w:hAnsi="Arial" w:cs="Arial"/>
          <w:color w:val="000000" w:themeColor="text1"/>
        </w:rPr>
        <w:t>Lanuza</w:t>
      </w:r>
      <w:proofErr w:type="spellEnd"/>
      <w:r w:rsidRPr="002B0806">
        <w:rPr>
          <w:rFonts w:ascii="Arial" w:hAnsi="Arial" w:cs="Arial"/>
          <w:color w:val="000000" w:themeColor="text1"/>
        </w:rPr>
        <w:t xml:space="preserve"> Marrero). </w:t>
      </w:r>
      <w:r w:rsidRPr="002B0806">
        <w:rPr>
          <w:rFonts w:ascii="Arial" w:eastAsia="Calibri" w:hAnsi="Arial" w:cs="Arial"/>
          <w:color w:val="000000" w:themeColor="text1"/>
          <w:lang w:eastAsia="en-US"/>
        </w:rPr>
        <w:t xml:space="preserve">Todo pasa y nada es para siempre: María Dolores Guadarrama Orozco (Nidia Sánchez). </w:t>
      </w:r>
      <w:r w:rsidRPr="002B0806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Woody Allen: ¿Con la ley en la mano o con la presión de persona o grupos? (Teresa Gil)</w:t>
      </w:r>
      <w:r w:rsidR="00081F20" w:rsidRPr="002B0806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.</w:t>
      </w:r>
    </w:p>
    <w:p w:rsidR="00211708" w:rsidRPr="002B0806" w:rsidRDefault="00C101B6" w:rsidP="0021170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211708" w:rsidRPr="002B0806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11708" w:rsidRPr="002B080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211708" w:rsidRPr="002B080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</w:t>
        </w:r>
        <w:bookmarkStart w:id="0" w:name="_GoBack"/>
        <w:bookmarkEnd w:id="0"/>
        <w:r w:rsidR="00211708" w:rsidRPr="002B080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rumenlinea</w:t>
        </w:r>
      </w:hyperlink>
      <w:r w:rsidR="00211708" w:rsidRPr="002B080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211708" w:rsidRPr="002B0806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11708" w:rsidRPr="002B080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211708" w:rsidRPr="002B0806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10" w:anchor="%21/IbarraAguirreEd" w:tgtFrame="_blank" w:history="1">
        <w:r w:rsidR="00211708" w:rsidRPr="002B080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p w:rsidR="002F1F36" w:rsidRPr="002B0806" w:rsidRDefault="002F1F36">
      <w:pPr>
        <w:rPr>
          <w:color w:val="000000" w:themeColor="text1"/>
        </w:rPr>
      </w:pPr>
    </w:p>
    <w:sectPr w:rsidR="002F1F36" w:rsidRPr="002B08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08"/>
    <w:rsid w:val="00081F20"/>
    <w:rsid w:val="000859A4"/>
    <w:rsid w:val="001E4B10"/>
    <w:rsid w:val="00211708"/>
    <w:rsid w:val="00264793"/>
    <w:rsid w:val="002B0806"/>
    <w:rsid w:val="002F1F36"/>
    <w:rsid w:val="00355B7C"/>
    <w:rsid w:val="003627FE"/>
    <w:rsid w:val="0045731B"/>
    <w:rsid w:val="004E268B"/>
    <w:rsid w:val="005B4F1E"/>
    <w:rsid w:val="00891897"/>
    <w:rsid w:val="00980C1F"/>
    <w:rsid w:val="009B557A"/>
    <w:rsid w:val="00C101B6"/>
    <w:rsid w:val="00CD7909"/>
    <w:rsid w:val="00EE293A"/>
    <w:rsid w:val="00F7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A442D9-CA50-401F-B322-D976C5B66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gkelc">
    <w:name w:val="hgkelc"/>
    <w:basedOn w:val="Fuentedeprrafopredeter"/>
    <w:rsid w:val="00F77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45A75-5FC9-4BB6-BD96-004C119A4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803</Words>
  <Characters>4312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2021-03-28T17:59:00Z</dcterms:created>
  <dcterms:modified xsi:type="dcterms:W3CDTF">2021-03-29T18:51:00Z</dcterms:modified>
</cp:coreProperties>
</file>