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F36" w:rsidRPr="00AB3C8A" w:rsidRDefault="00B70F36" w:rsidP="00B70F36">
      <w:pPr>
        <w:tabs>
          <w:tab w:val="left" w:pos="1500"/>
        </w:tabs>
        <w:jc w:val="both"/>
        <w:rPr>
          <w:rFonts w:ascii="Arial" w:hAnsi="Arial" w:cs="Arial"/>
          <w:color w:val="000000" w:themeColor="text1"/>
          <w:sz w:val="28"/>
          <w:szCs w:val="28"/>
        </w:rPr>
      </w:pPr>
      <w:r w:rsidRPr="00AB3C8A">
        <w:rPr>
          <w:rFonts w:ascii="Arial" w:hAnsi="Arial" w:cs="Arial"/>
          <w:color w:val="000000" w:themeColor="text1"/>
          <w:sz w:val="28"/>
          <w:szCs w:val="28"/>
        </w:rPr>
        <w:t>Utopía</w:t>
      </w:r>
    </w:p>
    <w:p w:rsidR="00B70F36" w:rsidRPr="00AB3C8A" w:rsidRDefault="00B70F36" w:rsidP="00834B77">
      <w:pPr>
        <w:jc w:val="both"/>
        <w:rPr>
          <w:rFonts w:ascii="Arial" w:hAnsi="Arial" w:cs="Arial"/>
          <w:color w:val="000000" w:themeColor="text1"/>
        </w:rPr>
      </w:pPr>
    </w:p>
    <w:p w:rsidR="00B70F36" w:rsidRPr="00AB3C8A" w:rsidRDefault="00834B77" w:rsidP="00834B77">
      <w:pPr>
        <w:jc w:val="center"/>
        <w:rPr>
          <w:rFonts w:ascii="Arial" w:hAnsi="Arial" w:cs="Arial"/>
          <w:b/>
          <w:color w:val="000000" w:themeColor="text1"/>
          <w:sz w:val="36"/>
          <w:szCs w:val="36"/>
        </w:rPr>
      </w:pPr>
      <w:r w:rsidRPr="00AB3C8A">
        <w:rPr>
          <w:rFonts w:ascii="Arial" w:hAnsi="Arial" w:cs="Arial"/>
          <w:b/>
          <w:color w:val="000000" w:themeColor="text1"/>
          <w:sz w:val="36"/>
          <w:szCs w:val="36"/>
        </w:rPr>
        <w:t>La discriminación clasista</w:t>
      </w:r>
    </w:p>
    <w:p w:rsidR="00B70F36" w:rsidRPr="00AB3C8A" w:rsidRDefault="00B70F36" w:rsidP="00B70F36">
      <w:pPr>
        <w:jc w:val="both"/>
        <w:rPr>
          <w:rFonts w:ascii="Arial" w:hAnsi="Arial" w:cs="Arial"/>
          <w:color w:val="000000" w:themeColor="text1"/>
        </w:rPr>
      </w:pPr>
    </w:p>
    <w:p w:rsidR="00B70F36" w:rsidRPr="00AB3C8A" w:rsidRDefault="00B70F36" w:rsidP="00B70F36">
      <w:pPr>
        <w:jc w:val="both"/>
        <w:rPr>
          <w:rFonts w:ascii="Arial" w:hAnsi="Arial" w:cs="Arial"/>
          <w:b/>
          <w:color w:val="000000" w:themeColor="text1"/>
        </w:rPr>
      </w:pPr>
      <w:r w:rsidRPr="00AB3C8A">
        <w:rPr>
          <w:rFonts w:ascii="Arial" w:hAnsi="Arial" w:cs="Arial"/>
          <w:b/>
          <w:color w:val="000000" w:themeColor="text1"/>
        </w:rPr>
        <w:t>Eduardo Ibarra Aguirre</w:t>
      </w:r>
    </w:p>
    <w:p w:rsidR="00B70F36" w:rsidRPr="00AB3C8A" w:rsidRDefault="00B70F36" w:rsidP="00B70F36">
      <w:pPr>
        <w:jc w:val="both"/>
        <w:rPr>
          <w:rFonts w:ascii="Arial" w:hAnsi="Arial" w:cs="Arial"/>
          <w:color w:val="000000" w:themeColor="text1"/>
        </w:rPr>
      </w:pPr>
    </w:p>
    <w:p w:rsidR="00FE7EDC" w:rsidRPr="00AB3C8A" w:rsidRDefault="00FE7EDC" w:rsidP="00B70F36">
      <w:pPr>
        <w:jc w:val="both"/>
        <w:rPr>
          <w:rFonts w:ascii="Arial" w:hAnsi="Arial" w:cs="Arial"/>
          <w:color w:val="000000" w:themeColor="text1"/>
        </w:rPr>
      </w:pPr>
      <w:r w:rsidRPr="00AB3C8A">
        <w:rPr>
          <w:rFonts w:ascii="Arial" w:hAnsi="Arial" w:cs="Arial"/>
          <w:color w:val="000000" w:themeColor="text1"/>
        </w:rPr>
        <w:t xml:space="preserve">La pertenencia a una u otra clase social es la principal causa de la discriminación en </w:t>
      </w:r>
      <w:r w:rsidR="00DF6DC9" w:rsidRPr="00AB3C8A">
        <w:rPr>
          <w:rFonts w:ascii="Arial" w:hAnsi="Arial" w:cs="Arial"/>
          <w:color w:val="000000" w:themeColor="text1"/>
        </w:rPr>
        <w:t>México</w:t>
      </w:r>
      <w:r w:rsidRPr="00AB3C8A">
        <w:rPr>
          <w:rFonts w:ascii="Arial" w:hAnsi="Arial" w:cs="Arial"/>
          <w:color w:val="000000" w:themeColor="text1"/>
        </w:rPr>
        <w:t xml:space="preserve">, </w:t>
      </w:r>
      <w:r w:rsidR="00DF6DC9" w:rsidRPr="00AB3C8A">
        <w:rPr>
          <w:rFonts w:ascii="Arial" w:hAnsi="Arial" w:cs="Arial"/>
          <w:color w:val="000000" w:themeColor="text1"/>
        </w:rPr>
        <w:t>acorde</w:t>
      </w:r>
      <w:r w:rsidRPr="00AB3C8A">
        <w:rPr>
          <w:rFonts w:ascii="Arial" w:hAnsi="Arial" w:cs="Arial"/>
          <w:color w:val="000000" w:themeColor="text1"/>
        </w:rPr>
        <w:t xml:space="preserve"> a la percepción que tiene 73.3% de la población consultada para la Encuesta Nacional de Cultura Cívica</w:t>
      </w:r>
      <w:r w:rsidR="00DF6DC9" w:rsidRPr="00AB3C8A">
        <w:rPr>
          <w:rFonts w:ascii="Arial" w:hAnsi="Arial" w:cs="Arial"/>
          <w:color w:val="000000" w:themeColor="text1"/>
        </w:rPr>
        <w:t xml:space="preserve"> (</w:t>
      </w:r>
      <w:proofErr w:type="spellStart"/>
      <w:r w:rsidRPr="00AB3C8A">
        <w:rPr>
          <w:rFonts w:ascii="Arial" w:hAnsi="Arial" w:cs="Arial"/>
          <w:color w:val="000000" w:themeColor="text1"/>
        </w:rPr>
        <w:t>Encuci</w:t>
      </w:r>
      <w:proofErr w:type="spellEnd"/>
      <w:r w:rsidR="00DF6DC9" w:rsidRPr="00AB3C8A">
        <w:rPr>
          <w:rFonts w:ascii="Arial" w:hAnsi="Arial" w:cs="Arial"/>
          <w:color w:val="000000" w:themeColor="text1"/>
        </w:rPr>
        <w:t>)</w:t>
      </w:r>
      <w:r w:rsidRPr="00AB3C8A">
        <w:rPr>
          <w:rFonts w:ascii="Arial" w:hAnsi="Arial" w:cs="Arial"/>
          <w:color w:val="000000" w:themeColor="text1"/>
        </w:rPr>
        <w:t xml:space="preserve">. A renglón seguido se encuentran la forma de vestir y la orientación sexual. Para 64.9% de los encuestados tener covid-19 o </w:t>
      </w:r>
      <w:r w:rsidR="00DF6DC9" w:rsidRPr="00AB3C8A">
        <w:rPr>
          <w:rFonts w:ascii="Arial" w:hAnsi="Arial" w:cs="Arial"/>
          <w:color w:val="000000" w:themeColor="text1"/>
        </w:rPr>
        <w:t>aun</w:t>
      </w:r>
      <w:r w:rsidRPr="00AB3C8A">
        <w:rPr>
          <w:rFonts w:ascii="Arial" w:hAnsi="Arial" w:cs="Arial"/>
          <w:color w:val="000000" w:themeColor="text1"/>
        </w:rPr>
        <w:t xml:space="preserve"> haberlo tenido es causa de segregación.</w:t>
      </w:r>
    </w:p>
    <w:p w:rsidR="00FE7EDC" w:rsidRPr="00AB3C8A" w:rsidRDefault="00FE7EDC" w:rsidP="004D217E">
      <w:pPr>
        <w:ind w:firstLine="708"/>
        <w:jc w:val="both"/>
        <w:rPr>
          <w:rFonts w:ascii="Arial" w:hAnsi="Arial" w:cs="Arial"/>
          <w:color w:val="000000" w:themeColor="text1"/>
        </w:rPr>
      </w:pPr>
      <w:r w:rsidRPr="00AB3C8A">
        <w:rPr>
          <w:rFonts w:ascii="Arial" w:hAnsi="Arial" w:cs="Arial"/>
          <w:color w:val="000000" w:themeColor="text1"/>
        </w:rPr>
        <w:t xml:space="preserve">Todo esto en una sociedad </w:t>
      </w:r>
      <w:r w:rsidR="004D217E" w:rsidRPr="00AB3C8A">
        <w:rPr>
          <w:rFonts w:ascii="Arial" w:hAnsi="Arial" w:cs="Arial"/>
          <w:color w:val="000000" w:themeColor="text1"/>
        </w:rPr>
        <w:t>a</w:t>
      </w:r>
      <w:r w:rsidRPr="00AB3C8A">
        <w:rPr>
          <w:rFonts w:ascii="Arial" w:hAnsi="Arial" w:cs="Arial"/>
          <w:color w:val="000000" w:themeColor="text1"/>
        </w:rPr>
        <w:t xml:space="preserve"> la que cuesta mucho reconocer la condición de discriminador</w:t>
      </w:r>
      <w:r w:rsidR="0025405E" w:rsidRPr="00AB3C8A">
        <w:rPr>
          <w:rFonts w:ascii="Arial" w:hAnsi="Arial" w:cs="Arial"/>
          <w:color w:val="000000" w:themeColor="text1"/>
        </w:rPr>
        <w:t>a</w:t>
      </w:r>
      <w:r w:rsidRPr="00AB3C8A">
        <w:rPr>
          <w:rFonts w:ascii="Arial" w:hAnsi="Arial" w:cs="Arial"/>
          <w:color w:val="000000" w:themeColor="text1"/>
        </w:rPr>
        <w:t xml:space="preserve">, sobre todo entre las capas medias. </w:t>
      </w:r>
      <w:r w:rsidR="00DF6DC9" w:rsidRPr="00AB3C8A">
        <w:rPr>
          <w:rFonts w:ascii="Arial" w:hAnsi="Arial" w:cs="Arial"/>
          <w:color w:val="000000" w:themeColor="text1"/>
        </w:rPr>
        <w:t>H</w:t>
      </w:r>
      <w:r w:rsidRPr="00AB3C8A">
        <w:rPr>
          <w:rFonts w:ascii="Arial" w:hAnsi="Arial" w:cs="Arial"/>
          <w:color w:val="000000" w:themeColor="text1"/>
        </w:rPr>
        <w:t xml:space="preserve">ace </w:t>
      </w:r>
      <w:r w:rsidR="008339CB" w:rsidRPr="00AB3C8A">
        <w:rPr>
          <w:rFonts w:ascii="Arial" w:hAnsi="Arial" w:cs="Arial"/>
          <w:color w:val="000000" w:themeColor="text1"/>
        </w:rPr>
        <w:t>tres</w:t>
      </w:r>
      <w:r w:rsidRPr="00AB3C8A">
        <w:rPr>
          <w:rFonts w:ascii="Arial" w:hAnsi="Arial" w:cs="Arial"/>
          <w:color w:val="000000" w:themeColor="text1"/>
        </w:rPr>
        <w:t xml:space="preserve"> años mi vecina Ana Luisa me preguntaba sin ningún rubor: ¿Por qué saluda a esos indios?</w:t>
      </w:r>
      <w:r w:rsidR="00DF6DC9" w:rsidRPr="00AB3C8A">
        <w:rPr>
          <w:rFonts w:ascii="Arial" w:hAnsi="Arial" w:cs="Arial"/>
          <w:color w:val="000000" w:themeColor="text1"/>
        </w:rPr>
        <w:t xml:space="preserve"> </w:t>
      </w:r>
      <w:r w:rsidR="0025405E" w:rsidRPr="00AB3C8A">
        <w:rPr>
          <w:rFonts w:ascii="Arial" w:hAnsi="Arial" w:cs="Arial"/>
          <w:color w:val="000000" w:themeColor="text1"/>
        </w:rPr>
        <w:t>P</w:t>
      </w:r>
      <w:r w:rsidRPr="00AB3C8A">
        <w:rPr>
          <w:rFonts w:ascii="Arial" w:hAnsi="Arial" w:cs="Arial"/>
          <w:color w:val="000000" w:themeColor="text1"/>
        </w:rPr>
        <w:t>orque son mis vecinos, era la respuesta para evitar complicaciones.</w:t>
      </w:r>
    </w:p>
    <w:p w:rsidR="008339CB" w:rsidRPr="00AB3C8A" w:rsidRDefault="008339CB" w:rsidP="008339CB">
      <w:pPr>
        <w:ind w:firstLine="708"/>
        <w:jc w:val="both"/>
        <w:rPr>
          <w:rFonts w:ascii="Arial" w:hAnsi="Arial" w:cs="Arial"/>
          <w:color w:val="000000" w:themeColor="text1"/>
        </w:rPr>
      </w:pPr>
      <w:r w:rsidRPr="00AB3C8A">
        <w:rPr>
          <w:rFonts w:ascii="Arial" w:hAnsi="Arial" w:cs="Arial"/>
          <w:color w:val="000000" w:themeColor="text1"/>
        </w:rPr>
        <w:t>Por el contrario, en el vecindario no escucho observaciones sobre las preferencias sexuales de personas que si bien no ostenta</w:t>
      </w:r>
      <w:r w:rsidR="004D217E" w:rsidRPr="00AB3C8A">
        <w:rPr>
          <w:rFonts w:ascii="Arial" w:hAnsi="Arial" w:cs="Arial"/>
          <w:color w:val="000000" w:themeColor="text1"/>
        </w:rPr>
        <w:t>n</w:t>
      </w:r>
      <w:r w:rsidRPr="00AB3C8A">
        <w:rPr>
          <w:rFonts w:ascii="Arial" w:hAnsi="Arial" w:cs="Arial"/>
          <w:color w:val="000000" w:themeColor="text1"/>
        </w:rPr>
        <w:t xml:space="preserve"> su orientación sexual, tampoco la ocultan. Y esto </w:t>
      </w:r>
      <w:r w:rsidR="0025405E" w:rsidRPr="00AB3C8A">
        <w:rPr>
          <w:rFonts w:ascii="Arial" w:hAnsi="Arial" w:cs="Arial"/>
          <w:color w:val="000000" w:themeColor="text1"/>
        </w:rPr>
        <w:t>es</w:t>
      </w:r>
      <w:r w:rsidRPr="00AB3C8A">
        <w:rPr>
          <w:rFonts w:ascii="Arial" w:hAnsi="Arial" w:cs="Arial"/>
          <w:color w:val="000000" w:themeColor="text1"/>
        </w:rPr>
        <w:t xml:space="preserve"> un signo muy alentador de respeto a la diversidad.</w:t>
      </w:r>
    </w:p>
    <w:p w:rsidR="00390EAC" w:rsidRPr="00AB3C8A" w:rsidRDefault="00390EAC" w:rsidP="00390EAC">
      <w:pPr>
        <w:ind w:firstLine="708"/>
        <w:jc w:val="both"/>
        <w:rPr>
          <w:rFonts w:ascii="Arial" w:eastAsiaTheme="minorHAnsi" w:hAnsi="Arial" w:cs="Arial"/>
          <w:color w:val="000000" w:themeColor="text1"/>
          <w:lang w:eastAsia="en-US"/>
        </w:rPr>
      </w:pPr>
      <w:r w:rsidRPr="00AB3C8A">
        <w:rPr>
          <w:rFonts w:ascii="Arial" w:hAnsi="Arial" w:cs="Arial"/>
          <w:color w:val="000000" w:themeColor="text1"/>
        </w:rPr>
        <w:t xml:space="preserve">La </w:t>
      </w:r>
      <w:proofErr w:type="spellStart"/>
      <w:r w:rsidRPr="00AB3C8A">
        <w:rPr>
          <w:rFonts w:ascii="Arial" w:hAnsi="Arial" w:cs="Arial"/>
          <w:color w:val="000000" w:themeColor="text1"/>
        </w:rPr>
        <w:t>Encuci</w:t>
      </w:r>
      <w:proofErr w:type="spellEnd"/>
      <w:r w:rsidRPr="00AB3C8A">
        <w:rPr>
          <w:rFonts w:ascii="Arial" w:hAnsi="Arial" w:cs="Arial"/>
          <w:color w:val="000000" w:themeColor="text1"/>
        </w:rPr>
        <w:t xml:space="preserve"> está a cargo del </w:t>
      </w:r>
      <w:r w:rsidRPr="00AB3C8A">
        <w:rPr>
          <w:rFonts w:ascii="Arial" w:eastAsiaTheme="minorHAnsi" w:hAnsi="Arial" w:cs="Arial"/>
          <w:color w:val="000000" w:themeColor="text1"/>
          <w:lang w:eastAsia="en-US"/>
        </w:rPr>
        <w:t>Instituto Nacional de Estadística, Geografía e Informática y muestra que tres cuartas partes de la población saben qué es la democracia y dos terceras partes la considera</w:t>
      </w:r>
      <w:r w:rsidR="00DF6DC9" w:rsidRPr="00AB3C8A">
        <w:rPr>
          <w:rFonts w:ascii="Arial" w:eastAsiaTheme="minorHAnsi" w:hAnsi="Arial" w:cs="Arial"/>
          <w:color w:val="000000" w:themeColor="text1"/>
          <w:lang w:eastAsia="en-US"/>
        </w:rPr>
        <w:t>n</w:t>
      </w:r>
      <w:r w:rsidRPr="00AB3C8A">
        <w:rPr>
          <w:rFonts w:ascii="Arial" w:eastAsiaTheme="minorHAnsi" w:hAnsi="Arial" w:cs="Arial"/>
          <w:color w:val="000000" w:themeColor="text1"/>
          <w:lang w:eastAsia="en-US"/>
        </w:rPr>
        <w:t xml:space="preserve"> preferible frente a otra forma de gobierno. Sin embargo, 16.4% estima que </w:t>
      </w:r>
      <w:r w:rsidR="00F200DD" w:rsidRPr="00AB3C8A">
        <w:rPr>
          <w:rFonts w:ascii="Arial" w:eastAsiaTheme="minorHAnsi" w:hAnsi="Arial" w:cs="Arial"/>
          <w:color w:val="000000" w:themeColor="text1"/>
          <w:lang w:eastAsia="en-US"/>
        </w:rPr>
        <w:t xml:space="preserve">en algunas circunstancias un gobierno no democrático puede ser mejor. </w:t>
      </w:r>
      <w:r w:rsidRPr="00AB3C8A">
        <w:rPr>
          <w:rFonts w:ascii="Arial" w:eastAsiaTheme="minorHAnsi" w:hAnsi="Arial" w:cs="Arial"/>
          <w:color w:val="000000" w:themeColor="text1"/>
          <w:lang w:eastAsia="en-US"/>
        </w:rPr>
        <w:t>Esta proporción es mayor entre l</w:t>
      </w:r>
      <w:r w:rsidR="0034690A" w:rsidRPr="00AB3C8A">
        <w:rPr>
          <w:rFonts w:ascii="Arial" w:eastAsiaTheme="minorHAnsi" w:hAnsi="Arial" w:cs="Arial"/>
          <w:color w:val="000000" w:themeColor="text1"/>
          <w:lang w:eastAsia="en-US"/>
        </w:rPr>
        <w:t>os</w:t>
      </w:r>
      <w:r w:rsidRPr="00AB3C8A">
        <w:rPr>
          <w:rFonts w:ascii="Arial" w:eastAsiaTheme="minorHAnsi" w:hAnsi="Arial" w:cs="Arial"/>
          <w:color w:val="000000" w:themeColor="text1"/>
          <w:lang w:eastAsia="en-US"/>
        </w:rPr>
        <w:t xml:space="preserve"> j</w:t>
      </w:r>
      <w:r w:rsidR="0034690A" w:rsidRPr="00AB3C8A">
        <w:rPr>
          <w:rFonts w:ascii="Arial" w:eastAsiaTheme="minorHAnsi" w:hAnsi="Arial" w:cs="Arial"/>
          <w:color w:val="000000" w:themeColor="text1"/>
          <w:lang w:eastAsia="en-US"/>
        </w:rPr>
        <w:t>ó</w:t>
      </w:r>
      <w:r w:rsidRPr="00AB3C8A">
        <w:rPr>
          <w:rFonts w:ascii="Arial" w:eastAsiaTheme="minorHAnsi" w:hAnsi="Arial" w:cs="Arial"/>
          <w:color w:val="000000" w:themeColor="text1"/>
          <w:lang w:eastAsia="en-US"/>
        </w:rPr>
        <w:t>ven</w:t>
      </w:r>
      <w:r w:rsidR="0034690A" w:rsidRPr="00AB3C8A">
        <w:rPr>
          <w:rFonts w:ascii="Arial" w:eastAsiaTheme="minorHAnsi" w:hAnsi="Arial" w:cs="Arial"/>
          <w:color w:val="000000" w:themeColor="text1"/>
          <w:lang w:eastAsia="en-US"/>
        </w:rPr>
        <w:t>es de 18</w:t>
      </w:r>
      <w:r w:rsidR="00DF6DC9" w:rsidRPr="00AB3C8A">
        <w:rPr>
          <w:rFonts w:ascii="Arial" w:eastAsiaTheme="minorHAnsi" w:hAnsi="Arial" w:cs="Arial"/>
          <w:color w:val="000000" w:themeColor="text1"/>
          <w:lang w:eastAsia="en-US"/>
        </w:rPr>
        <w:t xml:space="preserve"> a</w:t>
      </w:r>
      <w:r w:rsidR="009F1EAD">
        <w:rPr>
          <w:rFonts w:ascii="Arial" w:eastAsiaTheme="minorHAnsi" w:hAnsi="Arial" w:cs="Arial"/>
          <w:color w:val="000000" w:themeColor="text1"/>
          <w:lang w:eastAsia="en-US"/>
        </w:rPr>
        <w:t xml:space="preserve"> </w:t>
      </w:r>
      <w:r w:rsidR="0034690A" w:rsidRPr="00AB3C8A">
        <w:rPr>
          <w:rFonts w:ascii="Arial" w:eastAsiaTheme="minorHAnsi" w:hAnsi="Arial" w:cs="Arial"/>
          <w:color w:val="000000" w:themeColor="text1"/>
          <w:lang w:eastAsia="en-US"/>
        </w:rPr>
        <w:t xml:space="preserve">19 años </w:t>
      </w:r>
      <w:r w:rsidR="004D217E" w:rsidRPr="00AB3C8A">
        <w:rPr>
          <w:rFonts w:ascii="Arial" w:eastAsiaTheme="minorHAnsi" w:hAnsi="Arial" w:cs="Arial"/>
          <w:color w:val="000000" w:themeColor="text1"/>
          <w:lang w:eastAsia="en-US"/>
        </w:rPr>
        <w:t>ya que</w:t>
      </w:r>
      <w:r w:rsidR="0034690A" w:rsidRPr="00AB3C8A">
        <w:rPr>
          <w:rFonts w:ascii="Arial" w:eastAsiaTheme="minorHAnsi" w:hAnsi="Arial" w:cs="Arial"/>
          <w:color w:val="000000" w:themeColor="text1"/>
          <w:lang w:eastAsia="en-US"/>
        </w:rPr>
        <w:t xml:space="preserve"> </w:t>
      </w:r>
      <w:r w:rsidRPr="00AB3C8A">
        <w:rPr>
          <w:rFonts w:ascii="Arial" w:eastAsiaTheme="minorHAnsi" w:hAnsi="Arial" w:cs="Arial"/>
          <w:color w:val="000000" w:themeColor="text1"/>
          <w:lang w:eastAsia="en-US"/>
        </w:rPr>
        <w:t>22.9</w:t>
      </w:r>
      <w:r w:rsidR="0034690A" w:rsidRPr="00AB3C8A">
        <w:rPr>
          <w:rFonts w:ascii="Arial" w:eastAsiaTheme="minorHAnsi" w:hAnsi="Arial" w:cs="Arial"/>
          <w:color w:val="000000" w:themeColor="text1"/>
          <w:lang w:eastAsia="en-US"/>
        </w:rPr>
        <w:t>%</w:t>
      </w:r>
      <w:r w:rsidRPr="00AB3C8A">
        <w:rPr>
          <w:rFonts w:ascii="Arial" w:eastAsiaTheme="minorHAnsi" w:hAnsi="Arial" w:cs="Arial"/>
          <w:color w:val="000000" w:themeColor="text1"/>
          <w:lang w:eastAsia="en-US"/>
        </w:rPr>
        <w:t xml:space="preserve"> </w:t>
      </w:r>
      <w:r w:rsidR="0034690A" w:rsidRPr="00AB3C8A">
        <w:rPr>
          <w:rFonts w:ascii="Arial" w:eastAsiaTheme="minorHAnsi" w:hAnsi="Arial" w:cs="Arial"/>
          <w:color w:val="000000" w:themeColor="text1"/>
          <w:lang w:eastAsia="en-US"/>
        </w:rPr>
        <w:t xml:space="preserve">lo </w:t>
      </w:r>
      <w:r w:rsidRPr="00AB3C8A">
        <w:rPr>
          <w:rFonts w:ascii="Arial" w:eastAsiaTheme="minorHAnsi" w:hAnsi="Arial" w:cs="Arial"/>
          <w:color w:val="000000" w:themeColor="text1"/>
          <w:lang w:eastAsia="en-US"/>
        </w:rPr>
        <w:t>considera así, frente a 9.3</w:t>
      </w:r>
      <w:r w:rsidR="0034690A" w:rsidRPr="00AB3C8A">
        <w:rPr>
          <w:rFonts w:ascii="Arial" w:eastAsiaTheme="minorHAnsi" w:hAnsi="Arial" w:cs="Arial"/>
          <w:color w:val="000000" w:themeColor="text1"/>
          <w:lang w:eastAsia="en-US"/>
        </w:rPr>
        <w:t>%</w:t>
      </w:r>
      <w:r w:rsidRPr="00AB3C8A">
        <w:rPr>
          <w:rFonts w:ascii="Arial" w:eastAsiaTheme="minorHAnsi" w:hAnsi="Arial" w:cs="Arial"/>
          <w:color w:val="000000" w:themeColor="text1"/>
          <w:lang w:eastAsia="en-US"/>
        </w:rPr>
        <w:t xml:space="preserve"> de quienes cuentan con 60 años o más</w:t>
      </w:r>
      <w:r w:rsidR="0034690A" w:rsidRPr="00AB3C8A">
        <w:rPr>
          <w:rFonts w:ascii="Arial" w:eastAsiaTheme="minorHAnsi" w:hAnsi="Arial" w:cs="Arial"/>
          <w:color w:val="000000" w:themeColor="text1"/>
          <w:lang w:eastAsia="en-US"/>
        </w:rPr>
        <w:t>.</w:t>
      </w:r>
    </w:p>
    <w:p w:rsidR="00787B5A" w:rsidRPr="00AB3C8A" w:rsidRDefault="00FF61CB" w:rsidP="003F7D54">
      <w:pPr>
        <w:ind w:firstLine="708"/>
        <w:jc w:val="both"/>
        <w:rPr>
          <w:rFonts w:ascii="Arial" w:eastAsiaTheme="minorHAnsi" w:hAnsi="Arial" w:cs="Arial"/>
          <w:color w:val="000000" w:themeColor="text1"/>
          <w:lang w:eastAsia="en-US"/>
        </w:rPr>
      </w:pPr>
      <w:r w:rsidRPr="00AB3C8A">
        <w:rPr>
          <w:rFonts w:ascii="Arial" w:eastAsiaTheme="minorHAnsi" w:hAnsi="Arial" w:cs="Arial"/>
          <w:color w:val="000000" w:themeColor="text1"/>
          <w:lang w:eastAsia="en-US"/>
        </w:rPr>
        <w:t>Aquí es oportuno registrar la opinión de Lorenzo Córdova, con independencia de que está ubicado en el centro de una tormenta en la que se impulsa un juicio político promovido por Morena</w:t>
      </w:r>
      <w:r w:rsidR="006757BF" w:rsidRPr="00AB3C8A">
        <w:rPr>
          <w:rFonts w:ascii="Arial" w:eastAsiaTheme="minorHAnsi" w:hAnsi="Arial" w:cs="Arial"/>
          <w:color w:val="000000" w:themeColor="text1"/>
          <w:lang w:eastAsia="en-US"/>
        </w:rPr>
        <w:t xml:space="preserve">. El </w:t>
      </w:r>
      <w:r w:rsidRPr="00AB3C8A">
        <w:rPr>
          <w:rFonts w:ascii="Arial" w:eastAsiaTheme="minorHAnsi" w:hAnsi="Arial" w:cs="Arial"/>
          <w:color w:val="000000" w:themeColor="text1"/>
          <w:lang w:eastAsia="en-US"/>
        </w:rPr>
        <w:t xml:space="preserve">consejero presidente </w:t>
      </w:r>
      <w:r w:rsidR="006757BF" w:rsidRPr="00AB3C8A">
        <w:rPr>
          <w:rFonts w:ascii="Arial" w:eastAsiaTheme="minorHAnsi" w:hAnsi="Arial" w:cs="Arial"/>
          <w:color w:val="000000" w:themeColor="text1"/>
          <w:lang w:eastAsia="en-US"/>
        </w:rPr>
        <w:t>estima</w:t>
      </w:r>
      <w:r w:rsidRPr="00AB3C8A">
        <w:rPr>
          <w:rFonts w:ascii="Arial" w:eastAsiaTheme="minorHAnsi" w:hAnsi="Arial" w:cs="Arial"/>
          <w:color w:val="000000" w:themeColor="text1"/>
          <w:lang w:eastAsia="en-US"/>
        </w:rPr>
        <w:t>: “Afortunadamente, no estamos tan mal comparados con otros países de América Latina”, en los que casi uno de cada cinco ciudadanos preferirían un gobierno autocrático. Cierto, pero no es para omitirse que las condiciones de vida y de trabajo de aquellos latinoamericanos no sufrieron mejoría</w:t>
      </w:r>
      <w:r w:rsidR="00787B5A" w:rsidRPr="00AB3C8A">
        <w:rPr>
          <w:rFonts w:ascii="Arial" w:eastAsiaTheme="minorHAnsi" w:hAnsi="Arial" w:cs="Arial"/>
          <w:color w:val="000000" w:themeColor="text1"/>
          <w:lang w:eastAsia="en-US"/>
        </w:rPr>
        <w:t xml:space="preserve"> con la democracia</w:t>
      </w:r>
      <w:r w:rsidR="004D217E" w:rsidRPr="00AB3C8A">
        <w:rPr>
          <w:rFonts w:ascii="Arial" w:eastAsiaTheme="minorHAnsi" w:hAnsi="Arial" w:cs="Arial"/>
          <w:color w:val="000000" w:themeColor="text1"/>
          <w:lang w:eastAsia="en-US"/>
        </w:rPr>
        <w:t xml:space="preserve"> política</w:t>
      </w:r>
      <w:r w:rsidRPr="00AB3C8A">
        <w:rPr>
          <w:rFonts w:ascii="Arial" w:eastAsiaTheme="minorHAnsi" w:hAnsi="Arial" w:cs="Arial"/>
          <w:color w:val="000000" w:themeColor="text1"/>
          <w:lang w:eastAsia="en-US"/>
        </w:rPr>
        <w:t>.</w:t>
      </w:r>
    </w:p>
    <w:p w:rsidR="006757BF" w:rsidRPr="00AB3C8A" w:rsidRDefault="006757BF" w:rsidP="003F7D54">
      <w:pPr>
        <w:ind w:firstLine="708"/>
        <w:jc w:val="both"/>
        <w:rPr>
          <w:rFonts w:ascii="Arial" w:eastAsiaTheme="minorHAnsi" w:hAnsi="Arial" w:cs="Arial"/>
          <w:color w:val="000000" w:themeColor="text1"/>
          <w:lang w:eastAsia="en-US"/>
        </w:rPr>
      </w:pPr>
      <w:r w:rsidRPr="00AB3C8A">
        <w:rPr>
          <w:rFonts w:ascii="Arial" w:eastAsiaTheme="minorHAnsi" w:hAnsi="Arial" w:cs="Arial"/>
          <w:color w:val="000000" w:themeColor="text1"/>
          <w:lang w:eastAsia="en-US"/>
        </w:rPr>
        <w:t>Mismo personaje que</w:t>
      </w:r>
      <w:r w:rsidR="003F7D54" w:rsidRPr="00AB3C8A">
        <w:rPr>
          <w:rFonts w:ascii="Arial" w:eastAsiaTheme="minorHAnsi" w:hAnsi="Arial" w:cs="Arial"/>
          <w:color w:val="000000" w:themeColor="text1"/>
          <w:lang w:eastAsia="en-US"/>
        </w:rPr>
        <w:t xml:space="preserve"> a pesar de que I</w:t>
      </w:r>
      <w:r w:rsidRPr="00AB3C8A">
        <w:rPr>
          <w:rFonts w:ascii="Arial" w:eastAsiaTheme="minorHAnsi" w:hAnsi="Arial" w:cs="Arial"/>
          <w:color w:val="000000" w:themeColor="text1"/>
          <w:lang w:eastAsia="en-US"/>
        </w:rPr>
        <w:t>nstituto Nacional Electoral no fue convocado a la firma de</w:t>
      </w:r>
      <w:r w:rsidR="003F7D54" w:rsidRPr="00AB3C8A">
        <w:rPr>
          <w:rFonts w:ascii="Arial" w:eastAsiaTheme="minorHAnsi" w:hAnsi="Arial" w:cs="Arial"/>
          <w:color w:val="000000" w:themeColor="text1"/>
          <w:lang w:eastAsia="en-US"/>
        </w:rPr>
        <w:t>l Acuerdo Nacional por la Democracia</w:t>
      </w:r>
      <w:r w:rsidRPr="00AB3C8A">
        <w:rPr>
          <w:rFonts w:ascii="Arial" w:eastAsiaTheme="minorHAnsi" w:hAnsi="Arial" w:cs="Arial"/>
          <w:color w:val="000000" w:themeColor="text1"/>
          <w:lang w:eastAsia="en-US"/>
        </w:rPr>
        <w:t xml:space="preserve">, </w:t>
      </w:r>
      <w:r w:rsidR="003F7D54" w:rsidRPr="00AB3C8A">
        <w:rPr>
          <w:rFonts w:ascii="Arial" w:eastAsiaTheme="minorHAnsi" w:hAnsi="Arial" w:cs="Arial"/>
          <w:color w:val="000000" w:themeColor="text1"/>
          <w:lang w:eastAsia="en-US"/>
        </w:rPr>
        <w:t>verbalizó</w:t>
      </w:r>
      <w:r w:rsidR="004D217E" w:rsidRPr="00AB3C8A">
        <w:rPr>
          <w:rFonts w:ascii="Arial" w:eastAsiaTheme="minorHAnsi" w:hAnsi="Arial" w:cs="Arial"/>
          <w:color w:val="000000" w:themeColor="text1"/>
          <w:lang w:eastAsia="en-US"/>
        </w:rPr>
        <w:t>:</w:t>
      </w:r>
      <w:r w:rsidRPr="00AB3C8A">
        <w:rPr>
          <w:rFonts w:ascii="Arial" w:eastAsiaTheme="minorHAnsi" w:hAnsi="Arial" w:cs="Arial"/>
          <w:color w:val="000000" w:themeColor="text1"/>
          <w:lang w:eastAsia="en-US"/>
        </w:rPr>
        <w:t xml:space="preserve"> </w:t>
      </w:r>
      <w:r w:rsidR="003F7D54" w:rsidRPr="00AB3C8A">
        <w:rPr>
          <w:rFonts w:ascii="Arial" w:eastAsiaTheme="minorHAnsi" w:hAnsi="Arial" w:cs="Arial"/>
          <w:color w:val="000000" w:themeColor="text1"/>
          <w:lang w:eastAsia="en-US"/>
        </w:rPr>
        <w:t>“</w:t>
      </w:r>
      <w:r w:rsidR="004D217E" w:rsidRPr="00AB3C8A">
        <w:rPr>
          <w:rFonts w:ascii="Arial" w:eastAsiaTheme="minorHAnsi" w:hAnsi="Arial" w:cs="Arial"/>
          <w:color w:val="000000" w:themeColor="text1"/>
          <w:lang w:eastAsia="en-US"/>
        </w:rPr>
        <w:t>C</w:t>
      </w:r>
      <w:r w:rsidRPr="00AB3C8A">
        <w:rPr>
          <w:rFonts w:ascii="Arial" w:eastAsiaTheme="minorHAnsi" w:hAnsi="Arial" w:cs="Arial"/>
          <w:color w:val="000000" w:themeColor="text1"/>
          <w:lang w:eastAsia="en-US"/>
        </w:rPr>
        <w:t>elebramos que haya un instrumento así para reducir el nivel de encono en el entorno político</w:t>
      </w:r>
      <w:r w:rsidR="003F7D54" w:rsidRPr="00AB3C8A">
        <w:rPr>
          <w:rFonts w:ascii="Arial" w:eastAsiaTheme="minorHAnsi" w:hAnsi="Arial" w:cs="Arial"/>
          <w:color w:val="000000" w:themeColor="text1"/>
          <w:lang w:eastAsia="en-US"/>
        </w:rPr>
        <w:t xml:space="preserve">”. </w:t>
      </w:r>
      <w:r w:rsidR="009F1EAD">
        <w:rPr>
          <w:rFonts w:ascii="Arial" w:eastAsiaTheme="minorHAnsi" w:hAnsi="Arial" w:cs="Arial"/>
          <w:color w:val="000000" w:themeColor="text1"/>
          <w:lang w:eastAsia="en-US"/>
        </w:rPr>
        <w:t>Convenio</w:t>
      </w:r>
      <w:r w:rsidR="003F7D54" w:rsidRPr="00AB3C8A">
        <w:rPr>
          <w:rFonts w:ascii="Arial" w:eastAsiaTheme="minorHAnsi" w:hAnsi="Arial" w:cs="Arial"/>
          <w:color w:val="000000" w:themeColor="text1"/>
          <w:lang w:eastAsia="en-US"/>
        </w:rPr>
        <w:t xml:space="preserve"> que para René Delgado, analista de Reforma y Televisa</w:t>
      </w:r>
      <w:r w:rsidR="00A446BA" w:rsidRPr="00AB3C8A">
        <w:rPr>
          <w:rFonts w:ascii="Arial" w:eastAsiaTheme="minorHAnsi" w:hAnsi="Arial" w:cs="Arial"/>
          <w:color w:val="000000" w:themeColor="text1"/>
          <w:lang w:eastAsia="en-US"/>
        </w:rPr>
        <w:t xml:space="preserve">, consorcios a los que no toca ni con el pétalo de una palabra, es como </w:t>
      </w:r>
      <w:r w:rsidR="006A053D" w:rsidRPr="00AB3C8A">
        <w:rPr>
          <w:rFonts w:ascii="Arial" w:eastAsiaTheme="minorHAnsi" w:hAnsi="Arial" w:cs="Arial"/>
          <w:color w:val="000000" w:themeColor="text1"/>
          <w:lang w:eastAsia="en-US"/>
        </w:rPr>
        <w:t>“</w:t>
      </w:r>
      <w:r w:rsidR="00A446BA" w:rsidRPr="00AB3C8A">
        <w:rPr>
          <w:rFonts w:ascii="Arial" w:eastAsiaTheme="minorHAnsi" w:hAnsi="Arial" w:cs="Arial"/>
          <w:color w:val="000000" w:themeColor="text1"/>
          <w:lang w:eastAsia="en-US"/>
        </w:rPr>
        <w:t xml:space="preserve">firmar un acuerdo para no pasarse </w:t>
      </w:r>
      <w:r w:rsidR="006A053D" w:rsidRPr="00AB3C8A">
        <w:rPr>
          <w:rFonts w:ascii="Arial" w:eastAsiaTheme="minorHAnsi" w:hAnsi="Arial" w:cs="Arial"/>
          <w:color w:val="000000" w:themeColor="text1"/>
          <w:lang w:eastAsia="en-US"/>
        </w:rPr>
        <w:t>el</w:t>
      </w:r>
      <w:r w:rsidR="00A446BA" w:rsidRPr="00AB3C8A">
        <w:rPr>
          <w:rFonts w:ascii="Arial" w:eastAsiaTheme="minorHAnsi" w:hAnsi="Arial" w:cs="Arial"/>
          <w:color w:val="000000" w:themeColor="text1"/>
          <w:lang w:eastAsia="en-US"/>
        </w:rPr>
        <w:t xml:space="preserve"> semáforo en rojo</w:t>
      </w:r>
      <w:r w:rsidR="006A053D" w:rsidRPr="00AB3C8A">
        <w:rPr>
          <w:rFonts w:ascii="Arial" w:eastAsiaTheme="minorHAnsi" w:hAnsi="Arial" w:cs="Arial"/>
          <w:color w:val="000000" w:themeColor="text1"/>
          <w:lang w:eastAsia="en-US"/>
        </w:rPr>
        <w:t>”</w:t>
      </w:r>
      <w:r w:rsidR="00A446BA" w:rsidRPr="00AB3C8A">
        <w:rPr>
          <w:rFonts w:ascii="Arial" w:eastAsiaTheme="minorHAnsi" w:hAnsi="Arial" w:cs="Arial"/>
          <w:color w:val="000000" w:themeColor="text1"/>
          <w:lang w:eastAsia="en-US"/>
        </w:rPr>
        <w:t>.</w:t>
      </w:r>
    </w:p>
    <w:p w:rsidR="00FE412C" w:rsidRPr="00AB3C8A" w:rsidRDefault="00FE412C" w:rsidP="00FE412C">
      <w:pPr>
        <w:ind w:firstLine="708"/>
        <w:jc w:val="both"/>
        <w:rPr>
          <w:rFonts w:ascii="Arial" w:eastAsiaTheme="minorHAnsi" w:hAnsi="Arial" w:cs="Arial"/>
          <w:color w:val="000000" w:themeColor="text1"/>
          <w:lang w:eastAsia="en-US"/>
        </w:rPr>
      </w:pPr>
      <w:r w:rsidRPr="00AB3C8A">
        <w:rPr>
          <w:rFonts w:ascii="Arial" w:eastAsiaTheme="minorHAnsi" w:hAnsi="Arial" w:cs="Arial"/>
          <w:color w:val="000000" w:themeColor="text1"/>
          <w:lang w:eastAsia="en-US"/>
        </w:rPr>
        <w:t>El estudio revela también que 52.7% de la población sabe o escuchó lo que es la democracia y expresó sentirse satisfecha</w:t>
      </w:r>
      <w:r w:rsidR="0025405E" w:rsidRPr="00AB3C8A">
        <w:rPr>
          <w:rFonts w:ascii="Arial" w:eastAsiaTheme="minorHAnsi" w:hAnsi="Arial" w:cs="Arial"/>
          <w:color w:val="000000" w:themeColor="text1"/>
          <w:lang w:eastAsia="en-US"/>
        </w:rPr>
        <w:t>,</w:t>
      </w:r>
      <w:r w:rsidRPr="00AB3C8A">
        <w:rPr>
          <w:rFonts w:ascii="Arial" w:eastAsiaTheme="minorHAnsi" w:hAnsi="Arial" w:cs="Arial"/>
          <w:color w:val="000000" w:themeColor="text1"/>
          <w:lang w:eastAsia="en-US"/>
        </w:rPr>
        <w:t xml:space="preserve"> y 46.8% opinó lo contrario. El 55.8% dijo estar muy interesada o preocupada por los asuntos de</w:t>
      </w:r>
      <w:r w:rsidR="006A053D" w:rsidRPr="00AB3C8A">
        <w:rPr>
          <w:rFonts w:ascii="Arial" w:eastAsiaTheme="minorHAnsi" w:hAnsi="Arial" w:cs="Arial"/>
          <w:color w:val="000000" w:themeColor="text1"/>
          <w:lang w:eastAsia="en-US"/>
        </w:rPr>
        <w:t xml:space="preserve"> México</w:t>
      </w:r>
      <w:r w:rsidRPr="00AB3C8A">
        <w:rPr>
          <w:rFonts w:ascii="Arial" w:eastAsiaTheme="minorHAnsi" w:hAnsi="Arial" w:cs="Arial"/>
          <w:color w:val="000000" w:themeColor="text1"/>
          <w:lang w:eastAsia="en-US"/>
        </w:rPr>
        <w:t xml:space="preserve">, inquietud que </w:t>
      </w:r>
      <w:r w:rsidR="006A053D" w:rsidRPr="00AB3C8A">
        <w:rPr>
          <w:rFonts w:ascii="Arial" w:eastAsiaTheme="minorHAnsi" w:hAnsi="Arial" w:cs="Arial"/>
          <w:color w:val="000000" w:themeColor="text1"/>
          <w:lang w:eastAsia="en-US"/>
        </w:rPr>
        <w:t>crece</w:t>
      </w:r>
      <w:r w:rsidRPr="00AB3C8A">
        <w:rPr>
          <w:rFonts w:ascii="Arial" w:eastAsiaTheme="minorHAnsi" w:hAnsi="Arial" w:cs="Arial"/>
          <w:color w:val="000000" w:themeColor="text1"/>
          <w:lang w:eastAsia="en-US"/>
        </w:rPr>
        <w:t xml:space="preserve"> a medida que el grupo de edad es más alto.</w:t>
      </w:r>
    </w:p>
    <w:p w:rsidR="00FE412C" w:rsidRPr="00AB3C8A" w:rsidRDefault="00FE412C" w:rsidP="006A053D">
      <w:pPr>
        <w:ind w:firstLine="708"/>
        <w:jc w:val="both"/>
        <w:rPr>
          <w:rFonts w:ascii="Arial" w:eastAsiaTheme="minorHAnsi" w:hAnsi="Arial" w:cs="Arial"/>
          <w:color w:val="000000" w:themeColor="text1"/>
          <w:lang w:eastAsia="en-US"/>
        </w:rPr>
      </w:pPr>
      <w:r w:rsidRPr="00AB3C8A">
        <w:rPr>
          <w:rFonts w:ascii="Arial" w:eastAsiaTheme="minorHAnsi" w:hAnsi="Arial" w:cs="Arial"/>
          <w:color w:val="000000" w:themeColor="text1"/>
          <w:lang w:eastAsia="en-US"/>
        </w:rPr>
        <w:t>Por otra parte, 64.9% de la población estima que para toma</w:t>
      </w:r>
      <w:r w:rsidR="0025405E" w:rsidRPr="00AB3C8A">
        <w:rPr>
          <w:rFonts w:ascii="Arial" w:eastAsiaTheme="minorHAnsi" w:hAnsi="Arial" w:cs="Arial"/>
          <w:color w:val="000000" w:themeColor="text1"/>
          <w:lang w:eastAsia="en-US"/>
        </w:rPr>
        <w:t>r</w:t>
      </w:r>
      <w:r w:rsidRPr="00AB3C8A">
        <w:rPr>
          <w:rFonts w:ascii="Arial" w:eastAsiaTheme="minorHAnsi" w:hAnsi="Arial" w:cs="Arial"/>
          <w:color w:val="000000" w:themeColor="text1"/>
          <w:lang w:eastAsia="en-US"/>
        </w:rPr>
        <w:t xml:space="preserve"> decisiones el gobierno </w:t>
      </w:r>
      <w:r w:rsidR="009F1EAD">
        <w:rPr>
          <w:rFonts w:ascii="Arial" w:eastAsiaTheme="minorHAnsi" w:hAnsi="Arial" w:cs="Arial"/>
          <w:color w:val="000000" w:themeColor="text1"/>
          <w:lang w:eastAsia="en-US"/>
        </w:rPr>
        <w:t>contempla</w:t>
      </w:r>
      <w:r w:rsidRPr="00AB3C8A">
        <w:rPr>
          <w:rFonts w:ascii="Arial" w:eastAsiaTheme="minorHAnsi" w:hAnsi="Arial" w:cs="Arial"/>
          <w:color w:val="000000" w:themeColor="text1"/>
          <w:lang w:eastAsia="en-US"/>
        </w:rPr>
        <w:t xml:space="preserve"> las </w:t>
      </w:r>
      <w:r w:rsidR="00FF72C1" w:rsidRPr="00AB3C8A">
        <w:rPr>
          <w:rFonts w:ascii="Arial" w:eastAsiaTheme="minorHAnsi" w:hAnsi="Arial" w:cs="Arial"/>
          <w:color w:val="000000" w:themeColor="text1"/>
          <w:lang w:eastAsia="en-US"/>
        </w:rPr>
        <w:t xml:space="preserve">opiniones </w:t>
      </w:r>
      <w:r w:rsidRPr="00AB3C8A">
        <w:rPr>
          <w:rFonts w:ascii="Arial" w:eastAsiaTheme="minorHAnsi" w:hAnsi="Arial" w:cs="Arial"/>
          <w:color w:val="000000" w:themeColor="text1"/>
          <w:lang w:eastAsia="en-US"/>
        </w:rPr>
        <w:t xml:space="preserve">de las personas. Lo anterior significa un categórico desmentido a los intelectuales orgánicos </w:t>
      </w:r>
      <w:r w:rsidR="00FF72C1" w:rsidRPr="00AB3C8A">
        <w:rPr>
          <w:rFonts w:ascii="Arial" w:eastAsiaTheme="minorHAnsi" w:hAnsi="Arial" w:cs="Arial"/>
          <w:color w:val="000000" w:themeColor="text1"/>
          <w:lang w:eastAsia="en-US"/>
        </w:rPr>
        <w:t xml:space="preserve">e inorgánicos </w:t>
      </w:r>
      <w:r w:rsidRPr="00AB3C8A">
        <w:rPr>
          <w:rFonts w:ascii="Arial" w:eastAsiaTheme="minorHAnsi" w:hAnsi="Arial" w:cs="Arial"/>
          <w:color w:val="000000" w:themeColor="text1"/>
          <w:lang w:eastAsia="en-US"/>
        </w:rPr>
        <w:t>que postularon la “deriva autoritaria”</w:t>
      </w:r>
      <w:r w:rsidR="00FF72C1" w:rsidRPr="00AB3C8A">
        <w:rPr>
          <w:rFonts w:ascii="Arial" w:eastAsiaTheme="minorHAnsi" w:hAnsi="Arial" w:cs="Arial"/>
          <w:color w:val="000000" w:themeColor="text1"/>
          <w:lang w:eastAsia="en-US"/>
        </w:rPr>
        <w:t xml:space="preserve"> –y ahora la mayoría de ellos impulsa </w:t>
      </w:r>
      <w:r w:rsidR="009F1EAD">
        <w:rPr>
          <w:rFonts w:ascii="Arial" w:eastAsiaTheme="minorHAnsi" w:hAnsi="Arial" w:cs="Arial"/>
          <w:color w:val="000000" w:themeColor="text1"/>
          <w:lang w:eastAsia="en-US"/>
        </w:rPr>
        <w:t xml:space="preserve">a </w:t>
      </w:r>
      <w:r w:rsidR="00FF72C1" w:rsidRPr="00AB3C8A">
        <w:rPr>
          <w:rFonts w:ascii="Arial" w:eastAsiaTheme="minorHAnsi" w:hAnsi="Arial" w:cs="Arial"/>
          <w:color w:val="000000" w:themeColor="text1"/>
          <w:lang w:eastAsia="en-US"/>
        </w:rPr>
        <w:t>Va por México–</w:t>
      </w:r>
      <w:r w:rsidRPr="00AB3C8A">
        <w:rPr>
          <w:rFonts w:ascii="Arial" w:eastAsiaTheme="minorHAnsi" w:hAnsi="Arial" w:cs="Arial"/>
          <w:color w:val="000000" w:themeColor="text1"/>
          <w:lang w:eastAsia="en-US"/>
        </w:rPr>
        <w:t xml:space="preserve">, </w:t>
      </w:r>
      <w:r w:rsidRPr="00AB3C8A">
        <w:rPr>
          <w:rFonts w:ascii="Arial" w:eastAsiaTheme="minorHAnsi" w:hAnsi="Arial" w:cs="Arial"/>
          <w:color w:val="000000" w:themeColor="text1"/>
          <w:lang w:eastAsia="en-US"/>
        </w:rPr>
        <w:lastRenderedPageBreak/>
        <w:t xml:space="preserve">encabezados por Roger Bartra y quien apenas el miércoles </w:t>
      </w:r>
      <w:r w:rsidR="009F1EAD">
        <w:rPr>
          <w:rFonts w:ascii="Arial" w:eastAsiaTheme="minorHAnsi" w:hAnsi="Arial" w:cs="Arial"/>
          <w:color w:val="000000" w:themeColor="text1"/>
          <w:lang w:eastAsia="en-US"/>
        </w:rPr>
        <w:t xml:space="preserve">24 </w:t>
      </w:r>
      <w:r w:rsidRPr="00AB3C8A">
        <w:rPr>
          <w:rFonts w:ascii="Arial" w:eastAsiaTheme="minorHAnsi" w:hAnsi="Arial" w:cs="Arial"/>
          <w:color w:val="000000" w:themeColor="text1"/>
          <w:lang w:eastAsia="en-US"/>
        </w:rPr>
        <w:t>se mole</w:t>
      </w:r>
      <w:r w:rsidR="00FF72C1" w:rsidRPr="00AB3C8A">
        <w:rPr>
          <w:rFonts w:ascii="Arial" w:eastAsiaTheme="minorHAnsi" w:hAnsi="Arial" w:cs="Arial"/>
          <w:color w:val="000000" w:themeColor="text1"/>
          <w:lang w:eastAsia="en-US"/>
        </w:rPr>
        <w:t>s</w:t>
      </w:r>
      <w:r w:rsidRPr="00AB3C8A">
        <w:rPr>
          <w:rFonts w:ascii="Arial" w:eastAsiaTheme="minorHAnsi" w:hAnsi="Arial" w:cs="Arial"/>
          <w:color w:val="000000" w:themeColor="text1"/>
          <w:lang w:eastAsia="en-US"/>
        </w:rPr>
        <w:t xml:space="preserve">tó con Alejandro Páez Varela </w:t>
      </w:r>
      <w:r w:rsidR="00FF72C1" w:rsidRPr="00AB3C8A">
        <w:rPr>
          <w:rFonts w:ascii="Arial" w:eastAsiaTheme="minorHAnsi" w:hAnsi="Arial" w:cs="Arial"/>
          <w:color w:val="000000" w:themeColor="text1"/>
          <w:lang w:eastAsia="en-US"/>
        </w:rPr>
        <w:t xml:space="preserve">(La Octava) </w:t>
      </w:r>
      <w:r w:rsidRPr="00AB3C8A">
        <w:rPr>
          <w:rFonts w:ascii="Arial" w:eastAsiaTheme="minorHAnsi" w:hAnsi="Arial" w:cs="Arial"/>
          <w:color w:val="000000" w:themeColor="text1"/>
          <w:lang w:eastAsia="en-US"/>
        </w:rPr>
        <w:t xml:space="preserve">porque se atrevió a preguntarle: </w:t>
      </w:r>
      <w:r w:rsidR="00834B77" w:rsidRPr="00AB3C8A">
        <w:rPr>
          <w:rFonts w:ascii="Arial" w:eastAsiaTheme="minorHAnsi" w:hAnsi="Arial" w:cs="Arial"/>
          <w:color w:val="000000" w:themeColor="text1"/>
          <w:lang w:eastAsia="en-US"/>
        </w:rPr>
        <w:t>“</w:t>
      </w:r>
      <w:r w:rsidRPr="00AB3C8A">
        <w:rPr>
          <w:rFonts w:ascii="Arial" w:eastAsiaTheme="minorHAnsi" w:hAnsi="Arial" w:cs="Arial"/>
          <w:color w:val="000000" w:themeColor="text1"/>
          <w:lang w:eastAsia="en-US"/>
        </w:rPr>
        <w:t>¿Se sentiría usted cómodo votando por el PRIAN?</w:t>
      </w:r>
      <w:r w:rsidR="00834B77" w:rsidRPr="00AB3C8A">
        <w:rPr>
          <w:rFonts w:ascii="Arial" w:eastAsiaTheme="minorHAnsi" w:hAnsi="Arial" w:cs="Arial"/>
          <w:color w:val="000000" w:themeColor="text1"/>
          <w:lang w:eastAsia="en-US"/>
        </w:rPr>
        <w:t>”</w:t>
      </w:r>
      <w:r w:rsidR="00FF72C1" w:rsidRPr="00AB3C8A">
        <w:rPr>
          <w:rFonts w:ascii="Arial" w:eastAsiaTheme="minorHAnsi" w:hAnsi="Arial" w:cs="Arial"/>
          <w:color w:val="000000" w:themeColor="text1"/>
          <w:lang w:eastAsia="en-US"/>
        </w:rPr>
        <w:t xml:space="preserve"> El </w:t>
      </w:r>
      <w:r w:rsidR="00D55B13" w:rsidRPr="00AB3C8A">
        <w:rPr>
          <w:rFonts w:ascii="Arial" w:eastAsiaTheme="minorHAnsi" w:hAnsi="Arial" w:cs="Arial"/>
          <w:color w:val="000000" w:themeColor="text1"/>
          <w:lang w:eastAsia="en-US"/>
        </w:rPr>
        <w:t xml:space="preserve">converso </w:t>
      </w:r>
      <w:r w:rsidR="00FF72C1" w:rsidRPr="00AB3C8A">
        <w:rPr>
          <w:rFonts w:ascii="Arial" w:eastAsiaTheme="minorHAnsi" w:hAnsi="Arial" w:cs="Arial"/>
          <w:i/>
          <w:color w:val="000000" w:themeColor="text1"/>
          <w:lang w:eastAsia="en-US"/>
        </w:rPr>
        <w:t>liberal</w:t>
      </w:r>
      <w:r w:rsidR="00FF72C1" w:rsidRPr="00AB3C8A">
        <w:rPr>
          <w:rFonts w:ascii="Arial" w:eastAsiaTheme="minorHAnsi" w:hAnsi="Arial" w:cs="Arial"/>
          <w:color w:val="000000" w:themeColor="text1"/>
          <w:lang w:eastAsia="en-US"/>
        </w:rPr>
        <w:t xml:space="preserve"> y </w:t>
      </w:r>
      <w:r w:rsidR="00FF72C1" w:rsidRPr="00AB3C8A">
        <w:rPr>
          <w:rFonts w:ascii="Arial" w:eastAsiaTheme="minorHAnsi" w:hAnsi="Arial" w:cs="Arial"/>
          <w:i/>
          <w:color w:val="000000" w:themeColor="text1"/>
          <w:lang w:eastAsia="en-US"/>
        </w:rPr>
        <w:t>demócrata</w:t>
      </w:r>
      <w:r w:rsidR="00FF72C1" w:rsidRPr="00AB3C8A">
        <w:rPr>
          <w:rFonts w:ascii="Arial" w:eastAsiaTheme="minorHAnsi" w:hAnsi="Arial" w:cs="Arial"/>
          <w:color w:val="000000" w:themeColor="text1"/>
          <w:lang w:eastAsia="en-US"/>
        </w:rPr>
        <w:t xml:space="preserve"> doctor se negó a responder.</w:t>
      </w:r>
    </w:p>
    <w:p w:rsidR="00FE412C" w:rsidRPr="00AB3C8A" w:rsidRDefault="00FF72C1" w:rsidP="00FE412C">
      <w:pPr>
        <w:ind w:firstLine="708"/>
        <w:jc w:val="both"/>
        <w:rPr>
          <w:rFonts w:ascii="Arial" w:eastAsiaTheme="minorHAnsi" w:hAnsi="Arial" w:cs="Arial"/>
          <w:color w:val="000000" w:themeColor="text1"/>
          <w:lang w:eastAsia="en-US"/>
        </w:rPr>
      </w:pPr>
      <w:r w:rsidRPr="00AB3C8A">
        <w:rPr>
          <w:rFonts w:ascii="Arial" w:eastAsiaTheme="minorHAnsi" w:hAnsi="Arial" w:cs="Arial"/>
          <w:color w:val="000000" w:themeColor="text1"/>
          <w:lang w:eastAsia="en-US"/>
        </w:rPr>
        <w:t>E</w:t>
      </w:r>
      <w:r w:rsidR="00FE412C" w:rsidRPr="00AB3C8A">
        <w:rPr>
          <w:rFonts w:ascii="Arial" w:eastAsiaTheme="minorHAnsi" w:hAnsi="Arial" w:cs="Arial"/>
          <w:color w:val="000000" w:themeColor="text1"/>
          <w:lang w:eastAsia="en-US"/>
        </w:rPr>
        <w:t xml:space="preserve">n </w:t>
      </w:r>
      <w:r w:rsidRPr="00AB3C8A">
        <w:rPr>
          <w:rFonts w:ascii="Arial" w:eastAsiaTheme="minorHAnsi" w:hAnsi="Arial" w:cs="Arial"/>
          <w:color w:val="000000" w:themeColor="text1"/>
          <w:lang w:eastAsia="en-US"/>
        </w:rPr>
        <w:t xml:space="preserve">materia </w:t>
      </w:r>
      <w:r w:rsidR="00FE412C" w:rsidRPr="00AB3C8A">
        <w:rPr>
          <w:rFonts w:ascii="Arial" w:eastAsiaTheme="minorHAnsi" w:hAnsi="Arial" w:cs="Arial"/>
          <w:color w:val="000000" w:themeColor="text1"/>
          <w:lang w:eastAsia="en-US"/>
        </w:rPr>
        <w:t>de confianza, el mayor grado lo tienen las universidades públicas (70.1</w:t>
      </w:r>
      <w:r w:rsidRPr="00AB3C8A">
        <w:rPr>
          <w:rFonts w:ascii="Arial" w:eastAsiaTheme="minorHAnsi" w:hAnsi="Arial" w:cs="Arial"/>
          <w:color w:val="000000" w:themeColor="text1"/>
          <w:lang w:eastAsia="en-US"/>
        </w:rPr>
        <w:t>%</w:t>
      </w:r>
      <w:r w:rsidR="00FE412C" w:rsidRPr="00AB3C8A">
        <w:rPr>
          <w:rFonts w:ascii="Arial" w:eastAsiaTheme="minorHAnsi" w:hAnsi="Arial" w:cs="Arial"/>
          <w:color w:val="000000" w:themeColor="text1"/>
          <w:lang w:eastAsia="en-US"/>
        </w:rPr>
        <w:t xml:space="preserve">); seguidas de las organizaciones sociales y los grupos de vecinos; mientras </w:t>
      </w:r>
      <w:r w:rsidRPr="00AB3C8A">
        <w:rPr>
          <w:rFonts w:ascii="Arial" w:eastAsiaTheme="minorHAnsi" w:hAnsi="Arial" w:cs="Arial"/>
          <w:color w:val="000000" w:themeColor="text1"/>
          <w:lang w:eastAsia="en-US"/>
        </w:rPr>
        <w:t xml:space="preserve">que </w:t>
      </w:r>
      <w:r w:rsidR="00FE412C" w:rsidRPr="00AB3C8A">
        <w:rPr>
          <w:rFonts w:ascii="Arial" w:eastAsiaTheme="minorHAnsi" w:hAnsi="Arial" w:cs="Arial"/>
          <w:color w:val="000000" w:themeColor="text1"/>
          <w:lang w:eastAsia="en-US"/>
        </w:rPr>
        <w:t>s</w:t>
      </w:r>
      <w:r w:rsidR="00834B77" w:rsidRPr="00AB3C8A">
        <w:rPr>
          <w:rFonts w:ascii="Arial" w:eastAsiaTheme="minorHAnsi" w:hAnsi="Arial" w:cs="Arial"/>
          <w:color w:val="000000" w:themeColor="text1"/>
          <w:lang w:eastAsia="en-US"/>
        </w:rPr>
        <w:t>ó</w:t>
      </w:r>
      <w:r w:rsidRPr="00AB3C8A">
        <w:rPr>
          <w:rFonts w:ascii="Arial" w:eastAsiaTheme="minorHAnsi" w:hAnsi="Arial" w:cs="Arial"/>
          <w:color w:val="000000" w:themeColor="text1"/>
          <w:lang w:eastAsia="en-US"/>
        </w:rPr>
        <w:t>l</w:t>
      </w:r>
      <w:r w:rsidR="00834B77" w:rsidRPr="00AB3C8A">
        <w:rPr>
          <w:rFonts w:ascii="Arial" w:eastAsiaTheme="minorHAnsi" w:hAnsi="Arial" w:cs="Arial"/>
          <w:color w:val="000000" w:themeColor="text1"/>
          <w:lang w:eastAsia="en-US"/>
        </w:rPr>
        <w:t>o</w:t>
      </w:r>
      <w:r w:rsidRPr="00AB3C8A">
        <w:rPr>
          <w:rFonts w:ascii="Arial" w:eastAsiaTheme="minorHAnsi" w:hAnsi="Arial" w:cs="Arial"/>
          <w:color w:val="000000" w:themeColor="text1"/>
          <w:lang w:eastAsia="en-US"/>
        </w:rPr>
        <w:t xml:space="preserve"> </w:t>
      </w:r>
      <w:r w:rsidR="00FE412C" w:rsidRPr="00AB3C8A">
        <w:rPr>
          <w:rFonts w:ascii="Arial" w:eastAsiaTheme="minorHAnsi" w:hAnsi="Arial" w:cs="Arial"/>
          <w:color w:val="000000" w:themeColor="text1"/>
          <w:lang w:eastAsia="en-US"/>
        </w:rPr>
        <w:t>21.8</w:t>
      </w:r>
      <w:r w:rsidRPr="00AB3C8A">
        <w:rPr>
          <w:rFonts w:ascii="Arial" w:eastAsiaTheme="minorHAnsi" w:hAnsi="Arial" w:cs="Arial"/>
          <w:color w:val="000000" w:themeColor="text1"/>
          <w:lang w:eastAsia="en-US"/>
        </w:rPr>
        <w:t>%</w:t>
      </w:r>
      <w:r w:rsidR="00FE412C" w:rsidRPr="00AB3C8A">
        <w:rPr>
          <w:rFonts w:ascii="Arial" w:eastAsiaTheme="minorHAnsi" w:hAnsi="Arial" w:cs="Arial"/>
          <w:color w:val="000000" w:themeColor="text1"/>
          <w:lang w:eastAsia="en-US"/>
        </w:rPr>
        <w:t xml:space="preserve"> conf</w:t>
      </w:r>
      <w:r w:rsidR="00D55B13" w:rsidRPr="00AB3C8A">
        <w:rPr>
          <w:rFonts w:ascii="Arial" w:eastAsiaTheme="minorHAnsi" w:hAnsi="Arial" w:cs="Arial"/>
          <w:color w:val="000000" w:themeColor="text1"/>
          <w:lang w:eastAsia="en-US"/>
        </w:rPr>
        <w:t>í</w:t>
      </w:r>
      <w:r w:rsidR="00FE412C" w:rsidRPr="00AB3C8A">
        <w:rPr>
          <w:rFonts w:ascii="Arial" w:eastAsiaTheme="minorHAnsi" w:hAnsi="Arial" w:cs="Arial"/>
          <w:color w:val="000000" w:themeColor="text1"/>
          <w:lang w:eastAsia="en-US"/>
        </w:rPr>
        <w:t>a en los partidos políticos.</w:t>
      </w:r>
      <w:r w:rsidR="00834B77" w:rsidRPr="00AB3C8A">
        <w:rPr>
          <w:rFonts w:ascii="Arial" w:eastAsiaTheme="minorHAnsi" w:hAnsi="Arial" w:cs="Arial"/>
          <w:color w:val="000000" w:themeColor="text1"/>
          <w:lang w:eastAsia="en-US"/>
        </w:rPr>
        <w:t xml:space="preserve"> Pero </w:t>
      </w:r>
      <w:r w:rsidRPr="00AB3C8A">
        <w:rPr>
          <w:rFonts w:ascii="Arial" w:eastAsiaTheme="minorHAnsi" w:hAnsi="Arial" w:cs="Arial"/>
          <w:color w:val="000000" w:themeColor="text1"/>
          <w:lang w:eastAsia="en-US"/>
        </w:rPr>
        <w:t>a la hora de acudir a la</w:t>
      </w:r>
      <w:r w:rsidR="00834B77" w:rsidRPr="00AB3C8A">
        <w:rPr>
          <w:rFonts w:ascii="Arial" w:eastAsiaTheme="minorHAnsi" w:hAnsi="Arial" w:cs="Arial"/>
          <w:color w:val="000000" w:themeColor="text1"/>
          <w:lang w:eastAsia="en-US"/>
        </w:rPr>
        <w:t>s</w:t>
      </w:r>
      <w:r w:rsidRPr="00AB3C8A">
        <w:rPr>
          <w:rFonts w:ascii="Arial" w:eastAsiaTheme="minorHAnsi" w:hAnsi="Arial" w:cs="Arial"/>
          <w:color w:val="000000" w:themeColor="text1"/>
          <w:lang w:eastAsia="en-US"/>
        </w:rPr>
        <w:t xml:space="preserve"> urnas, concluye el redactor, guardan su desconfianza para mejor ocasión</w:t>
      </w:r>
      <w:r w:rsidR="00DF6DC9" w:rsidRPr="00AB3C8A">
        <w:rPr>
          <w:rFonts w:ascii="Arial" w:eastAsiaTheme="minorHAnsi" w:hAnsi="Arial" w:cs="Arial"/>
          <w:color w:val="000000" w:themeColor="text1"/>
          <w:lang w:eastAsia="en-US"/>
        </w:rPr>
        <w:t>.</w:t>
      </w:r>
    </w:p>
    <w:p w:rsidR="00B70F36" w:rsidRPr="00AB3C8A" w:rsidRDefault="00B70F36" w:rsidP="00B70F36">
      <w:pPr>
        <w:jc w:val="center"/>
        <w:rPr>
          <w:rFonts w:ascii="Arial" w:hAnsi="Arial" w:cs="Arial"/>
          <w:b/>
          <w:color w:val="000000" w:themeColor="text1"/>
        </w:rPr>
      </w:pPr>
      <w:r w:rsidRPr="00AB3C8A">
        <w:rPr>
          <w:rFonts w:ascii="Arial" w:hAnsi="Arial" w:cs="Arial"/>
          <w:b/>
          <w:color w:val="000000" w:themeColor="text1"/>
        </w:rPr>
        <w:t>Acuse de recibo</w:t>
      </w:r>
    </w:p>
    <w:p w:rsidR="00B70F36" w:rsidRPr="00AB3C8A" w:rsidRDefault="00B70F36" w:rsidP="00B70F36">
      <w:pPr>
        <w:tabs>
          <w:tab w:val="left" w:pos="3945"/>
        </w:tabs>
        <w:jc w:val="both"/>
        <w:rPr>
          <w:rFonts w:ascii="Arial" w:hAnsi="Arial" w:cs="Arial"/>
          <w:color w:val="000000" w:themeColor="text1"/>
        </w:rPr>
      </w:pPr>
      <w:r w:rsidRPr="00AB3C8A">
        <w:rPr>
          <w:rFonts w:ascii="Arial" w:hAnsi="Arial" w:cs="Arial"/>
          <w:bCs/>
          <w:color w:val="000000" w:themeColor="text1"/>
        </w:rPr>
        <w:t xml:space="preserve">Con la firma de “Redacción </w:t>
      </w:r>
      <w:proofErr w:type="spellStart"/>
      <w:r w:rsidRPr="00AB3C8A">
        <w:rPr>
          <w:rFonts w:ascii="Arial" w:hAnsi="Arial" w:cs="Arial"/>
          <w:bCs/>
          <w:color w:val="000000" w:themeColor="text1"/>
        </w:rPr>
        <w:t>SemMéxico</w:t>
      </w:r>
      <w:proofErr w:type="spellEnd"/>
      <w:r w:rsidRPr="00AB3C8A">
        <w:rPr>
          <w:rFonts w:ascii="Arial" w:hAnsi="Arial" w:cs="Arial"/>
          <w:bCs/>
          <w:color w:val="000000" w:themeColor="text1"/>
        </w:rPr>
        <w:t xml:space="preserve">. </w:t>
      </w:r>
      <w:hyperlink r:id="rId4" w:tgtFrame="_blank" w:history="1">
        <w:r w:rsidRPr="00AB3C8A">
          <w:rPr>
            <w:rStyle w:val="Hipervnculo"/>
            <w:rFonts w:ascii="Arial" w:hAnsi="Arial" w:cs="Arial"/>
            <w:bCs/>
            <w:color w:val="000000" w:themeColor="text1"/>
          </w:rPr>
          <w:t>www.semmexico.mx</w:t>
        </w:r>
      </w:hyperlink>
      <w:r w:rsidRPr="00AB3C8A">
        <w:rPr>
          <w:rFonts w:ascii="Arial" w:hAnsi="Arial" w:cs="Arial"/>
          <w:bCs/>
          <w:color w:val="000000" w:themeColor="text1"/>
        </w:rPr>
        <w:t>”, recibí la siguiente respuesta de</w:t>
      </w:r>
      <w:r w:rsidR="00D55B13" w:rsidRPr="00AB3C8A">
        <w:rPr>
          <w:rFonts w:ascii="Arial" w:hAnsi="Arial" w:cs="Arial"/>
          <w:bCs/>
          <w:color w:val="000000" w:themeColor="text1"/>
        </w:rPr>
        <w:t xml:space="preserve"> </w:t>
      </w:r>
      <w:r w:rsidR="00D55B13" w:rsidRPr="00AB3C8A">
        <w:rPr>
          <w:rFonts w:ascii="Arial" w:eastAsiaTheme="minorHAnsi" w:hAnsi="Arial" w:cs="Arial"/>
          <w:color w:val="000000" w:themeColor="text1"/>
          <w:lang w:eastAsia="en-US"/>
        </w:rPr>
        <w:t>–</w:t>
      </w:r>
      <w:r w:rsidRPr="00AB3C8A">
        <w:rPr>
          <w:rFonts w:ascii="Arial" w:hAnsi="Arial" w:cs="Arial"/>
          <w:bCs/>
          <w:color w:val="000000" w:themeColor="text1"/>
        </w:rPr>
        <w:t>supongo</w:t>
      </w:r>
      <w:r w:rsidR="00D55B13" w:rsidRPr="00AB3C8A">
        <w:rPr>
          <w:rFonts w:ascii="Arial" w:eastAsiaTheme="minorHAnsi" w:hAnsi="Arial" w:cs="Arial"/>
          <w:color w:val="000000" w:themeColor="text1"/>
          <w:lang w:eastAsia="en-US"/>
        </w:rPr>
        <w:t>–</w:t>
      </w:r>
      <w:r w:rsidRPr="00AB3C8A">
        <w:rPr>
          <w:rFonts w:ascii="Arial" w:hAnsi="Arial" w:cs="Arial"/>
          <w:bCs/>
          <w:color w:val="000000" w:themeColor="text1"/>
        </w:rPr>
        <w:t xml:space="preserve"> Sara Lovera López: “</w:t>
      </w:r>
      <w:r w:rsidRPr="00AB3C8A">
        <w:rPr>
          <w:rFonts w:ascii="Arial" w:hAnsi="Arial" w:cs="Arial"/>
          <w:color w:val="000000" w:themeColor="text1"/>
        </w:rPr>
        <w:t xml:space="preserve">No tienes remedio”, sólo porque no coincido con que </w:t>
      </w:r>
      <w:proofErr w:type="spellStart"/>
      <w:r w:rsidRPr="00AB3C8A">
        <w:rPr>
          <w:rFonts w:ascii="Arial" w:hAnsi="Arial" w:cs="Arial"/>
          <w:color w:val="000000" w:themeColor="text1"/>
        </w:rPr>
        <w:t>Jeanine</w:t>
      </w:r>
      <w:proofErr w:type="spellEnd"/>
      <w:r w:rsidRPr="00AB3C8A">
        <w:rPr>
          <w:rFonts w:ascii="Arial" w:hAnsi="Arial" w:cs="Arial"/>
          <w:color w:val="000000" w:themeColor="text1"/>
        </w:rPr>
        <w:t xml:space="preserve"> Añez dio “</w:t>
      </w:r>
      <w:r w:rsidRPr="00AB3C8A">
        <w:rPr>
          <w:rFonts w:ascii="Arial" w:hAnsi="Arial" w:cs="Arial"/>
          <w:b/>
          <w:color w:val="000000" w:themeColor="text1"/>
        </w:rPr>
        <w:t>un supuesto</w:t>
      </w:r>
      <w:r w:rsidRPr="00AB3C8A">
        <w:rPr>
          <w:rFonts w:ascii="Arial" w:hAnsi="Arial" w:cs="Arial"/>
          <w:color w:val="000000" w:themeColor="text1"/>
        </w:rPr>
        <w:t xml:space="preserve"> golpe de Estado en 2019 contra el exmandatario Evo Morales”… Jorge Meléndez Preciado abunda: “Sara Lovera no tiene desperdicio: Le robó el dinero a los periodistas que trabajaron en el mensuario Periodistas Unidos, pues recibió del entonces gobierno del DF, miles de pesos y nadie sabe qué hizo con ellos. Y ahora, nuevamente, se las da de defensora de mujeres, siendo que fue expulsada de varios núcleos feministas. ¡El colmo!”… De  ASS: “Misandria o </w:t>
      </w:r>
      <w:proofErr w:type="spellStart"/>
      <w:r w:rsidRPr="00AB3C8A">
        <w:rPr>
          <w:rFonts w:ascii="Arial" w:hAnsi="Arial" w:cs="Arial"/>
          <w:color w:val="000000" w:themeColor="text1"/>
        </w:rPr>
        <w:t>hembrismo</w:t>
      </w:r>
      <w:proofErr w:type="spellEnd"/>
      <w:r w:rsidRPr="00AB3C8A">
        <w:rPr>
          <w:rFonts w:ascii="Arial" w:hAnsi="Arial" w:cs="Arial"/>
          <w:color w:val="000000" w:themeColor="text1"/>
        </w:rPr>
        <w:t xml:space="preserve"> podría cometer una mujer si criticara a Pinochet por ser golpista. Incluso los hombres que sabemos que la señora </w:t>
      </w:r>
      <w:proofErr w:type="spellStart"/>
      <w:r w:rsidRPr="00AB3C8A">
        <w:rPr>
          <w:rFonts w:ascii="Arial" w:hAnsi="Arial" w:cs="Arial"/>
          <w:color w:val="000000" w:themeColor="text1"/>
        </w:rPr>
        <w:t>Jeanine</w:t>
      </w:r>
      <w:proofErr w:type="spellEnd"/>
      <w:r w:rsidRPr="00AB3C8A">
        <w:rPr>
          <w:rFonts w:ascii="Arial" w:hAnsi="Arial" w:cs="Arial"/>
          <w:color w:val="000000" w:themeColor="text1"/>
        </w:rPr>
        <w:t xml:space="preserve"> Añez es golpista, podemos ser víctimas de </w:t>
      </w:r>
      <w:proofErr w:type="spellStart"/>
      <w:r w:rsidRPr="00AB3C8A">
        <w:rPr>
          <w:rFonts w:ascii="Arial" w:hAnsi="Arial" w:cs="Arial"/>
          <w:color w:val="000000" w:themeColor="text1"/>
        </w:rPr>
        <w:t>hembristas</w:t>
      </w:r>
      <w:proofErr w:type="spellEnd"/>
      <w:r w:rsidRPr="00AB3C8A">
        <w:rPr>
          <w:rFonts w:ascii="Arial" w:hAnsi="Arial" w:cs="Arial"/>
          <w:color w:val="000000" w:themeColor="text1"/>
        </w:rPr>
        <w:t xml:space="preserve"> ¿será? ¿Podrá ser prueba científica detectar un golpe de Estado de un mal envejecimiento? Por cierto, la mayoría de bolivianas saben que fue un golpe de Estado y lo mostraron en las urnas (…) Te abrazo fuerte amigo”… En </w:t>
      </w:r>
      <w:hyperlink r:id="rId5" w:history="1">
        <w:r w:rsidRPr="00AB3C8A">
          <w:rPr>
            <w:rStyle w:val="Hipervnculo"/>
            <w:rFonts w:ascii="Arial" w:hAnsi="Arial" w:cs="Arial"/>
            <w:color w:val="000000" w:themeColor="text1"/>
            <w:u w:val="none"/>
          </w:rPr>
          <w:t>http://www.forumenlinea.com/</w:t>
        </w:r>
      </w:hyperlink>
      <w:r w:rsidRPr="00AB3C8A">
        <w:rPr>
          <w:rFonts w:ascii="Arial" w:hAnsi="Arial" w:cs="Arial"/>
          <w:color w:val="000000" w:themeColor="text1"/>
        </w:rPr>
        <w:t xml:space="preserve">: </w:t>
      </w:r>
      <w:r w:rsidRPr="00AB3C8A">
        <w:rPr>
          <w:rFonts w:ascii="Arial" w:eastAsiaTheme="minorHAnsi" w:hAnsi="Arial" w:cs="Arial"/>
          <w:color w:val="000000" w:themeColor="text1"/>
          <w:lang w:eastAsia="en-US"/>
        </w:rPr>
        <w:t xml:space="preserve">El discurso de </w:t>
      </w:r>
      <w:proofErr w:type="spellStart"/>
      <w:r w:rsidRPr="00AB3C8A">
        <w:rPr>
          <w:rFonts w:ascii="Arial" w:eastAsiaTheme="minorHAnsi" w:hAnsi="Arial" w:cs="Arial"/>
          <w:color w:val="000000" w:themeColor="text1"/>
          <w:lang w:eastAsia="en-US"/>
        </w:rPr>
        <w:t>Blinken</w:t>
      </w:r>
      <w:proofErr w:type="spellEnd"/>
      <w:r w:rsidRPr="00AB3C8A">
        <w:rPr>
          <w:rFonts w:ascii="Arial" w:eastAsiaTheme="minorHAnsi" w:hAnsi="Arial" w:cs="Arial"/>
          <w:color w:val="000000" w:themeColor="text1"/>
          <w:lang w:eastAsia="en-US"/>
        </w:rPr>
        <w:t xml:space="preserve"> y los límites del poderío de EU (Rafael González Morales, RGM). </w:t>
      </w:r>
      <w:r w:rsidRPr="00AB3C8A">
        <w:rPr>
          <w:rFonts w:ascii="Arial" w:hAnsi="Arial" w:cs="Arial"/>
          <w:color w:val="000000" w:themeColor="text1"/>
        </w:rPr>
        <w:t xml:space="preserve">El Comando Sur con rostro de mujer (RGM). La China de </w:t>
      </w:r>
      <w:proofErr w:type="spellStart"/>
      <w:r w:rsidRPr="00AB3C8A">
        <w:rPr>
          <w:rFonts w:ascii="Arial" w:hAnsi="Arial" w:cs="Arial"/>
          <w:color w:val="000000" w:themeColor="text1"/>
        </w:rPr>
        <w:t>Deng</w:t>
      </w:r>
      <w:proofErr w:type="spellEnd"/>
      <w:r w:rsidRPr="00AB3C8A">
        <w:rPr>
          <w:rFonts w:ascii="Arial" w:hAnsi="Arial" w:cs="Arial"/>
          <w:color w:val="000000" w:themeColor="text1"/>
        </w:rPr>
        <w:t xml:space="preserve"> y Mao que en 10 años de </w:t>
      </w:r>
      <w:r w:rsidRPr="00AB3C8A">
        <w:rPr>
          <w:rFonts w:ascii="Arial" w:hAnsi="Arial" w:cs="Arial"/>
          <w:i/>
          <w:color w:val="000000" w:themeColor="text1"/>
        </w:rPr>
        <w:t>neocapitalismo</w:t>
      </w:r>
      <w:r w:rsidRPr="00AB3C8A">
        <w:rPr>
          <w:rFonts w:ascii="Arial" w:hAnsi="Arial" w:cs="Arial"/>
          <w:color w:val="000000" w:themeColor="text1"/>
        </w:rPr>
        <w:t xml:space="preserve"> podrá superar en casi todo a EU. (Pedro Echeverría V.)… Esperamos su apoyo</w:t>
      </w:r>
      <w:r w:rsidR="00AB3C8A" w:rsidRPr="00AB3C8A">
        <w:rPr>
          <w:rFonts w:ascii="Arial" w:hAnsi="Arial" w:cs="Arial"/>
          <w:color w:val="000000" w:themeColor="text1"/>
        </w:rPr>
        <w:t xml:space="preserve"> en</w:t>
      </w:r>
      <w:r w:rsidRPr="00AB3C8A">
        <w:rPr>
          <w:rFonts w:ascii="Arial" w:eastAsiaTheme="minorHAnsi" w:hAnsi="Arial" w:cs="Arial"/>
          <w:color w:val="000000" w:themeColor="text1"/>
          <w:lang w:eastAsia="en-US"/>
        </w:rPr>
        <w:t xml:space="preserve"> </w:t>
      </w:r>
      <w:hyperlink r:id="rId6" w:history="1">
        <w:r w:rsidRPr="00AB3C8A">
          <w:rPr>
            <w:rStyle w:val="Hipervnculo"/>
            <w:rFonts w:ascii="Arial" w:eastAsiaTheme="minorHAnsi" w:hAnsi="Arial" w:cs="Arial"/>
            <w:color w:val="000000" w:themeColor="text1"/>
            <w:lang w:eastAsia="en-US"/>
          </w:rPr>
          <w:t>http://www.forumenlinea.com/index.php/aportaciones</w:t>
        </w:r>
      </w:hyperlink>
    </w:p>
    <w:p w:rsidR="00640017" w:rsidRPr="00AB3C8A" w:rsidRDefault="009F1EAD" w:rsidP="00B70F36">
      <w:pPr>
        <w:jc w:val="both"/>
        <w:rPr>
          <w:rFonts w:ascii="Arial" w:eastAsiaTheme="minorHAnsi" w:hAnsi="Arial" w:cs="Arial"/>
          <w:color w:val="000000" w:themeColor="text1"/>
          <w:lang w:eastAsia="en-US"/>
        </w:rPr>
      </w:pPr>
      <w:hyperlink r:id="rId7" w:history="1">
        <w:r w:rsidR="00B70F36" w:rsidRPr="00AB3C8A">
          <w:rPr>
            <w:rStyle w:val="Hipervnculo"/>
            <w:rFonts w:ascii="Arial" w:hAnsi="Arial" w:cs="Arial"/>
            <w:color w:val="000000" w:themeColor="text1"/>
            <w:sz w:val="16"/>
            <w:szCs w:val="16"/>
            <w:u w:val="none"/>
          </w:rPr>
          <w:t>http://www.forumenlinea.com/</w:t>
        </w:r>
      </w:hyperlink>
      <w:r w:rsidR="00B70F36" w:rsidRPr="00AB3C8A">
        <w:rPr>
          <w:rFonts w:ascii="Arial" w:hAnsi="Arial" w:cs="Arial"/>
          <w:color w:val="000000" w:themeColor="text1"/>
          <w:sz w:val="16"/>
          <w:szCs w:val="16"/>
        </w:rPr>
        <w:t xml:space="preserve">  </w:t>
      </w:r>
      <w:hyperlink r:id="rId8" w:history="1">
        <w:r w:rsidR="00B70F36" w:rsidRPr="00AB3C8A">
          <w:rPr>
            <w:rStyle w:val="Hipervnculo"/>
            <w:rFonts w:ascii="Arial" w:hAnsi="Arial" w:cs="Arial"/>
            <w:color w:val="000000" w:themeColor="text1"/>
            <w:sz w:val="16"/>
            <w:szCs w:val="16"/>
            <w:u w:val="none"/>
            <w:lang w:val="en-US"/>
          </w:rPr>
          <w:t>https://www.facebook.com/forumenlinea</w:t>
        </w:r>
      </w:hyperlink>
      <w:r w:rsidR="00B70F36" w:rsidRPr="00AB3C8A">
        <w:rPr>
          <w:rFonts w:ascii="Arial" w:hAnsi="Arial" w:cs="Arial"/>
          <w:color w:val="000000" w:themeColor="text1"/>
          <w:sz w:val="16"/>
          <w:szCs w:val="16"/>
        </w:rPr>
        <w:t xml:space="preserve">  </w:t>
      </w:r>
      <w:hyperlink r:id="rId9" w:history="1">
        <w:r w:rsidR="00B70F36" w:rsidRPr="00AB3C8A">
          <w:rPr>
            <w:rStyle w:val="Hipervnculo"/>
            <w:rFonts w:ascii="Arial" w:hAnsi="Arial" w:cs="Arial"/>
            <w:color w:val="000000" w:themeColor="text1"/>
            <w:sz w:val="16"/>
            <w:szCs w:val="16"/>
            <w:u w:val="none"/>
          </w:rPr>
          <w:t>forum@forumenlinea.com</w:t>
        </w:r>
      </w:hyperlink>
      <w:r w:rsidR="00B70F36" w:rsidRPr="00AB3C8A">
        <w:rPr>
          <w:rFonts w:ascii="Arial" w:hAnsi="Arial" w:cs="Arial"/>
          <w:color w:val="000000" w:themeColor="text1"/>
          <w:sz w:val="16"/>
          <w:szCs w:val="16"/>
        </w:rPr>
        <w:t xml:space="preserve">  </w:t>
      </w:r>
      <w:proofErr w:type="spellStart"/>
      <w:r w:rsidR="00B70F36" w:rsidRPr="00AB3C8A">
        <w:rPr>
          <w:rFonts w:ascii="Arial" w:hAnsi="Arial" w:cs="Arial"/>
          <w:color w:val="000000" w:themeColor="text1"/>
          <w:sz w:val="16"/>
          <w:szCs w:val="16"/>
        </w:rPr>
        <w:t>Twitter</w:t>
      </w:r>
      <w:hyperlink r:id="rId10" w:anchor="%21/IbarraAguirreEd" w:tgtFrame="_blank" w:history="1">
        <w:r w:rsidR="00B70F36" w:rsidRPr="00AB3C8A">
          <w:rPr>
            <w:rStyle w:val="Hipervnculo"/>
            <w:rFonts w:ascii="Arial" w:hAnsi="Arial" w:cs="Arial"/>
            <w:color w:val="000000" w:themeColor="text1"/>
            <w:sz w:val="16"/>
            <w:szCs w:val="16"/>
            <w:u w:val="none"/>
          </w:rPr>
          <w:t>@IbarraAguirreEd</w:t>
        </w:r>
        <w:proofErr w:type="spellEnd"/>
      </w:hyperlink>
      <w:bookmarkStart w:id="0" w:name="_GoBack"/>
      <w:bookmarkEnd w:id="0"/>
    </w:p>
    <w:sectPr w:rsidR="00640017" w:rsidRPr="00AB3C8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F36"/>
    <w:rsid w:val="0025405E"/>
    <w:rsid w:val="0034690A"/>
    <w:rsid w:val="00390EAC"/>
    <w:rsid w:val="003F7D54"/>
    <w:rsid w:val="004D217E"/>
    <w:rsid w:val="00640017"/>
    <w:rsid w:val="006757BF"/>
    <w:rsid w:val="006A053D"/>
    <w:rsid w:val="00787B5A"/>
    <w:rsid w:val="008339CB"/>
    <w:rsid w:val="00834B77"/>
    <w:rsid w:val="009F1EAD"/>
    <w:rsid w:val="00A446BA"/>
    <w:rsid w:val="00AB3C8A"/>
    <w:rsid w:val="00B70F36"/>
    <w:rsid w:val="00D55B13"/>
    <w:rsid w:val="00DF6DC9"/>
    <w:rsid w:val="00F200DD"/>
    <w:rsid w:val="00FE412C"/>
    <w:rsid w:val="00FE7EDC"/>
    <w:rsid w:val="00FF61CB"/>
    <w:rsid w:val="00FF72C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14E33C-CD50-453F-9ADE-8189C5DBB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F3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70F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985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www.forumenlinea.com/" TargetMode="External"/><Relationship Id="rId10" Type="http://schemas.openxmlformats.org/officeDocument/2006/relationships/hyperlink" Target="http://www.twitter.com/" TargetMode="External"/><Relationship Id="rId4" Type="http://schemas.openxmlformats.org/officeDocument/2006/relationships/hyperlink" Target="http://www.semmexico.mx"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823</Words>
  <Characters>4288</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2021-03-25T17:21:00Z</dcterms:created>
  <dcterms:modified xsi:type="dcterms:W3CDTF">2021-03-29T18:36:00Z</dcterms:modified>
</cp:coreProperties>
</file>