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967" w:rsidRPr="00722BD2" w:rsidRDefault="00130967" w:rsidP="00130967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22BD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30967" w:rsidRPr="00722BD2" w:rsidRDefault="00130967" w:rsidP="00234274">
      <w:pPr>
        <w:jc w:val="both"/>
        <w:rPr>
          <w:rFonts w:ascii="Arial" w:hAnsi="Arial" w:cs="Arial"/>
          <w:color w:val="000000" w:themeColor="text1"/>
        </w:rPr>
      </w:pPr>
    </w:p>
    <w:p w:rsidR="00E451D0" w:rsidRPr="00722BD2" w:rsidRDefault="00234274" w:rsidP="00234274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proofErr w:type="spellStart"/>
      <w:r w:rsidRPr="00722BD2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Julian</w:t>
      </w:r>
      <w:proofErr w:type="spellEnd"/>
      <w:r w:rsidRPr="00722BD2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 Assange: Triunfo de la justicia</w:t>
      </w:r>
    </w:p>
    <w:p w:rsidR="00234274" w:rsidRPr="00722BD2" w:rsidRDefault="00234274" w:rsidP="0013096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4F6E9F" w:rsidRPr="00722BD2" w:rsidRDefault="004F6E9F" w:rsidP="004F6E9F">
      <w:pPr>
        <w:jc w:val="both"/>
        <w:rPr>
          <w:rFonts w:ascii="Arial" w:hAnsi="Arial" w:cs="Arial"/>
          <w:b/>
          <w:color w:val="000000" w:themeColor="text1"/>
        </w:rPr>
      </w:pPr>
      <w:r w:rsidRPr="00722BD2">
        <w:rPr>
          <w:rFonts w:ascii="Arial" w:hAnsi="Arial" w:cs="Arial"/>
          <w:b/>
          <w:color w:val="000000" w:themeColor="text1"/>
        </w:rPr>
        <w:t>Eduardo Ibarra Aguirre</w:t>
      </w:r>
    </w:p>
    <w:p w:rsidR="004F6E9F" w:rsidRPr="00722BD2" w:rsidRDefault="004F6E9F" w:rsidP="0013096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234274" w:rsidRPr="00722BD2" w:rsidRDefault="00E451D0" w:rsidP="004F6E9F">
      <w:pPr>
        <w:jc w:val="both"/>
        <w:rPr>
          <w:rFonts w:ascii="Arial" w:hAnsi="Arial" w:cs="Arial"/>
          <w:iCs/>
          <w:color w:val="000000" w:themeColor="text1"/>
        </w:rPr>
      </w:pP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Después de 18 meses de permanecer </w:t>
      </w:r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como hasta hoy 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en condición de prisionero político en la capital del Reino Unido, acusado por el </w:t>
      </w:r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Departamento de Justicia de 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>Estados Unidos de 18 delitos entre ellos espionaje</w:t>
      </w:r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y solicitar 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>a l</w:t>
      </w:r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os tribunales 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>británic</w:t>
      </w:r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os 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su extradición </w:t>
      </w:r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para ser juzgado e incluso sentenciado a 175 años de cárcel, </w:t>
      </w:r>
      <w:proofErr w:type="spellStart"/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>Julian</w:t>
      </w:r>
      <w:proofErr w:type="spellEnd"/>
      <w:r w:rsidR="004F6E9F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Assange, sus defensores y partidarios, la libertad de expresión en la aldea global se anotaron un espléndido triunfo con la decisión de </w:t>
      </w:r>
      <w:r w:rsidR="003442C2" w:rsidRPr="00722BD2">
        <w:rPr>
          <w:rFonts w:ascii="Arial" w:hAnsi="Arial" w:cs="Arial"/>
          <w:iCs/>
          <w:color w:val="000000" w:themeColor="text1"/>
        </w:rPr>
        <w:t xml:space="preserve">Vanessa </w:t>
      </w:r>
      <w:proofErr w:type="spellStart"/>
      <w:r w:rsidR="003442C2" w:rsidRPr="00722BD2">
        <w:rPr>
          <w:rFonts w:ascii="Arial" w:hAnsi="Arial" w:cs="Arial"/>
          <w:iCs/>
          <w:color w:val="000000" w:themeColor="text1"/>
        </w:rPr>
        <w:t>Baraitser</w:t>
      </w:r>
      <w:proofErr w:type="spellEnd"/>
      <w:r w:rsidR="00234274" w:rsidRPr="00722BD2">
        <w:rPr>
          <w:rFonts w:ascii="Arial" w:hAnsi="Arial" w:cs="Arial"/>
          <w:iCs/>
          <w:color w:val="000000" w:themeColor="text1"/>
        </w:rPr>
        <w:t>, la jueza,</w:t>
      </w:r>
      <w:r w:rsidR="003442C2" w:rsidRPr="00722BD2">
        <w:rPr>
          <w:rFonts w:ascii="Arial" w:hAnsi="Arial" w:cs="Arial"/>
          <w:iCs/>
          <w:color w:val="000000" w:themeColor="text1"/>
        </w:rPr>
        <w:t xml:space="preserve"> consistente en que</w:t>
      </w:r>
      <w:r w:rsidR="004F6E9F" w:rsidRPr="00722BD2">
        <w:rPr>
          <w:rFonts w:ascii="Arial" w:hAnsi="Arial" w:cs="Arial"/>
          <w:iCs/>
          <w:color w:val="000000" w:themeColor="text1"/>
        </w:rPr>
        <w:t xml:space="preserve"> “no puede ser extraditado legalmente a Estados Unidos para enfrentar cargos sobre </w:t>
      </w:r>
      <w:proofErr w:type="spellStart"/>
      <w:r w:rsidR="004F6E9F" w:rsidRPr="00722BD2">
        <w:rPr>
          <w:rFonts w:ascii="Arial" w:hAnsi="Arial" w:cs="Arial"/>
          <w:iCs/>
          <w:color w:val="000000" w:themeColor="text1"/>
        </w:rPr>
        <w:t>Wikileaks</w:t>
      </w:r>
      <w:proofErr w:type="spellEnd"/>
      <w:r w:rsidR="004F6E9F" w:rsidRPr="00722BD2">
        <w:rPr>
          <w:rFonts w:ascii="Arial" w:hAnsi="Arial" w:cs="Arial"/>
          <w:iCs/>
          <w:color w:val="000000" w:themeColor="text1"/>
        </w:rPr>
        <w:t xml:space="preserve"> debido a su salud mental”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. </w:t>
      </w:r>
      <w:r w:rsidR="00665737" w:rsidRPr="00722BD2">
        <w:rPr>
          <w:rFonts w:ascii="Arial" w:hAnsi="Arial" w:cs="Arial"/>
          <w:iCs/>
          <w:color w:val="000000" w:themeColor="text1"/>
        </w:rPr>
        <w:t>D</w:t>
      </w:r>
      <w:r w:rsidR="004F6E9F" w:rsidRPr="00722BD2">
        <w:rPr>
          <w:rFonts w:ascii="Arial" w:hAnsi="Arial" w:cs="Arial"/>
          <w:iCs/>
          <w:color w:val="000000" w:themeColor="text1"/>
        </w:rPr>
        <w:t>estacó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, además, </w:t>
      </w:r>
      <w:r w:rsidR="004F6E9F" w:rsidRPr="00722BD2">
        <w:rPr>
          <w:rFonts w:ascii="Arial" w:hAnsi="Arial" w:cs="Arial"/>
          <w:iCs/>
          <w:color w:val="000000" w:themeColor="text1"/>
        </w:rPr>
        <w:t xml:space="preserve">las intensas restricciones y las condiciones de aislamiento que enfrentaría </w:t>
      </w:r>
      <w:r w:rsidR="003442C2" w:rsidRPr="00722BD2">
        <w:rPr>
          <w:rFonts w:ascii="Arial" w:hAnsi="Arial" w:cs="Arial"/>
          <w:iCs/>
          <w:color w:val="000000" w:themeColor="text1"/>
        </w:rPr>
        <w:t xml:space="preserve">debido a que </w:t>
      </w:r>
      <w:r w:rsidR="004F6E9F" w:rsidRPr="00722BD2">
        <w:rPr>
          <w:rFonts w:ascii="Arial" w:hAnsi="Arial" w:cs="Arial"/>
          <w:iCs/>
          <w:color w:val="000000" w:themeColor="text1"/>
        </w:rPr>
        <w:t xml:space="preserve">la extradición sería </w:t>
      </w:r>
      <w:r w:rsidR="003442C2" w:rsidRPr="00722BD2">
        <w:rPr>
          <w:rFonts w:ascii="Arial" w:hAnsi="Arial" w:cs="Arial"/>
          <w:iCs/>
          <w:color w:val="000000" w:themeColor="text1"/>
        </w:rPr>
        <w:t>“</w:t>
      </w:r>
      <w:r w:rsidR="004F6E9F" w:rsidRPr="00722BD2">
        <w:rPr>
          <w:rFonts w:ascii="Arial" w:hAnsi="Arial" w:cs="Arial"/>
          <w:iCs/>
          <w:color w:val="000000" w:themeColor="text1"/>
        </w:rPr>
        <w:t>opresiva</w:t>
      </w:r>
      <w:r w:rsidR="003442C2" w:rsidRPr="00722BD2">
        <w:rPr>
          <w:rFonts w:ascii="Arial" w:hAnsi="Arial" w:cs="Arial"/>
          <w:iCs/>
          <w:color w:val="000000" w:themeColor="text1"/>
        </w:rPr>
        <w:t>”</w:t>
      </w:r>
      <w:r w:rsidR="004F6E9F" w:rsidRPr="00722BD2">
        <w:rPr>
          <w:rFonts w:ascii="Arial" w:hAnsi="Arial" w:cs="Arial"/>
          <w:iCs/>
          <w:color w:val="000000" w:themeColor="text1"/>
        </w:rPr>
        <w:t>.</w:t>
      </w:r>
    </w:p>
    <w:p w:rsidR="004F6E9F" w:rsidRPr="00722BD2" w:rsidRDefault="003442C2" w:rsidP="00234274">
      <w:pPr>
        <w:ind w:firstLine="708"/>
        <w:jc w:val="both"/>
        <w:rPr>
          <w:rFonts w:ascii="Arial" w:hAnsi="Arial" w:cs="Arial"/>
          <w:iCs/>
          <w:color w:val="000000" w:themeColor="text1"/>
        </w:rPr>
      </w:pPr>
      <w:r w:rsidRPr="00722BD2">
        <w:rPr>
          <w:rFonts w:ascii="Arial" w:hAnsi="Arial" w:cs="Arial"/>
          <w:iCs/>
          <w:color w:val="000000" w:themeColor="text1"/>
        </w:rPr>
        <w:t xml:space="preserve">Lo </w:t>
      </w:r>
      <w:r w:rsidR="00234274" w:rsidRPr="00722BD2">
        <w:rPr>
          <w:rFonts w:ascii="Arial" w:hAnsi="Arial" w:cs="Arial"/>
          <w:iCs/>
          <w:color w:val="000000" w:themeColor="text1"/>
        </w:rPr>
        <w:t>anterior</w:t>
      </w:r>
      <w:r w:rsidRPr="00722BD2">
        <w:rPr>
          <w:rFonts w:ascii="Arial" w:hAnsi="Arial" w:cs="Arial"/>
          <w:iCs/>
          <w:color w:val="000000" w:themeColor="text1"/>
        </w:rPr>
        <w:t xml:space="preserve"> constituye un claro diagnóstico del brutal sistema carcelario estadunidense, sobre todo para las minorías raciales </w:t>
      </w:r>
      <w:r w:rsidR="00A96312" w:rsidRPr="00722BD2">
        <w:rPr>
          <w:rFonts w:ascii="Arial" w:hAnsi="Arial" w:cs="Arial"/>
          <w:iCs/>
          <w:color w:val="000000" w:themeColor="text1"/>
        </w:rPr>
        <w:t>que juntas pronto serán mayorías demográficas</w:t>
      </w:r>
      <w:r w:rsidR="00665737" w:rsidRPr="00722BD2">
        <w:rPr>
          <w:rFonts w:ascii="Arial" w:hAnsi="Arial" w:cs="Arial"/>
          <w:iCs/>
          <w:color w:val="000000" w:themeColor="text1"/>
        </w:rPr>
        <w:t>,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 </w:t>
      </w:r>
      <w:r w:rsidRPr="00722BD2">
        <w:rPr>
          <w:rFonts w:ascii="Arial" w:hAnsi="Arial" w:cs="Arial"/>
          <w:iCs/>
          <w:color w:val="000000" w:themeColor="text1"/>
        </w:rPr>
        <w:t xml:space="preserve">y los 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amplios </w:t>
      </w:r>
      <w:r w:rsidRPr="00722BD2">
        <w:rPr>
          <w:rFonts w:ascii="Arial" w:hAnsi="Arial" w:cs="Arial"/>
          <w:iCs/>
          <w:color w:val="000000" w:themeColor="text1"/>
        </w:rPr>
        <w:t>sectores de más bajos ingresos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 económicos</w:t>
      </w:r>
      <w:r w:rsidRPr="00722BD2">
        <w:rPr>
          <w:rFonts w:ascii="Arial" w:hAnsi="Arial" w:cs="Arial"/>
          <w:iCs/>
          <w:color w:val="000000" w:themeColor="text1"/>
        </w:rPr>
        <w:t>.</w:t>
      </w:r>
    </w:p>
    <w:p w:rsidR="00094C0A" w:rsidRPr="00722BD2" w:rsidRDefault="003442C2" w:rsidP="001D2A4E">
      <w:pPr>
        <w:ind w:firstLine="708"/>
        <w:jc w:val="both"/>
        <w:rPr>
          <w:rFonts w:ascii="Arial" w:hAnsi="Arial" w:cs="Arial"/>
          <w:iCs/>
          <w:color w:val="000000" w:themeColor="text1"/>
        </w:rPr>
      </w:pPr>
      <w:r w:rsidRPr="00722BD2">
        <w:rPr>
          <w:rFonts w:ascii="Arial" w:eastAsiaTheme="minorHAnsi" w:hAnsi="Arial" w:cs="Arial"/>
          <w:color w:val="000000" w:themeColor="text1"/>
          <w:lang w:eastAsia="en-US"/>
        </w:rPr>
        <w:t>Si las derrotas políticas y sociales no tienen p</w:t>
      </w:r>
      <w:r w:rsidR="00234274" w:rsidRPr="00722BD2">
        <w:rPr>
          <w:rFonts w:ascii="Arial" w:eastAsiaTheme="minorHAnsi" w:hAnsi="Arial" w:cs="Arial"/>
          <w:color w:val="000000" w:themeColor="text1"/>
          <w:lang w:eastAsia="en-US"/>
        </w:rPr>
        <w:t>rogenitores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, las victorias así sean parciales pero importantes para la continuidad de la brega por la liberación del australiano que dirigió </w:t>
      </w:r>
      <w:proofErr w:type="spellStart"/>
      <w:r w:rsidRPr="00722BD2">
        <w:rPr>
          <w:rFonts w:ascii="Arial" w:hAnsi="Arial" w:cs="Arial"/>
          <w:iCs/>
          <w:color w:val="000000" w:themeColor="text1"/>
        </w:rPr>
        <w:t>Wikileaks</w:t>
      </w:r>
      <w:proofErr w:type="spellEnd"/>
      <w:r w:rsidR="00A96312" w:rsidRPr="00722BD2">
        <w:rPr>
          <w:rFonts w:ascii="Arial" w:hAnsi="Arial" w:cs="Arial"/>
          <w:iCs/>
          <w:color w:val="000000" w:themeColor="text1"/>
        </w:rPr>
        <w:t xml:space="preserve">, no sólo poseen muchos sino </w:t>
      </w:r>
      <w:r w:rsidR="00791D24" w:rsidRPr="00722BD2">
        <w:rPr>
          <w:rFonts w:ascii="Arial" w:hAnsi="Arial" w:cs="Arial"/>
          <w:iCs/>
          <w:color w:val="000000" w:themeColor="text1"/>
        </w:rPr>
        <w:t>incluso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 juicios de valor </w:t>
      </w:r>
      <w:r w:rsidR="00234274" w:rsidRPr="00722BD2">
        <w:rPr>
          <w:rFonts w:ascii="Arial" w:hAnsi="Arial" w:cs="Arial"/>
          <w:iCs/>
          <w:color w:val="000000" w:themeColor="text1"/>
        </w:rPr>
        <w:t xml:space="preserve">dispares </w:t>
      </w:r>
      <w:r w:rsidR="00A96312" w:rsidRPr="00722BD2">
        <w:rPr>
          <w:rFonts w:ascii="Arial" w:hAnsi="Arial" w:cs="Arial"/>
          <w:iCs/>
          <w:color w:val="000000" w:themeColor="text1"/>
        </w:rPr>
        <w:t>y e</w:t>
      </w:r>
      <w:r w:rsidR="00791D24" w:rsidRPr="00722BD2">
        <w:rPr>
          <w:rFonts w:ascii="Arial" w:hAnsi="Arial" w:cs="Arial"/>
          <w:iCs/>
          <w:color w:val="000000" w:themeColor="text1"/>
        </w:rPr>
        <w:t xml:space="preserve"> 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incluyen a los que critican la determinación de la jueza de distrito británica por limitarse en su análisis </w:t>
      </w:r>
      <w:r w:rsidR="00665737" w:rsidRPr="00722BD2">
        <w:rPr>
          <w:rFonts w:ascii="Arial" w:hAnsi="Arial" w:cs="Arial"/>
          <w:iCs/>
          <w:color w:val="000000" w:themeColor="text1"/>
        </w:rPr>
        <w:t xml:space="preserve">y decisión </w:t>
      </w:r>
      <w:r w:rsidR="00A96312" w:rsidRPr="00722BD2">
        <w:rPr>
          <w:rFonts w:ascii="Arial" w:hAnsi="Arial" w:cs="Arial"/>
          <w:iCs/>
          <w:color w:val="000000" w:themeColor="text1"/>
        </w:rPr>
        <w:t>jurídico</w:t>
      </w:r>
      <w:r w:rsidR="00665737" w:rsidRPr="00722BD2">
        <w:rPr>
          <w:rFonts w:ascii="Arial" w:hAnsi="Arial" w:cs="Arial"/>
          <w:iCs/>
          <w:color w:val="000000" w:themeColor="text1"/>
        </w:rPr>
        <w:t>s</w:t>
      </w:r>
      <w:r w:rsidR="00A96312" w:rsidRPr="00722BD2">
        <w:rPr>
          <w:rFonts w:ascii="Arial" w:hAnsi="Arial" w:cs="Arial"/>
          <w:iCs/>
          <w:color w:val="000000" w:themeColor="text1"/>
        </w:rPr>
        <w:t xml:space="preserve"> a los aspectos humanitarios y subestimar los relativos a la libertad de expresión.</w:t>
      </w:r>
      <w:r w:rsidR="00F9006F" w:rsidRPr="00722BD2">
        <w:rPr>
          <w:rFonts w:ascii="Arial" w:hAnsi="Arial" w:cs="Arial"/>
          <w:iCs/>
          <w:color w:val="000000" w:themeColor="text1"/>
        </w:rPr>
        <w:t xml:space="preserve"> Hasta organismos de periodistas que desde París postulan que “Más allá del argumento oficial, es un fallo histórico para el derecho a la información”.</w:t>
      </w:r>
    </w:p>
    <w:p w:rsidR="00665737" w:rsidRPr="00722BD2" w:rsidRDefault="00F9006F" w:rsidP="00665737">
      <w:pPr>
        <w:ind w:firstLine="708"/>
        <w:jc w:val="both"/>
        <w:rPr>
          <w:rFonts w:ascii="Arial" w:hAnsi="Arial" w:cs="Arial"/>
          <w:color w:val="000000" w:themeColor="text1"/>
        </w:rPr>
      </w:pPr>
      <w:r w:rsidRPr="00722BD2">
        <w:rPr>
          <w:rFonts w:ascii="Arial" w:hAnsi="Arial" w:cs="Arial"/>
          <w:iCs/>
          <w:color w:val="000000" w:themeColor="text1"/>
        </w:rPr>
        <w:t>Cierto</w:t>
      </w:r>
      <w:r w:rsidR="00791D24" w:rsidRPr="00722BD2">
        <w:rPr>
          <w:rFonts w:ascii="Arial" w:hAnsi="Arial" w:cs="Arial"/>
          <w:iCs/>
          <w:color w:val="000000" w:themeColor="text1"/>
        </w:rPr>
        <w:t>.</w:t>
      </w:r>
      <w:r w:rsidRPr="00722BD2">
        <w:rPr>
          <w:rFonts w:ascii="Arial" w:hAnsi="Arial" w:cs="Arial"/>
          <w:iCs/>
          <w:color w:val="000000" w:themeColor="text1"/>
        </w:rPr>
        <w:t xml:space="preserve"> </w:t>
      </w:r>
      <w:r w:rsidR="00791D24" w:rsidRPr="00722BD2">
        <w:rPr>
          <w:rFonts w:ascii="Arial" w:hAnsi="Arial" w:cs="Arial"/>
          <w:iCs/>
          <w:color w:val="000000" w:themeColor="text1"/>
        </w:rPr>
        <w:t>T</w:t>
      </w:r>
      <w:r w:rsidRPr="00722BD2">
        <w:rPr>
          <w:rFonts w:ascii="Arial" w:hAnsi="Arial" w:cs="Arial"/>
          <w:iCs/>
          <w:color w:val="000000" w:themeColor="text1"/>
        </w:rPr>
        <w:t xml:space="preserve">ampoco </w:t>
      </w:r>
      <w:r w:rsidR="00094C0A" w:rsidRPr="00722BD2">
        <w:rPr>
          <w:rFonts w:ascii="Arial" w:hAnsi="Arial" w:cs="Arial"/>
          <w:iCs/>
          <w:color w:val="000000" w:themeColor="text1"/>
        </w:rPr>
        <w:t>p</w:t>
      </w:r>
      <w:r w:rsidR="00234274" w:rsidRPr="00722BD2">
        <w:rPr>
          <w:rFonts w:ascii="Arial" w:hAnsi="Arial" w:cs="Arial"/>
          <w:iCs/>
          <w:color w:val="000000" w:themeColor="text1"/>
        </w:rPr>
        <w:t xml:space="preserve">uede </w:t>
      </w:r>
      <w:r w:rsidRPr="00722BD2">
        <w:rPr>
          <w:rFonts w:ascii="Arial" w:hAnsi="Arial" w:cs="Arial"/>
          <w:iCs/>
          <w:color w:val="000000" w:themeColor="text1"/>
        </w:rPr>
        <w:t>omitir</w:t>
      </w:r>
      <w:r w:rsidR="00234274" w:rsidRPr="00722BD2">
        <w:rPr>
          <w:rFonts w:ascii="Arial" w:hAnsi="Arial" w:cs="Arial"/>
          <w:iCs/>
          <w:color w:val="000000" w:themeColor="text1"/>
        </w:rPr>
        <w:t>se</w:t>
      </w:r>
      <w:r w:rsidRPr="00722BD2">
        <w:rPr>
          <w:rFonts w:ascii="Arial" w:hAnsi="Arial" w:cs="Arial"/>
          <w:iCs/>
          <w:color w:val="000000" w:themeColor="text1"/>
        </w:rPr>
        <w:t xml:space="preserve"> la advertencia</w:t>
      </w:r>
      <w:r w:rsidR="00094C0A" w:rsidRPr="00722BD2">
        <w:rPr>
          <w:rFonts w:ascii="Arial" w:hAnsi="Arial" w:cs="Arial"/>
          <w:iCs/>
          <w:color w:val="000000" w:themeColor="text1"/>
        </w:rPr>
        <w:t xml:space="preserve"> </w:t>
      </w:r>
      <w:r w:rsidR="00791D24" w:rsidRPr="00722BD2">
        <w:rPr>
          <w:rFonts w:ascii="Arial" w:hAnsi="Arial" w:cs="Arial"/>
          <w:iCs/>
          <w:color w:val="000000" w:themeColor="text1"/>
        </w:rPr>
        <w:t>de</w:t>
      </w:r>
      <w:r w:rsidR="00094C0A" w:rsidRPr="00722BD2">
        <w:rPr>
          <w:rFonts w:ascii="Arial" w:hAnsi="Arial" w:cs="Arial"/>
          <w:iCs/>
          <w:color w:val="000000" w:themeColor="text1"/>
        </w:rPr>
        <w:t xml:space="preserve"> 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>Noam Chomsky</w:t>
      </w:r>
      <w:r w:rsidR="00A97790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Daniel </w:t>
      </w:r>
      <w:proofErr w:type="spellStart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>Ellsberg</w:t>
      </w:r>
      <w:proofErr w:type="spellEnd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, abogados constitucionalistas y defensores estadunidenses de la libertad de expresión que celebraron el fallo </w:t>
      </w:r>
      <w:r w:rsidR="00234274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proofErr w:type="spellStart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>Baraitser</w:t>
      </w:r>
      <w:proofErr w:type="spellEnd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contra la solicitud de extradición de Assange </w:t>
      </w:r>
      <w:r w:rsidR="00A97790" w:rsidRPr="00722BD2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el gobierno de Donald </w:t>
      </w:r>
      <w:proofErr w:type="spellStart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–quien conforme se acerca el fin de su mandato se </w:t>
      </w:r>
      <w:r w:rsidR="00FD632D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exhibe más </w:t>
      </w:r>
      <w:r w:rsidR="00FD632D" w:rsidRPr="00722BD2">
        <w:rPr>
          <w:rFonts w:ascii="Arial" w:eastAsiaTheme="minorHAnsi" w:hAnsi="Arial" w:cs="Arial"/>
          <w:i/>
          <w:color w:val="000000" w:themeColor="text1"/>
          <w:lang w:eastAsia="en-US"/>
        </w:rPr>
        <w:t>golpista</w:t>
      </w:r>
      <w:r w:rsidR="00094C0A" w:rsidRPr="00722BD2">
        <w:rPr>
          <w:rFonts w:ascii="Arial" w:eastAsiaTheme="minorHAnsi" w:hAnsi="Arial" w:cs="Arial"/>
          <w:i/>
          <w:color w:val="000000" w:themeColor="text1"/>
          <w:lang w:eastAsia="en-US"/>
        </w:rPr>
        <w:t>,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como </w:t>
      </w:r>
      <w:r w:rsidR="001D2A4E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aquí 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="00665737" w:rsidRPr="00722BD2">
        <w:rPr>
          <w:rFonts w:ascii="Arial" w:eastAsiaTheme="minorHAnsi" w:hAnsi="Arial" w:cs="Arial"/>
          <w:color w:val="000000" w:themeColor="text1"/>
          <w:lang w:eastAsia="en-US"/>
        </w:rPr>
        <w:t>previsto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–, </w:t>
      </w:r>
      <w:r w:rsidR="00FD632D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a la vez que subrayan que </w:t>
      </w:r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el triunfo es parcial y no implica el fin a la amenaza contra el fundador de </w:t>
      </w:r>
      <w:proofErr w:type="spellStart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>Wikileaks</w:t>
      </w:r>
      <w:proofErr w:type="spellEnd"/>
      <w:r w:rsidR="00094C0A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ni contra la libertad de prensa</w:t>
      </w:r>
      <w:r w:rsidR="00665737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, debido a que documentó </w:t>
      </w:r>
      <w:r w:rsidR="00665737" w:rsidRPr="00722BD2">
        <w:rPr>
          <w:rFonts w:ascii="Arial" w:hAnsi="Arial" w:cs="Arial"/>
          <w:color w:val="000000" w:themeColor="text1"/>
        </w:rPr>
        <w:t>la deshonestidad, el carácter criminal e imperialista de muchas acciones de Washington</w:t>
      </w:r>
      <w:r w:rsidR="00234274" w:rsidRPr="00722BD2">
        <w:rPr>
          <w:rFonts w:ascii="Arial" w:hAnsi="Arial" w:cs="Arial"/>
          <w:color w:val="000000" w:themeColor="text1"/>
        </w:rPr>
        <w:t>.</w:t>
      </w:r>
    </w:p>
    <w:p w:rsidR="001D2A4E" w:rsidRPr="00722BD2" w:rsidRDefault="00FD632D" w:rsidP="001F689B">
      <w:pPr>
        <w:ind w:firstLine="708"/>
        <w:jc w:val="both"/>
        <w:rPr>
          <w:rFonts w:ascii="Arial" w:hAnsi="Arial" w:cs="Arial"/>
          <w:iCs/>
          <w:color w:val="000000" w:themeColor="text1"/>
        </w:rPr>
      </w:pPr>
      <w:r w:rsidRPr="00722BD2">
        <w:rPr>
          <w:rFonts w:ascii="Arial" w:eastAsiaTheme="minorHAnsi" w:hAnsi="Arial" w:cs="Arial"/>
          <w:color w:val="000000" w:themeColor="text1"/>
          <w:lang w:eastAsia="en-US"/>
        </w:rPr>
        <w:t>Seguramente existen términos intermedios, pero es aquí donde cobra</w:t>
      </w:r>
      <w:r w:rsidR="001D2A4E" w:rsidRPr="00722BD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mayor relevancia las idea</w:t>
      </w:r>
      <w:r w:rsidR="00665737" w:rsidRPr="00722BD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expuestas por el presidente Andrés Manuel en la primera </w:t>
      </w:r>
      <w:r w:rsidRPr="00722BD2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65737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del 2021, que contempla la solicitud al gobierno de Boris Johnson para que indulte </w:t>
      </w:r>
      <w:r w:rsidR="001D2A4E" w:rsidRPr="00722BD2">
        <w:rPr>
          <w:rFonts w:ascii="Arial" w:eastAsiaTheme="minorHAnsi" w:hAnsi="Arial" w:cs="Arial"/>
          <w:color w:val="000000" w:themeColor="text1"/>
          <w:lang w:eastAsia="en-US"/>
        </w:rPr>
        <w:t>–perd</w:t>
      </w:r>
      <w:r w:rsidR="005410F5" w:rsidRPr="00722BD2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1D2A4E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n, es lo que significa y también implica aceptar la culpa sobre los presuntos ilícitos–, </w:t>
      </w:r>
      <w:r w:rsidR="00665737" w:rsidRPr="00722BD2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665737" w:rsidRPr="00722BD2">
        <w:rPr>
          <w:rFonts w:ascii="Arial" w:hAnsi="Arial" w:cs="Arial"/>
          <w:iCs/>
          <w:color w:val="000000" w:themeColor="text1"/>
        </w:rPr>
        <w:t>Assange</w:t>
      </w:r>
      <w:r w:rsidR="001F689B" w:rsidRPr="00722BD2">
        <w:rPr>
          <w:rFonts w:ascii="Arial" w:hAnsi="Arial" w:cs="Arial"/>
          <w:iCs/>
          <w:color w:val="000000" w:themeColor="text1"/>
        </w:rPr>
        <w:t xml:space="preserve">. Para ello solicitó al canciller </w:t>
      </w:r>
      <w:r w:rsidR="001D2A4E" w:rsidRPr="00722BD2">
        <w:rPr>
          <w:rFonts w:ascii="Arial" w:hAnsi="Arial" w:cs="Arial"/>
          <w:iCs/>
          <w:color w:val="000000" w:themeColor="text1"/>
        </w:rPr>
        <w:t xml:space="preserve">llevar a cabo las gestiones </w:t>
      </w:r>
      <w:r w:rsidR="001F689B" w:rsidRPr="00722BD2">
        <w:rPr>
          <w:rFonts w:ascii="Arial" w:hAnsi="Arial" w:cs="Arial"/>
          <w:iCs/>
          <w:color w:val="000000" w:themeColor="text1"/>
        </w:rPr>
        <w:t>“</w:t>
      </w:r>
      <w:r w:rsidR="001D2A4E" w:rsidRPr="00722BD2">
        <w:rPr>
          <w:rFonts w:ascii="Arial" w:hAnsi="Arial" w:cs="Arial"/>
          <w:iCs/>
          <w:color w:val="000000" w:themeColor="text1"/>
        </w:rPr>
        <w:t>para que se solicite al gobierno del Reino Unido la posibilidad de que el señor Assange quede en libertad</w:t>
      </w:r>
      <w:r w:rsidR="001F689B" w:rsidRPr="00722BD2">
        <w:rPr>
          <w:rFonts w:ascii="Arial" w:hAnsi="Arial" w:cs="Arial"/>
          <w:iCs/>
          <w:color w:val="000000" w:themeColor="text1"/>
        </w:rPr>
        <w:t>”</w:t>
      </w:r>
      <w:r w:rsidR="001D2A4E" w:rsidRPr="00722BD2">
        <w:rPr>
          <w:rFonts w:ascii="Arial" w:hAnsi="Arial" w:cs="Arial"/>
          <w:iCs/>
          <w:color w:val="000000" w:themeColor="text1"/>
        </w:rPr>
        <w:t xml:space="preserve"> e informe que </w:t>
      </w:r>
      <w:r w:rsidR="001F689B" w:rsidRPr="00722BD2">
        <w:rPr>
          <w:rFonts w:ascii="Arial" w:hAnsi="Arial" w:cs="Arial"/>
          <w:iCs/>
          <w:color w:val="000000" w:themeColor="text1"/>
        </w:rPr>
        <w:t>“</w:t>
      </w:r>
      <w:r w:rsidR="001D2A4E" w:rsidRPr="00722BD2">
        <w:rPr>
          <w:rFonts w:ascii="Arial" w:hAnsi="Arial" w:cs="Arial"/>
          <w:iCs/>
          <w:color w:val="000000" w:themeColor="text1"/>
        </w:rPr>
        <w:t>México le ofrece asilo político</w:t>
      </w:r>
      <w:r w:rsidR="001F689B" w:rsidRPr="00722BD2">
        <w:rPr>
          <w:rFonts w:ascii="Arial" w:hAnsi="Arial" w:cs="Arial"/>
          <w:iCs/>
          <w:color w:val="000000" w:themeColor="text1"/>
        </w:rPr>
        <w:t>”</w:t>
      </w:r>
      <w:r w:rsidR="001D2A4E" w:rsidRPr="00722BD2">
        <w:rPr>
          <w:rFonts w:ascii="Arial" w:hAnsi="Arial" w:cs="Arial"/>
          <w:iCs/>
          <w:color w:val="000000" w:themeColor="text1"/>
        </w:rPr>
        <w:t>.</w:t>
      </w:r>
    </w:p>
    <w:p w:rsidR="001D2A4E" w:rsidRPr="00722BD2" w:rsidRDefault="001F689B" w:rsidP="001F689B">
      <w:pPr>
        <w:ind w:firstLine="708"/>
        <w:jc w:val="both"/>
        <w:rPr>
          <w:rFonts w:ascii="Arial" w:hAnsi="Arial" w:cs="Arial"/>
          <w:iCs/>
          <w:color w:val="000000" w:themeColor="text1"/>
        </w:rPr>
      </w:pPr>
      <w:r w:rsidRPr="00722BD2">
        <w:rPr>
          <w:rFonts w:ascii="Arial" w:hAnsi="Arial" w:cs="Arial"/>
          <w:iCs/>
          <w:color w:val="000000" w:themeColor="text1"/>
        </w:rPr>
        <w:t xml:space="preserve">Ofrecimiento plausible, sin duda alguna, el de </w:t>
      </w:r>
      <w:r w:rsidR="001D2A4E" w:rsidRPr="00722BD2">
        <w:rPr>
          <w:rFonts w:ascii="Arial" w:hAnsi="Arial" w:cs="Arial"/>
          <w:iCs/>
          <w:color w:val="000000" w:themeColor="text1"/>
        </w:rPr>
        <w:t>López Obrador</w:t>
      </w:r>
      <w:r w:rsidRPr="00722BD2">
        <w:rPr>
          <w:rFonts w:ascii="Arial" w:hAnsi="Arial" w:cs="Arial"/>
          <w:iCs/>
          <w:color w:val="000000" w:themeColor="text1"/>
        </w:rPr>
        <w:t xml:space="preserve">, en el contexto de la tradición mexicana del asilo político –César Augusto Sandino, León Trotski, miles de republicanos españoles, Jacobo </w:t>
      </w:r>
      <w:proofErr w:type="spellStart"/>
      <w:r w:rsidRPr="00722BD2">
        <w:rPr>
          <w:rFonts w:ascii="Arial" w:hAnsi="Arial" w:cs="Arial"/>
          <w:iCs/>
          <w:color w:val="000000" w:themeColor="text1"/>
        </w:rPr>
        <w:t>Árbenz</w:t>
      </w:r>
      <w:proofErr w:type="spellEnd"/>
      <w:r w:rsidRPr="00722BD2">
        <w:rPr>
          <w:rFonts w:ascii="Arial" w:hAnsi="Arial" w:cs="Arial"/>
          <w:iCs/>
          <w:color w:val="000000" w:themeColor="text1"/>
        </w:rPr>
        <w:t xml:space="preserve">, Hortensia </w:t>
      </w:r>
      <w:proofErr w:type="spellStart"/>
      <w:r w:rsidRPr="00722BD2">
        <w:rPr>
          <w:rFonts w:ascii="Arial" w:hAnsi="Arial" w:cs="Arial"/>
          <w:iCs/>
          <w:color w:val="000000" w:themeColor="text1"/>
        </w:rPr>
        <w:t>Bussi</w:t>
      </w:r>
      <w:proofErr w:type="spellEnd"/>
      <w:r w:rsidRPr="00722BD2">
        <w:rPr>
          <w:rFonts w:ascii="Arial" w:hAnsi="Arial" w:cs="Arial"/>
          <w:iCs/>
          <w:color w:val="000000" w:themeColor="text1"/>
        </w:rPr>
        <w:t xml:space="preserve"> y m</w:t>
      </w:r>
      <w:r w:rsidR="005410F5" w:rsidRPr="00722BD2">
        <w:rPr>
          <w:rFonts w:ascii="Arial" w:hAnsi="Arial" w:cs="Arial"/>
          <w:iCs/>
          <w:color w:val="000000" w:themeColor="text1"/>
        </w:rPr>
        <w:t>uchos</w:t>
      </w:r>
      <w:r w:rsidRPr="00722BD2">
        <w:rPr>
          <w:rFonts w:ascii="Arial" w:hAnsi="Arial" w:cs="Arial"/>
          <w:iCs/>
          <w:color w:val="000000" w:themeColor="text1"/>
        </w:rPr>
        <w:t xml:space="preserve"> partidarios de Salvador Allende, </w:t>
      </w:r>
      <w:r w:rsidR="005410F5" w:rsidRPr="00722BD2">
        <w:rPr>
          <w:rFonts w:ascii="Arial" w:hAnsi="Arial" w:cs="Arial"/>
          <w:iCs/>
          <w:color w:val="000000" w:themeColor="text1"/>
        </w:rPr>
        <w:t xml:space="preserve">asilados </w:t>
      </w:r>
      <w:r w:rsidRPr="00722BD2">
        <w:rPr>
          <w:rFonts w:ascii="Arial" w:hAnsi="Arial" w:cs="Arial"/>
          <w:iCs/>
          <w:color w:val="000000" w:themeColor="text1"/>
        </w:rPr>
        <w:t>argentinos, uruguayos, brasile</w:t>
      </w:r>
      <w:r w:rsidR="00573990" w:rsidRPr="00722BD2">
        <w:rPr>
          <w:rFonts w:ascii="Arial" w:hAnsi="Arial" w:cs="Arial"/>
          <w:iCs/>
          <w:color w:val="000000" w:themeColor="text1"/>
        </w:rPr>
        <w:t>ñ</w:t>
      </w:r>
      <w:r w:rsidRPr="00722BD2">
        <w:rPr>
          <w:rFonts w:ascii="Arial" w:hAnsi="Arial" w:cs="Arial"/>
          <w:iCs/>
          <w:color w:val="000000" w:themeColor="text1"/>
        </w:rPr>
        <w:t>os</w:t>
      </w:r>
      <w:r w:rsidR="005410F5" w:rsidRPr="00722BD2">
        <w:rPr>
          <w:rFonts w:ascii="Arial" w:hAnsi="Arial" w:cs="Arial"/>
          <w:iCs/>
          <w:color w:val="000000" w:themeColor="text1"/>
        </w:rPr>
        <w:t>…</w:t>
      </w:r>
      <w:r w:rsidR="004D4D59" w:rsidRPr="00722BD2">
        <w:rPr>
          <w:rFonts w:ascii="Arial" w:hAnsi="Arial" w:cs="Arial"/>
          <w:iCs/>
          <w:color w:val="000000" w:themeColor="text1"/>
        </w:rPr>
        <w:t>–</w:t>
      </w:r>
      <w:r w:rsidR="00950060" w:rsidRPr="00722BD2">
        <w:rPr>
          <w:rFonts w:ascii="Arial" w:hAnsi="Arial" w:cs="Arial"/>
          <w:iCs/>
          <w:color w:val="000000" w:themeColor="text1"/>
        </w:rPr>
        <w:t xml:space="preserve"> </w:t>
      </w:r>
      <w:r w:rsidR="001D2A4E" w:rsidRPr="00722BD2">
        <w:rPr>
          <w:rFonts w:ascii="Arial" w:hAnsi="Arial" w:cs="Arial"/>
          <w:iCs/>
          <w:color w:val="000000" w:themeColor="text1"/>
        </w:rPr>
        <w:t xml:space="preserve">que </w:t>
      </w:r>
      <w:r w:rsidR="001D2A4E" w:rsidRPr="00722BD2">
        <w:rPr>
          <w:rFonts w:ascii="Arial" w:hAnsi="Arial" w:cs="Arial"/>
          <w:iCs/>
          <w:color w:val="000000" w:themeColor="text1"/>
        </w:rPr>
        <w:lastRenderedPageBreak/>
        <w:t xml:space="preserve">no sólo implica dar protección a la persona, sino que también el gobierno </w:t>
      </w:r>
      <w:r w:rsidR="005410F5" w:rsidRPr="00722BD2">
        <w:rPr>
          <w:rFonts w:ascii="Arial" w:hAnsi="Arial" w:cs="Arial"/>
          <w:iCs/>
          <w:color w:val="000000" w:themeColor="text1"/>
        </w:rPr>
        <w:t>de Mé</w:t>
      </w:r>
      <w:r w:rsidR="001D2A4E" w:rsidRPr="00722BD2">
        <w:rPr>
          <w:rFonts w:ascii="Arial" w:hAnsi="Arial" w:cs="Arial"/>
          <w:iCs/>
          <w:color w:val="000000" w:themeColor="text1"/>
        </w:rPr>
        <w:t xml:space="preserve">xico asume la responsabilidad </w:t>
      </w:r>
      <w:r w:rsidR="00950060" w:rsidRPr="00722BD2">
        <w:rPr>
          <w:rFonts w:ascii="Arial" w:hAnsi="Arial" w:cs="Arial"/>
          <w:iCs/>
          <w:color w:val="000000" w:themeColor="text1"/>
        </w:rPr>
        <w:t>“</w:t>
      </w:r>
      <w:r w:rsidR="001D2A4E" w:rsidRPr="00722BD2">
        <w:rPr>
          <w:rFonts w:ascii="Arial" w:hAnsi="Arial" w:cs="Arial"/>
          <w:iCs/>
          <w:color w:val="000000" w:themeColor="text1"/>
        </w:rPr>
        <w:t>de cuidar que el que recibe el asilo no intervenga, no interfiera en asuntos políticos de ningún país, nosotros estaríamos en condiciones de ofrecer este asilo</w:t>
      </w:r>
      <w:r w:rsidR="00950060" w:rsidRPr="00722BD2">
        <w:rPr>
          <w:rFonts w:ascii="Arial" w:hAnsi="Arial" w:cs="Arial"/>
          <w:iCs/>
          <w:color w:val="000000" w:themeColor="text1"/>
        </w:rPr>
        <w:t>”</w:t>
      </w:r>
      <w:r w:rsidR="001D2A4E" w:rsidRPr="00722BD2">
        <w:rPr>
          <w:rFonts w:ascii="Arial" w:hAnsi="Arial" w:cs="Arial"/>
          <w:iCs/>
          <w:color w:val="000000" w:themeColor="text1"/>
        </w:rPr>
        <w:t>.</w:t>
      </w:r>
      <w:r w:rsidR="00A34685" w:rsidRPr="00722BD2">
        <w:rPr>
          <w:rFonts w:ascii="Arial" w:hAnsi="Arial" w:cs="Arial"/>
          <w:iCs/>
          <w:color w:val="000000" w:themeColor="text1"/>
        </w:rPr>
        <w:t xml:space="preserve"> </w:t>
      </w:r>
      <w:r w:rsidR="005410F5" w:rsidRPr="00722BD2">
        <w:rPr>
          <w:rFonts w:ascii="Arial" w:hAnsi="Arial" w:cs="Arial"/>
          <w:iCs/>
          <w:color w:val="000000" w:themeColor="text1"/>
        </w:rPr>
        <w:t>Sólo Assange sabe si esto es compatible con sus p</w:t>
      </w:r>
      <w:r w:rsidR="00A97790" w:rsidRPr="00722BD2">
        <w:rPr>
          <w:rFonts w:ascii="Arial" w:hAnsi="Arial" w:cs="Arial"/>
          <w:iCs/>
          <w:color w:val="000000" w:themeColor="text1"/>
        </w:rPr>
        <w:t>royectos</w:t>
      </w:r>
      <w:r w:rsidR="005410F5" w:rsidRPr="00722BD2">
        <w:rPr>
          <w:rFonts w:ascii="Arial" w:hAnsi="Arial" w:cs="Arial"/>
          <w:iCs/>
          <w:color w:val="000000" w:themeColor="text1"/>
        </w:rPr>
        <w:t xml:space="preserve"> periodísticos y políticos</w:t>
      </w:r>
      <w:r w:rsidR="00F30789" w:rsidRPr="00722BD2">
        <w:rPr>
          <w:rFonts w:ascii="Arial" w:hAnsi="Arial" w:cs="Arial"/>
          <w:iCs/>
          <w:color w:val="000000" w:themeColor="text1"/>
        </w:rPr>
        <w:t>.</w:t>
      </w:r>
    </w:p>
    <w:p w:rsidR="00130967" w:rsidRPr="00722BD2" w:rsidRDefault="00130967" w:rsidP="00130967">
      <w:pPr>
        <w:jc w:val="center"/>
        <w:rPr>
          <w:rFonts w:ascii="Arial" w:hAnsi="Arial" w:cs="Arial"/>
          <w:b/>
          <w:color w:val="000000" w:themeColor="text1"/>
        </w:rPr>
      </w:pPr>
      <w:r w:rsidRPr="00722BD2">
        <w:rPr>
          <w:rFonts w:ascii="Arial" w:hAnsi="Arial" w:cs="Arial"/>
          <w:b/>
          <w:color w:val="000000" w:themeColor="text1"/>
        </w:rPr>
        <w:t>Acuse de recibo</w:t>
      </w:r>
    </w:p>
    <w:p w:rsidR="00130967" w:rsidRPr="00722BD2" w:rsidRDefault="00130967" w:rsidP="00130967">
      <w:pPr>
        <w:jc w:val="both"/>
        <w:rPr>
          <w:rFonts w:ascii="Calibri" w:hAnsi="Calibri" w:cs="Calibri"/>
          <w:color w:val="000000" w:themeColor="text1"/>
        </w:rPr>
      </w:pPr>
      <w:r w:rsidRPr="00722BD2">
        <w:rPr>
          <w:rFonts w:ascii="Arial" w:hAnsi="Arial" w:cs="Arial"/>
          <w:color w:val="000000" w:themeColor="text1"/>
        </w:rPr>
        <w:t xml:space="preserve">“El abrazo de siempre, Eduardo Ibarra. Felicidades. Están que trinan porque al fin  tenemos un presidente honesto y honrado 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22BD2">
        <w:rPr>
          <w:rFonts w:ascii="Arial" w:hAnsi="Arial" w:cs="Arial"/>
          <w:color w:val="000000" w:themeColor="text1"/>
        </w:rPr>
        <w:t>que no es pleonasmo</w:t>
      </w:r>
      <w:r w:rsidRPr="00722BD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722BD2">
        <w:rPr>
          <w:rFonts w:ascii="Arial" w:hAnsi="Arial" w:cs="Arial"/>
          <w:color w:val="000000" w:themeColor="text1"/>
        </w:rPr>
        <w:t>. Los más risibles son los Claudio X. ‘</w:t>
      </w:r>
      <w:proofErr w:type="spellStart"/>
      <w:r w:rsidRPr="00722BD2">
        <w:rPr>
          <w:rFonts w:ascii="Arial" w:hAnsi="Arial" w:cs="Arial"/>
          <w:color w:val="000000" w:themeColor="text1"/>
        </w:rPr>
        <w:t>Kleenex</w:t>
      </w:r>
      <w:proofErr w:type="spellEnd"/>
      <w:r w:rsidRPr="00722BD2">
        <w:rPr>
          <w:rFonts w:ascii="Arial" w:hAnsi="Arial" w:cs="Arial"/>
          <w:color w:val="000000" w:themeColor="text1"/>
        </w:rPr>
        <w:t xml:space="preserve">’ (ya no sé si  se escribe así, porque hace años que me  sueno con simples servilletas de papel de diversas marquitas nacionales)”. El mensaje es de la escritora y periodista Manú </w:t>
      </w:r>
      <w:proofErr w:type="spellStart"/>
      <w:r w:rsidRPr="00722BD2">
        <w:rPr>
          <w:rFonts w:ascii="Arial" w:hAnsi="Arial" w:cs="Arial"/>
          <w:color w:val="000000" w:themeColor="text1"/>
        </w:rPr>
        <w:t>Dornbierer</w:t>
      </w:r>
      <w:proofErr w:type="spellEnd"/>
      <w:r w:rsidRPr="00722BD2">
        <w:rPr>
          <w:rFonts w:ascii="Arial" w:hAnsi="Arial" w:cs="Arial"/>
          <w:color w:val="000000" w:themeColor="text1"/>
        </w:rPr>
        <w:t xml:space="preserve">… El último día del 2020, Alejandro Encinas informó: “Lamento la sensible pérdida del compañero Marcos Leonel Posadas, dirigente del Movimiento Comunista Mexicano. Hasta siempre camarada”... </w:t>
      </w:r>
      <w:r w:rsidR="002D597D" w:rsidRPr="00722BD2">
        <w:rPr>
          <w:rFonts w:ascii="Arial" w:hAnsi="Arial" w:cs="Arial"/>
          <w:color w:val="000000" w:themeColor="text1"/>
        </w:rPr>
        <w:t xml:space="preserve">El enciclopedista </w:t>
      </w:r>
      <w:r w:rsidRPr="00722BD2">
        <w:rPr>
          <w:rFonts w:ascii="Arial" w:hAnsi="Arial" w:cs="Arial"/>
          <w:color w:val="000000" w:themeColor="text1"/>
        </w:rPr>
        <w:t xml:space="preserve">Humberto </w:t>
      </w:r>
      <w:proofErr w:type="spellStart"/>
      <w:r w:rsidRPr="00722BD2">
        <w:rPr>
          <w:rFonts w:ascii="Arial" w:hAnsi="Arial" w:cs="Arial"/>
          <w:color w:val="000000" w:themeColor="text1"/>
        </w:rPr>
        <w:t>Musacchio</w:t>
      </w:r>
      <w:proofErr w:type="spellEnd"/>
      <w:r w:rsidRPr="00722BD2">
        <w:rPr>
          <w:rFonts w:ascii="Arial" w:hAnsi="Arial" w:cs="Arial"/>
          <w:color w:val="000000" w:themeColor="text1"/>
        </w:rPr>
        <w:t xml:space="preserve"> comenta que con la pérdida de Leonel “se fue una parte de nosotros”… Posadas Segura fue secretario general de la Juventud Comunista de México, dirigente del Partido Comunista Mexicano y director del periódico Oposición… </w:t>
      </w:r>
      <w:proofErr w:type="spellStart"/>
      <w:r w:rsidR="002D597D" w:rsidRPr="00722BD2">
        <w:rPr>
          <w:rFonts w:ascii="Arial" w:eastAsiaTheme="minorHAnsi" w:hAnsi="Arial" w:cs="Arial"/>
          <w:iCs/>
          <w:color w:val="000000" w:themeColor="text1"/>
          <w:lang w:eastAsia="en-US"/>
        </w:rPr>
        <w:t>Forum</w:t>
      </w:r>
      <w:proofErr w:type="spellEnd"/>
      <w:r w:rsidR="002D597D" w:rsidRPr="00722BD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en Línea arribó, </w:t>
      </w:r>
      <w:r w:rsidR="002D597D" w:rsidRPr="00722BD2">
        <w:rPr>
          <w:rFonts w:ascii="Arial" w:hAnsi="Arial" w:cs="Arial"/>
          <w:bCs/>
          <w:color w:val="000000" w:themeColor="text1"/>
        </w:rPr>
        <w:t xml:space="preserve">el 29 de diciembre, a la mayoría de edad y requiere de su apoyo económico, ahora a nombre de este editor en </w:t>
      </w:r>
      <w:r w:rsidR="002D597D" w:rsidRPr="00722BD2">
        <w:rPr>
          <w:rFonts w:ascii="Arial" w:hAnsi="Arial" w:cs="Arial"/>
          <w:color w:val="000000" w:themeColor="text1"/>
          <w:lang w:val="es-ES"/>
        </w:rPr>
        <w:t xml:space="preserve">BBVA: 04 44 05 27 81 o bien en Oxxo, </w:t>
      </w:r>
      <w:proofErr w:type="spellStart"/>
      <w:r w:rsidR="002D597D" w:rsidRPr="00722BD2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="002D597D" w:rsidRPr="00722BD2">
        <w:rPr>
          <w:rFonts w:ascii="Arial" w:hAnsi="Arial" w:cs="Arial"/>
          <w:color w:val="000000" w:themeColor="text1"/>
          <w:lang w:val="es-ES"/>
        </w:rPr>
        <w:t xml:space="preserve"> y otras</w:t>
      </w:r>
      <w:r w:rsidR="003A4F2A">
        <w:rPr>
          <w:rFonts w:ascii="Arial" w:hAnsi="Arial" w:cs="Arial"/>
          <w:color w:val="000000" w:themeColor="text1"/>
          <w:lang w:val="es-ES"/>
        </w:rPr>
        <w:t xml:space="preserve"> cadenas</w:t>
      </w:r>
      <w:r w:rsidR="002D597D" w:rsidRPr="00722BD2">
        <w:rPr>
          <w:rFonts w:ascii="Arial" w:hAnsi="Arial" w:cs="Arial"/>
          <w:color w:val="000000" w:themeColor="text1"/>
          <w:lang w:val="es-ES"/>
        </w:rPr>
        <w:t xml:space="preserve">: </w:t>
      </w:r>
      <w:r w:rsidR="002D597D" w:rsidRPr="00722BD2">
        <w:rPr>
          <w:rFonts w:ascii="Arial" w:hAnsi="Arial" w:cs="Arial"/>
          <w:color w:val="000000" w:themeColor="text1"/>
        </w:rPr>
        <w:t>4152</w:t>
      </w:r>
      <w:bookmarkStart w:id="0" w:name="_GoBack"/>
      <w:bookmarkEnd w:id="0"/>
      <w:r w:rsidR="002D597D" w:rsidRPr="00722BD2">
        <w:rPr>
          <w:rFonts w:ascii="Arial" w:hAnsi="Arial" w:cs="Arial"/>
          <w:color w:val="000000" w:themeColor="text1"/>
        </w:rPr>
        <w:t xml:space="preserve"> 3135 0925 7205… Las </w:t>
      </w:r>
      <w:r w:rsidRPr="00722BD2">
        <w:rPr>
          <w:rFonts w:ascii="Arial" w:hAnsi="Arial" w:cs="Arial"/>
          <w:color w:val="000000" w:themeColor="text1"/>
        </w:rPr>
        <w:t xml:space="preserve">opiniones </w:t>
      </w:r>
      <w:r w:rsidR="00722BD2" w:rsidRPr="00722BD2">
        <w:rPr>
          <w:rFonts w:ascii="Arial" w:hAnsi="Arial" w:cs="Arial"/>
          <w:color w:val="000000" w:themeColor="text1"/>
        </w:rPr>
        <w:t>D</w:t>
      </w:r>
      <w:r w:rsidRPr="00722BD2">
        <w:rPr>
          <w:rFonts w:ascii="Arial" w:hAnsi="Arial" w:cs="Arial"/>
          <w:color w:val="000000" w:themeColor="text1"/>
        </w:rPr>
        <w:t>e</w:t>
      </w:r>
      <w:r w:rsidR="00722BD2" w:rsidRPr="00722BD2">
        <w:rPr>
          <w:rFonts w:ascii="Arial" w:hAnsi="Arial" w:cs="Arial"/>
          <w:color w:val="000000" w:themeColor="text1"/>
        </w:rPr>
        <w:t xml:space="preserve"> nuestros</w:t>
      </w:r>
      <w:r w:rsidRPr="00722BD2">
        <w:rPr>
          <w:rFonts w:ascii="Arial" w:hAnsi="Arial" w:cs="Arial"/>
          <w:color w:val="000000" w:themeColor="text1"/>
        </w:rPr>
        <w:t xml:space="preserve"> lector</w:t>
      </w:r>
      <w:r w:rsidR="00722BD2" w:rsidRPr="00722BD2">
        <w:rPr>
          <w:rFonts w:ascii="Arial" w:hAnsi="Arial" w:cs="Arial"/>
          <w:color w:val="000000" w:themeColor="text1"/>
        </w:rPr>
        <w:t>es</w:t>
      </w:r>
      <w:r w:rsidRPr="00722BD2">
        <w:rPr>
          <w:rFonts w:ascii="Arial" w:hAnsi="Arial" w:cs="Arial"/>
          <w:color w:val="000000" w:themeColor="text1"/>
        </w:rPr>
        <w:t xml:space="preserve"> </w:t>
      </w:r>
      <w:r w:rsidR="00722BD2" w:rsidRPr="00722BD2">
        <w:rPr>
          <w:rFonts w:ascii="Arial" w:hAnsi="Arial" w:cs="Arial"/>
          <w:color w:val="000000" w:themeColor="text1"/>
        </w:rPr>
        <w:t xml:space="preserve">las </w:t>
      </w:r>
      <w:r w:rsidRPr="00722BD2">
        <w:rPr>
          <w:rFonts w:ascii="Arial" w:hAnsi="Arial" w:cs="Arial"/>
          <w:color w:val="000000" w:themeColor="text1"/>
        </w:rPr>
        <w:t xml:space="preserve">puede usted leer </w:t>
      </w:r>
      <w:r w:rsidR="002D597D" w:rsidRPr="00722BD2">
        <w:rPr>
          <w:rFonts w:ascii="Arial" w:hAnsi="Arial" w:cs="Arial"/>
          <w:color w:val="000000" w:themeColor="text1"/>
        </w:rPr>
        <w:t>aquí</w:t>
      </w:r>
      <w:r w:rsidRPr="00722BD2">
        <w:rPr>
          <w:rFonts w:ascii="Arial" w:hAnsi="Arial" w:cs="Arial"/>
          <w:color w:val="000000" w:themeColor="text1"/>
        </w:rPr>
        <w:t xml:space="preserve"> </w:t>
      </w:r>
      <w:hyperlink r:id="rId4" w:history="1">
        <w:r w:rsidRPr="00722BD2">
          <w:rPr>
            <w:rStyle w:val="Hipervnculo"/>
            <w:rFonts w:ascii="Arial" w:eastAsiaTheme="minorHAnsi" w:hAnsi="Arial" w:cs="Arial"/>
            <w:iCs/>
            <w:color w:val="000000" w:themeColor="text1"/>
            <w:lang w:eastAsia="en-US"/>
          </w:rPr>
          <w:t>http://www.forumenlinea.com/index.php/44-revistas/forum-en-linea-389/1653-de-nuestros-lectores</w:t>
        </w:r>
      </w:hyperlink>
      <w:r w:rsidRPr="00722BD2">
        <w:rPr>
          <w:rFonts w:ascii="Arial" w:eastAsiaTheme="minorHAnsi" w:hAnsi="Arial" w:cs="Arial"/>
          <w:iCs/>
          <w:color w:val="000000" w:themeColor="text1"/>
          <w:lang w:eastAsia="en-US"/>
        </w:rPr>
        <w:t>...</w:t>
      </w:r>
      <w:r w:rsidR="002D597D" w:rsidRPr="00722BD2">
        <w:rPr>
          <w:rFonts w:ascii="Arial" w:eastAsiaTheme="minorHAnsi" w:hAnsi="Arial" w:cs="Arial"/>
          <w:iCs/>
          <w:color w:val="000000" w:themeColor="text1"/>
          <w:lang w:eastAsia="en-US"/>
        </w:rPr>
        <w:t xml:space="preserve"> </w:t>
      </w:r>
      <w:r w:rsidR="00722BD2" w:rsidRPr="00722BD2">
        <w:rPr>
          <w:rFonts w:ascii="Arial" w:eastAsiaTheme="minorHAnsi" w:hAnsi="Arial" w:cs="Arial"/>
          <w:iCs/>
          <w:color w:val="000000" w:themeColor="text1"/>
          <w:lang w:eastAsia="en-US"/>
        </w:rPr>
        <w:t>De</w:t>
      </w:r>
      <w:r w:rsidRPr="00722BD2">
        <w:rPr>
          <w:rFonts w:ascii="Arial" w:hAnsi="Arial" w:cs="Arial"/>
          <w:color w:val="000000" w:themeColor="text1"/>
        </w:rPr>
        <w:t xml:space="preserve"> Moisés Edwin Barreda: “Muchas felicidades, mi estimado Ibarra. Con deseos de que nos vaya mejor del 202</w:t>
      </w:r>
      <w:r w:rsidR="00722BD2" w:rsidRPr="00722BD2">
        <w:rPr>
          <w:rFonts w:ascii="Arial" w:hAnsi="Arial" w:cs="Arial"/>
          <w:color w:val="000000" w:themeColor="text1"/>
        </w:rPr>
        <w:t xml:space="preserve">1 en adelante”… Agradezco </w:t>
      </w:r>
      <w:r w:rsidRPr="00722BD2">
        <w:rPr>
          <w:rFonts w:ascii="Arial" w:hAnsi="Arial" w:cs="Arial"/>
          <w:color w:val="000000" w:themeColor="text1"/>
        </w:rPr>
        <w:t>los mensajes recibidos en este buzón con mot</w:t>
      </w:r>
      <w:r w:rsidR="005410F5" w:rsidRPr="00722BD2">
        <w:rPr>
          <w:rFonts w:ascii="Arial" w:hAnsi="Arial" w:cs="Arial"/>
          <w:color w:val="000000" w:themeColor="text1"/>
        </w:rPr>
        <w:t>ivo de las fiestas decembrinas.</w:t>
      </w:r>
    </w:p>
    <w:p w:rsidR="00765CC0" w:rsidRPr="00722BD2" w:rsidRDefault="003A4F2A" w:rsidP="00130967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130967" w:rsidRPr="00722BD2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130967" w:rsidRPr="00722BD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130967" w:rsidRPr="00722BD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30967" w:rsidRPr="00722BD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130967" w:rsidRPr="00722BD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30967" w:rsidRPr="00722BD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30967" w:rsidRPr="00722BD2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8" w:anchor="%21/IbarraAguirreEd" w:tgtFrame="_blank" w:history="1">
        <w:r w:rsidR="00130967" w:rsidRPr="00722BD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765CC0" w:rsidRPr="00722B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967"/>
    <w:rsid w:val="00094C0A"/>
    <w:rsid w:val="00130967"/>
    <w:rsid w:val="001D2A4E"/>
    <w:rsid w:val="001F689B"/>
    <w:rsid w:val="00234274"/>
    <w:rsid w:val="002D597D"/>
    <w:rsid w:val="003442C2"/>
    <w:rsid w:val="003A4F2A"/>
    <w:rsid w:val="004D4D59"/>
    <w:rsid w:val="004F6E9F"/>
    <w:rsid w:val="005410F5"/>
    <w:rsid w:val="00573990"/>
    <w:rsid w:val="00665737"/>
    <w:rsid w:val="006C6D29"/>
    <w:rsid w:val="006D1A20"/>
    <w:rsid w:val="00722BD2"/>
    <w:rsid w:val="00765CC0"/>
    <w:rsid w:val="00791D24"/>
    <w:rsid w:val="00950060"/>
    <w:rsid w:val="00A34685"/>
    <w:rsid w:val="00A96312"/>
    <w:rsid w:val="00A97790"/>
    <w:rsid w:val="00E451D0"/>
    <w:rsid w:val="00F30789"/>
    <w:rsid w:val="00F9006F"/>
    <w:rsid w:val="00FD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8C8ADB-738B-4CF7-BD3B-16FF83D3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30967"/>
    <w:rPr>
      <w:color w:val="0563C1" w:themeColor="hyperlink"/>
      <w:u w:val="single"/>
    </w:rPr>
  </w:style>
  <w:style w:type="character" w:customStyle="1" w:styleId="acopre">
    <w:name w:val="acopre"/>
    <w:basedOn w:val="Fuentedeprrafopredeter"/>
    <w:rsid w:val="00E451D0"/>
  </w:style>
  <w:style w:type="character" w:styleId="nfasis">
    <w:name w:val="Emphasis"/>
    <w:basedOn w:val="Fuentedeprrafopredeter"/>
    <w:uiPriority w:val="20"/>
    <w:qFormat/>
    <w:rsid w:val="00E451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44-revistas/forum-en-linea-389/1653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780</Words>
  <Characters>4331</Characters>
  <Application>Microsoft Office Word</Application>
  <DocSecurity>0</DocSecurity>
  <Lines>71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2021-01-05T16:43:00Z</dcterms:created>
  <dcterms:modified xsi:type="dcterms:W3CDTF">2021-01-08T16:17:00Z</dcterms:modified>
</cp:coreProperties>
</file>