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09C" w:rsidRPr="001D056A" w:rsidRDefault="0077609C" w:rsidP="0077609C">
      <w:pPr>
        <w:tabs>
          <w:tab w:val="left" w:pos="1500"/>
        </w:tabs>
        <w:jc w:val="both"/>
        <w:rPr>
          <w:rFonts w:ascii="Arial" w:hAnsi="Arial" w:cs="Arial"/>
          <w:color w:val="000000" w:themeColor="text1"/>
          <w:sz w:val="28"/>
          <w:szCs w:val="28"/>
        </w:rPr>
      </w:pPr>
      <w:r w:rsidRPr="001D056A">
        <w:rPr>
          <w:rFonts w:ascii="Arial" w:hAnsi="Arial" w:cs="Arial"/>
          <w:color w:val="000000" w:themeColor="text1"/>
          <w:sz w:val="28"/>
          <w:szCs w:val="28"/>
        </w:rPr>
        <w:t>Utopía</w:t>
      </w:r>
    </w:p>
    <w:p w:rsidR="0077609C" w:rsidRPr="001D056A" w:rsidRDefault="0077609C" w:rsidP="00D9286B">
      <w:pPr>
        <w:jc w:val="both"/>
        <w:rPr>
          <w:rFonts w:ascii="Arial" w:hAnsi="Arial" w:cs="Arial"/>
          <w:color w:val="000000" w:themeColor="text1"/>
        </w:rPr>
      </w:pPr>
    </w:p>
    <w:p w:rsidR="00D9286B" w:rsidRPr="001D056A" w:rsidRDefault="00D9286B" w:rsidP="00D9286B">
      <w:pPr>
        <w:jc w:val="center"/>
        <w:rPr>
          <w:rFonts w:ascii="Arial" w:hAnsi="Arial" w:cs="Arial"/>
          <w:b/>
          <w:color w:val="000000" w:themeColor="text1"/>
          <w:sz w:val="36"/>
          <w:szCs w:val="36"/>
        </w:rPr>
      </w:pPr>
      <w:r w:rsidRPr="001D056A">
        <w:rPr>
          <w:rFonts w:ascii="Arial" w:hAnsi="Arial" w:cs="Arial"/>
          <w:b/>
          <w:color w:val="000000" w:themeColor="text1"/>
          <w:sz w:val="36"/>
          <w:szCs w:val="36"/>
        </w:rPr>
        <w:t>Aprobaciones y desaprobaciones a la 4T</w:t>
      </w:r>
    </w:p>
    <w:p w:rsidR="0077609C" w:rsidRPr="001D056A" w:rsidRDefault="0077609C" w:rsidP="0077609C">
      <w:pPr>
        <w:jc w:val="both"/>
        <w:rPr>
          <w:rFonts w:ascii="Arial" w:hAnsi="Arial" w:cs="Arial"/>
          <w:color w:val="000000" w:themeColor="text1"/>
        </w:rPr>
      </w:pPr>
    </w:p>
    <w:p w:rsidR="0077609C" w:rsidRPr="001D056A" w:rsidRDefault="0077609C" w:rsidP="0077609C">
      <w:pPr>
        <w:jc w:val="both"/>
        <w:rPr>
          <w:rFonts w:ascii="Arial" w:hAnsi="Arial" w:cs="Arial"/>
          <w:b/>
          <w:color w:val="000000" w:themeColor="text1"/>
        </w:rPr>
      </w:pPr>
      <w:r w:rsidRPr="001D056A">
        <w:rPr>
          <w:rFonts w:ascii="Arial" w:hAnsi="Arial" w:cs="Arial"/>
          <w:b/>
          <w:color w:val="000000" w:themeColor="text1"/>
        </w:rPr>
        <w:t>Eduardo Ibarra Aguirre</w:t>
      </w:r>
    </w:p>
    <w:p w:rsidR="0077609C" w:rsidRPr="001D056A" w:rsidRDefault="0077609C" w:rsidP="0077609C">
      <w:pPr>
        <w:jc w:val="both"/>
        <w:rPr>
          <w:rFonts w:ascii="Arial" w:hAnsi="Arial" w:cs="Arial"/>
          <w:color w:val="000000" w:themeColor="text1"/>
        </w:rPr>
      </w:pPr>
    </w:p>
    <w:p w:rsidR="006A26C2" w:rsidRPr="001D056A" w:rsidRDefault="006A26C2" w:rsidP="0077609C">
      <w:pPr>
        <w:jc w:val="both"/>
        <w:rPr>
          <w:rFonts w:ascii="Arial" w:hAnsi="Arial" w:cs="Arial"/>
          <w:color w:val="000000" w:themeColor="text1"/>
        </w:rPr>
      </w:pPr>
      <w:r w:rsidRPr="001D056A">
        <w:rPr>
          <w:rFonts w:ascii="Arial" w:hAnsi="Arial" w:cs="Arial"/>
          <w:color w:val="000000" w:themeColor="text1"/>
        </w:rPr>
        <w:t xml:space="preserve">Solamente sale reprobado el gobierno de la Cuarta Transformación en uno de los 15 rubros sobre los que fueron consultados los encuestados de </w:t>
      </w:r>
      <w:proofErr w:type="spellStart"/>
      <w:r w:rsidRPr="001D056A">
        <w:rPr>
          <w:rFonts w:ascii="Arial" w:hAnsi="Arial" w:cs="Arial"/>
          <w:color w:val="000000" w:themeColor="text1"/>
        </w:rPr>
        <w:t>Parametría</w:t>
      </w:r>
      <w:proofErr w:type="spellEnd"/>
      <w:r w:rsidRPr="001D056A">
        <w:rPr>
          <w:rFonts w:ascii="Arial" w:hAnsi="Arial" w:cs="Arial"/>
          <w:color w:val="000000" w:themeColor="text1"/>
        </w:rPr>
        <w:t xml:space="preserve"> respecto a la pregunta </w:t>
      </w:r>
      <w:r w:rsidRPr="001D056A">
        <w:rPr>
          <w:rFonts w:ascii="Arial" w:hAnsi="Arial" w:cs="Arial"/>
          <w:i/>
          <w:color w:val="000000" w:themeColor="text1"/>
        </w:rPr>
        <w:t>¿Cómo calificaría el desempeño del gobierno de presidente Andrés Manuel López Obrador?</w:t>
      </w:r>
    </w:p>
    <w:p w:rsidR="006A26C2" w:rsidRPr="001D056A" w:rsidRDefault="00F5211A" w:rsidP="006A26C2">
      <w:pPr>
        <w:ind w:firstLine="708"/>
        <w:jc w:val="both"/>
        <w:rPr>
          <w:rFonts w:ascii="Arial" w:hAnsi="Arial" w:cs="Arial"/>
          <w:color w:val="000000" w:themeColor="text1"/>
        </w:rPr>
      </w:pPr>
      <w:r w:rsidRPr="001D056A">
        <w:rPr>
          <w:rFonts w:ascii="Arial" w:hAnsi="Arial" w:cs="Arial"/>
          <w:color w:val="000000" w:themeColor="text1"/>
        </w:rPr>
        <w:t>S</w:t>
      </w:r>
      <w:r w:rsidR="006A26C2" w:rsidRPr="001D056A">
        <w:rPr>
          <w:rFonts w:ascii="Arial" w:hAnsi="Arial" w:cs="Arial"/>
          <w:color w:val="000000" w:themeColor="text1"/>
        </w:rPr>
        <w:t xml:space="preserve">abe usted cuál es ese renglón, el </w:t>
      </w:r>
      <w:r w:rsidR="006A26C2" w:rsidRPr="001D056A">
        <w:rPr>
          <w:rFonts w:ascii="Arial" w:hAnsi="Arial" w:cs="Arial"/>
          <w:i/>
          <w:color w:val="000000" w:themeColor="text1"/>
        </w:rPr>
        <w:t>combate al narcotráfico</w:t>
      </w:r>
      <w:r w:rsidR="007327B4" w:rsidRPr="001D056A">
        <w:rPr>
          <w:rFonts w:ascii="Arial" w:hAnsi="Arial" w:cs="Arial"/>
          <w:i/>
          <w:color w:val="000000" w:themeColor="text1"/>
        </w:rPr>
        <w:t>,</w:t>
      </w:r>
      <w:r w:rsidR="006A26C2" w:rsidRPr="001D056A">
        <w:rPr>
          <w:rFonts w:ascii="Arial" w:hAnsi="Arial" w:cs="Arial"/>
          <w:color w:val="000000" w:themeColor="text1"/>
        </w:rPr>
        <w:t xml:space="preserve">13% </w:t>
      </w:r>
      <w:r w:rsidR="007327B4" w:rsidRPr="001D056A">
        <w:rPr>
          <w:rFonts w:ascii="Arial" w:hAnsi="Arial" w:cs="Arial"/>
          <w:color w:val="000000" w:themeColor="text1"/>
        </w:rPr>
        <w:t xml:space="preserve">lo califica </w:t>
      </w:r>
      <w:r w:rsidR="006A26C2" w:rsidRPr="001D056A">
        <w:rPr>
          <w:rFonts w:ascii="Arial" w:hAnsi="Arial" w:cs="Arial"/>
          <w:color w:val="000000" w:themeColor="text1"/>
        </w:rPr>
        <w:t xml:space="preserve">de “muy mal” y 33% de “mal”, para un total de 46% frente a 32% de “bien” y 9% de “muy bien”. Y resulta que es en este terreno donde mucho se hace por la parte gubernamental, si nos atenemos al juicio </w:t>
      </w:r>
      <w:r w:rsidR="001F7781" w:rsidRPr="001D056A">
        <w:rPr>
          <w:rFonts w:ascii="Arial" w:hAnsi="Arial" w:cs="Arial"/>
          <w:color w:val="000000" w:themeColor="text1"/>
        </w:rPr>
        <w:t xml:space="preserve">crítico </w:t>
      </w:r>
      <w:r w:rsidR="006A26C2" w:rsidRPr="001D056A">
        <w:rPr>
          <w:rFonts w:ascii="Arial" w:hAnsi="Arial" w:cs="Arial"/>
          <w:color w:val="000000" w:themeColor="text1"/>
        </w:rPr>
        <w:t>del especialista Eduardo Guerrero, quien hace poco consign</w:t>
      </w:r>
      <w:r w:rsidR="001F7781" w:rsidRPr="001D056A">
        <w:rPr>
          <w:rFonts w:ascii="Arial" w:hAnsi="Arial" w:cs="Arial"/>
          <w:color w:val="000000" w:themeColor="text1"/>
        </w:rPr>
        <w:t>ó</w:t>
      </w:r>
      <w:r w:rsidR="006A26C2" w:rsidRPr="001D056A">
        <w:rPr>
          <w:rFonts w:ascii="Arial" w:hAnsi="Arial" w:cs="Arial"/>
          <w:color w:val="000000" w:themeColor="text1"/>
        </w:rPr>
        <w:t xml:space="preserve"> en De buena fe (con </w:t>
      </w:r>
      <w:proofErr w:type="spellStart"/>
      <w:r w:rsidR="006A26C2" w:rsidRPr="001D056A">
        <w:rPr>
          <w:rFonts w:ascii="Arial" w:hAnsi="Arial" w:cs="Arial"/>
          <w:color w:val="000000" w:themeColor="text1"/>
        </w:rPr>
        <w:t>Gibrán</w:t>
      </w:r>
      <w:proofErr w:type="spellEnd"/>
      <w:r w:rsidR="006A26C2" w:rsidRPr="001D056A">
        <w:rPr>
          <w:rFonts w:ascii="Arial" w:hAnsi="Arial" w:cs="Arial"/>
          <w:color w:val="000000" w:themeColor="text1"/>
        </w:rPr>
        <w:t xml:space="preserve"> Ramírez</w:t>
      </w:r>
      <w:r w:rsidRPr="001D056A">
        <w:rPr>
          <w:rFonts w:ascii="Arial" w:hAnsi="Arial" w:cs="Arial"/>
          <w:color w:val="000000" w:themeColor="text1"/>
        </w:rPr>
        <w:t>,</w:t>
      </w:r>
      <w:r w:rsidR="006A26C2" w:rsidRPr="001D056A">
        <w:rPr>
          <w:rFonts w:ascii="Arial" w:hAnsi="Arial" w:cs="Arial"/>
          <w:color w:val="000000" w:themeColor="text1"/>
        </w:rPr>
        <w:t xml:space="preserve"> Canal 11</w:t>
      </w:r>
      <w:r w:rsidRPr="001D056A">
        <w:rPr>
          <w:rFonts w:ascii="Arial" w:hAnsi="Arial" w:cs="Arial"/>
          <w:color w:val="000000" w:themeColor="text1"/>
        </w:rPr>
        <w:t>, lunes a las 20 horas</w:t>
      </w:r>
      <w:r w:rsidR="006A26C2" w:rsidRPr="001D056A">
        <w:rPr>
          <w:rFonts w:ascii="Arial" w:hAnsi="Arial" w:cs="Arial"/>
          <w:color w:val="000000" w:themeColor="text1"/>
        </w:rPr>
        <w:t xml:space="preserve">) el malestar en el Cártel Jalisco Nueva Generación porque los operativos de las fuerzas armadas fueron incrementados </w:t>
      </w:r>
      <w:r w:rsidRPr="001D056A">
        <w:rPr>
          <w:rFonts w:ascii="Arial" w:hAnsi="Arial" w:cs="Arial"/>
          <w:color w:val="000000" w:themeColor="text1"/>
        </w:rPr>
        <w:t>“</w:t>
      </w:r>
      <w:r w:rsidR="006A26C2" w:rsidRPr="001D056A">
        <w:rPr>
          <w:rFonts w:ascii="Arial" w:hAnsi="Arial" w:cs="Arial"/>
          <w:color w:val="000000" w:themeColor="text1"/>
        </w:rPr>
        <w:t xml:space="preserve">en más del </w:t>
      </w:r>
      <w:r w:rsidRPr="001D056A">
        <w:rPr>
          <w:rFonts w:ascii="Arial" w:hAnsi="Arial" w:cs="Arial"/>
          <w:color w:val="000000" w:themeColor="text1"/>
        </w:rPr>
        <w:t xml:space="preserve">200% </w:t>
      </w:r>
      <w:r w:rsidR="006A26C2" w:rsidRPr="001D056A">
        <w:rPr>
          <w:rFonts w:ascii="Arial" w:hAnsi="Arial" w:cs="Arial"/>
          <w:color w:val="000000" w:themeColor="text1"/>
        </w:rPr>
        <w:t>en los últimos meses</w:t>
      </w:r>
      <w:r w:rsidRPr="001D056A">
        <w:rPr>
          <w:rFonts w:ascii="Arial" w:hAnsi="Arial" w:cs="Arial"/>
          <w:color w:val="000000" w:themeColor="text1"/>
        </w:rPr>
        <w:t>”</w:t>
      </w:r>
      <w:r w:rsidR="006A26C2" w:rsidRPr="001D056A">
        <w:rPr>
          <w:rFonts w:ascii="Arial" w:hAnsi="Arial" w:cs="Arial"/>
          <w:color w:val="000000" w:themeColor="text1"/>
        </w:rPr>
        <w:t xml:space="preserve">. </w:t>
      </w:r>
      <w:r w:rsidR="001F7781" w:rsidRPr="001D056A">
        <w:rPr>
          <w:rFonts w:ascii="Arial" w:hAnsi="Arial" w:cs="Arial"/>
          <w:color w:val="000000" w:themeColor="text1"/>
        </w:rPr>
        <w:t>N</w:t>
      </w:r>
      <w:r w:rsidR="006A26C2" w:rsidRPr="001D056A">
        <w:rPr>
          <w:rFonts w:ascii="Arial" w:hAnsi="Arial" w:cs="Arial"/>
          <w:color w:val="000000" w:themeColor="text1"/>
        </w:rPr>
        <w:t>o me quedó claro si la de Guerrero era una suerte de queja, crítica o qué.</w:t>
      </w:r>
      <w:r w:rsidR="007327B4" w:rsidRPr="001D056A">
        <w:rPr>
          <w:rFonts w:ascii="Arial" w:hAnsi="Arial" w:cs="Arial"/>
          <w:color w:val="000000" w:themeColor="text1"/>
        </w:rPr>
        <w:t xml:space="preserve"> Para no hablar de los golpes directos en donde más duelen y que no es en los testículos sino en el bolsillo </w:t>
      </w:r>
      <w:r w:rsidR="001C1181" w:rsidRPr="001D056A">
        <w:rPr>
          <w:rFonts w:ascii="Arial" w:hAnsi="Arial" w:cs="Arial"/>
          <w:color w:val="000000" w:themeColor="text1"/>
        </w:rPr>
        <w:t xml:space="preserve">–decía un revistero hidrocálido extorsionador de políticos–, </w:t>
      </w:r>
      <w:r w:rsidR="007327B4" w:rsidRPr="001D056A">
        <w:rPr>
          <w:rFonts w:ascii="Arial" w:hAnsi="Arial" w:cs="Arial"/>
          <w:color w:val="000000" w:themeColor="text1"/>
        </w:rPr>
        <w:t xml:space="preserve">y son </w:t>
      </w:r>
      <w:r w:rsidR="001F7781" w:rsidRPr="001D056A">
        <w:rPr>
          <w:rFonts w:ascii="Arial" w:hAnsi="Arial" w:cs="Arial"/>
          <w:color w:val="000000" w:themeColor="text1"/>
        </w:rPr>
        <w:t>cientos</w:t>
      </w:r>
      <w:r w:rsidR="00C9755B" w:rsidRPr="001D056A">
        <w:rPr>
          <w:rFonts w:ascii="Arial" w:hAnsi="Arial" w:cs="Arial"/>
          <w:color w:val="000000" w:themeColor="text1"/>
        </w:rPr>
        <w:t xml:space="preserve"> </w:t>
      </w:r>
      <w:r w:rsidR="007327B4" w:rsidRPr="001D056A">
        <w:rPr>
          <w:rFonts w:ascii="Arial" w:hAnsi="Arial" w:cs="Arial"/>
          <w:color w:val="000000" w:themeColor="text1"/>
        </w:rPr>
        <w:t xml:space="preserve">las cuentas </w:t>
      </w:r>
      <w:r w:rsidR="001F7781" w:rsidRPr="001D056A">
        <w:rPr>
          <w:rFonts w:ascii="Arial" w:hAnsi="Arial" w:cs="Arial"/>
          <w:color w:val="000000" w:themeColor="text1"/>
        </w:rPr>
        <w:t xml:space="preserve">millonarias en </w:t>
      </w:r>
      <w:r w:rsidR="00C9755B" w:rsidRPr="001D056A">
        <w:rPr>
          <w:rFonts w:ascii="Arial" w:hAnsi="Arial" w:cs="Arial"/>
          <w:color w:val="000000" w:themeColor="text1"/>
        </w:rPr>
        <w:t xml:space="preserve">pesos </w:t>
      </w:r>
      <w:r w:rsidR="007327B4" w:rsidRPr="001D056A">
        <w:rPr>
          <w:rFonts w:ascii="Arial" w:hAnsi="Arial" w:cs="Arial"/>
          <w:color w:val="000000" w:themeColor="text1"/>
        </w:rPr>
        <w:t>congela</w:t>
      </w:r>
      <w:r w:rsidR="00C9755B" w:rsidRPr="001D056A">
        <w:rPr>
          <w:rFonts w:ascii="Arial" w:hAnsi="Arial" w:cs="Arial"/>
          <w:color w:val="000000" w:themeColor="text1"/>
        </w:rPr>
        <w:t>da</w:t>
      </w:r>
      <w:r w:rsidR="007327B4" w:rsidRPr="001D056A">
        <w:rPr>
          <w:rFonts w:ascii="Arial" w:hAnsi="Arial" w:cs="Arial"/>
          <w:color w:val="000000" w:themeColor="text1"/>
        </w:rPr>
        <w:t xml:space="preserve">s por la Unidad de Inteligencia Financiera que dirige </w:t>
      </w:r>
      <w:r w:rsidR="00C9755B" w:rsidRPr="001D056A">
        <w:rPr>
          <w:rFonts w:ascii="Arial" w:hAnsi="Arial" w:cs="Arial"/>
          <w:color w:val="000000" w:themeColor="text1"/>
        </w:rPr>
        <w:t xml:space="preserve">Santiago </w:t>
      </w:r>
      <w:r w:rsidR="007327B4" w:rsidRPr="001D056A">
        <w:rPr>
          <w:rFonts w:ascii="Arial" w:hAnsi="Arial" w:cs="Arial"/>
          <w:color w:val="000000" w:themeColor="text1"/>
        </w:rPr>
        <w:t>Nieto Castillo.</w:t>
      </w:r>
    </w:p>
    <w:p w:rsidR="00C9755B" w:rsidRPr="001D056A" w:rsidRDefault="001F7781" w:rsidP="006A26C2">
      <w:pPr>
        <w:ind w:firstLine="708"/>
        <w:jc w:val="both"/>
        <w:rPr>
          <w:rFonts w:ascii="Arial" w:hAnsi="Arial" w:cs="Arial"/>
          <w:color w:val="000000" w:themeColor="text1"/>
        </w:rPr>
      </w:pPr>
      <w:r w:rsidRPr="001D056A">
        <w:rPr>
          <w:rFonts w:ascii="Arial" w:hAnsi="Arial" w:cs="Arial"/>
          <w:color w:val="000000" w:themeColor="text1"/>
        </w:rPr>
        <w:t>A</w:t>
      </w:r>
      <w:r w:rsidR="00C9755B" w:rsidRPr="001D056A">
        <w:rPr>
          <w:rFonts w:ascii="Arial" w:hAnsi="Arial" w:cs="Arial"/>
          <w:color w:val="000000" w:themeColor="text1"/>
        </w:rPr>
        <w:t xml:space="preserve"> diferencia del </w:t>
      </w:r>
      <w:r w:rsidRPr="001D056A">
        <w:rPr>
          <w:rFonts w:ascii="Arial" w:hAnsi="Arial" w:cs="Arial"/>
          <w:color w:val="000000" w:themeColor="text1"/>
        </w:rPr>
        <w:t>sexenio de Enrique Peña</w:t>
      </w:r>
      <w:r w:rsidR="00C9755B" w:rsidRPr="001D056A">
        <w:rPr>
          <w:rFonts w:ascii="Arial" w:hAnsi="Arial" w:cs="Arial"/>
          <w:color w:val="000000" w:themeColor="text1"/>
        </w:rPr>
        <w:t xml:space="preserve"> que hacía </w:t>
      </w:r>
      <w:r w:rsidR="001C1181" w:rsidRPr="001D056A">
        <w:rPr>
          <w:rFonts w:ascii="Arial" w:hAnsi="Arial" w:cs="Arial"/>
          <w:color w:val="000000" w:themeColor="text1"/>
        </w:rPr>
        <w:t>abundante</w:t>
      </w:r>
      <w:r w:rsidR="00C9755B" w:rsidRPr="001D056A">
        <w:rPr>
          <w:rFonts w:ascii="Arial" w:hAnsi="Arial" w:cs="Arial"/>
          <w:color w:val="000000" w:themeColor="text1"/>
        </w:rPr>
        <w:t xml:space="preserve"> trabajo mediático, propagandístico</w:t>
      </w:r>
      <w:r w:rsidRPr="001D056A">
        <w:rPr>
          <w:rFonts w:ascii="Arial" w:hAnsi="Arial" w:cs="Arial"/>
          <w:color w:val="000000" w:themeColor="text1"/>
        </w:rPr>
        <w:t>,</w:t>
      </w:r>
      <w:r w:rsidR="00C9755B" w:rsidRPr="001D056A">
        <w:rPr>
          <w:rFonts w:ascii="Arial" w:hAnsi="Arial" w:cs="Arial"/>
          <w:color w:val="000000" w:themeColor="text1"/>
        </w:rPr>
        <w:t xml:space="preserve"> que costó en 2017 mucho más </w:t>
      </w:r>
      <w:r w:rsidRPr="001D056A">
        <w:rPr>
          <w:rFonts w:ascii="Arial" w:hAnsi="Arial" w:cs="Arial"/>
          <w:color w:val="000000" w:themeColor="text1"/>
        </w:rPr>
        <w:t>de</w:t>
      </w:r>
      <w:r w:rsidR="00C9755B" w:rsidRPr="001D056A">
        <w:rPr>
          <w:rFonts w:ascii="Arial" w:hAnsi="Arial" w:cs="Arial"/>
          <w:color w:val="000000" w:themeColor="text1"/>
        </w:rPr>
        <w:t xml:space="preserve"> </w:t>
      </w:r>
      <w:r w:rsidR="001C1181" w:rsidRPr="001D056A">
        <w:rPr>
          <w:rFonts w:ascii="Arial" w:hAnsi="Arial" w:cs="Arial"/>
          <w:color w:val="000000" w:themeColor="text1"/>
        </w:rPr>
        <w:t xml:space="preserve">los </w:t>
      </w:r>
      <w:r w:rsidR="00C9755B" w:rsidRPr="001D056A">
        <w:rPr>
          <w:rFonts w:ascii="Arial" w:hAnsi="Arial" w:cs="Arial"/>
          <w:color w:val="000000" w:themeColor="text1"/>
        </w:rPr>
        <w:t xml:space="preserve">10 mil millones pesos que es la cifra oficial, la 4T optó por el poco ruido y muchas nueces, y no con </w:t>
      </w:r>
      <w:r w:rsidR="00F77810" w:rsidRPr="001D056A">
        <w:rPr>
          <w:rFonts w:ascii="Arial" w:hAnsi="Arial" w:cs="Arial"/>
          <w:color w:val="000000" w:themeColor="text1"/>
        </w:rPr>
        <w:t xml:space="preserve">la </w:t>
      </w:r>
      <w:r w:rsidR="00C9755B" w:rsidRPr="001D056A">
        <w:rPr>
          <w:rFonts w:ascii="Arial" w:hAnsi="Arial" w:cs="Arial"/>
          <w:color w:val="000000" w:themeColor="text1"/>
        </w:rPr>
        <w:t>captura de capos que es lo que privilegiaron durante décadas con magros resultados en la baja de los índices del homici</w:t>
      </w:r>
      <w:r w:rsidR="001146B1" w:rsidRPr="001D056A">
        <w:rPr>
          <w:rFonts w:ascii="Arial" w:hAnsi="Arial" w:cs="Arial"/>
          <w:color w:val="000000" w:themeColor="text1"/>
        </w:rPr>
        <w:t>di</w:t>
      </w:r>
      <w:r w:rsidR="00C9755B" w:rsidRPr="001D056A">
        <w:rPr>
          <w:rFonts w:ascii="Arial" w:hAnsi="Arial" w:cs="Arial"/>
          <w:color w:val="000000" w:themeColor="text1"/>
        </w:rPr>
        <w:t>o doloso.</w:t>
      </w:r>
    </w:p>
    <w:p w:rsidR="001F4FE6" w:rsidRPr="001D056A" w:rsidRDefault="00C9755B" w:rsidP="006A26C2">
      <w:pPr>
        <w:ind w:firstLine="708"/>
        <w:jc w:val="both"/>
        <w:rPr>
          <w:rFonts w:ascii="Arial" w:hAnsi="Arial" w:cs="Arial"/>
          <w:color w:val="000000" w:themeColor="text1"/>
        </w:rPr>
      </w:pPr>
      <w:r w:rsidRPr="001D056A">
        <w:rPr>
          <w:rFonts w:ascii="Arial" w:hAnsi="Arial" w:cs="Arial"/>
          <w:color w:val="000000" w:themeColor="text1"/>
        </w:rPr>
        <w:t>Otro rengl</w:t>
      </w:r>
      <w:r w:rsidR="001146B1" w:rsidRPr="001D056A">
        <w:rPr>
          <w:rFonts w:ascii="Arial" w:hAnsi="Arial" w:cs="Arial"/>
          <w:color w:val="000000" w:themeColor="text1"/>
        </w:rPr>
        <w:t>ón</w:t>
      </w:r>
      <w:r w:rsidRPr="001D056A">
        <w:rPr>
          <w:rFonts w:ascii="Arial" w:hAnsi="Arial" w:cs="Arial"/>
          <w:color w:val="000000" w:themeColor="text1"/>
        </w:rPr>
        <w:t xml:space="preserve"> </w:t>
      </w:r>
      <w:r w:rsidR="001146B1" w:rsidRPr="001D056A">
        <w:rPr>
          <w:rFonts w:ascii="Arial" w:hAnsi="Arial" w:cs="Arial"/>
          <w:color w:val="000000" w:themeColor="text1"/>
        </w:rPr>
        <w:t xml:space="preserve">donde el gobierno de AMLO pasa sin mucha holgura la prueba ciudadana es el </w:t>
      </w:r>
      <w:r w:rsidR="001C1181" w:rsidRPr="001D056A">
        <w:rPr>
          <w:rFonts w:ascii="Arial" w:hAnsi="Arial" w:cs="Arial"/>
          <w:i/>
          <w:color w:val="000000" w:themeColor="text1"/>
        </w:rPr>
        <w:t>c</w:t>
      </w:r>
      <w:r w:rsidR="001146B1" w:rsidRPr="001D056A">
        <w:rPr>
          <w:rFonts w:ascii="Arial" w:hAnsi="Arial" w:cs="Arial"/>
          <w:i/>
          <w:color w:val="000000" w:themeColor="text1"/>
        </w:rPr>
        <w:t>ombate a la delincuencia</w:t>
      </w:r>
      <w:r w:rsidR="001146B1" w:rsidRPr="001D056A">
        <w:rPr>
          <w:rFonts w:ascii="Arial" w:hAnsi="Arial" w:cs="Arial"/>
          <w:color w:val="000000" w:themeColor="text1"/>
        </w:rPr>
        <w:t>, con 4</w:t>
      </w:r>
      <w:r w:rsidR="001F7781" w:rsidRPr="001D056A">
        <w:rPr>
          <w:rFonts w:ascii="Arial" w:hAnsi="Arial" w:cs="Arial"/>
          <w:color w:val="000000" w:themeColor="text1"/>
        </w:rPr>
        <w:t>5</w:t>
      </w:r>
      <w:r w:rsidR="001146B1" w:rsidRPr="001D056A">
        <w:rPr>
          <w:rFonts w:ascii="Arial" w:hAnsi="Arial" w:cs="Arial"/>
          <w:color w:val="000000" w:themeColor="text1"/>
        </w:rPr>
        <w:t>% de aprobación y 4</w:t>
      </w:r>
      <w:r w:rsidR="001F7781" w:rsidRPr="001D056A">
        <w:rPr>
          <w:rFonts w:ascii="Arial" w:hAnsi="Arial" w:cs="Arial"/>
          <w:color w:val="000000" w:themeColor="text1"/>
        </w:rPr>
        <w:t>3</w:t>
      </w:r>
      <w:r w:rsidR="001146B1" w:rsidRPr="001D056A">
        <w:rPr>
          <w:rFonts w:ascii="Arial" w:hAnsi="Arial" w:cs="Arial"/>
          <w:color w:val="000000" w:themeColor="text1"/>
        </w:rPr>
        <w:t xml:space="preserve">% de </w:t>
      </w:r>
      <w:r w:rsidR="001F7781" w:rsidRPr="001D056A">
        <w:rPr>
          <w:rFonts w:ascii="Arial" w:hAnsi="Arial" w:cs="Arial"/>
          <w:color w:val="000000" w:themeColor="text1"/>
        </w:rPr>
        <w:t>des</w:t>
      </w:r>
      <w:r w:rsidR="001146B1" w:rsidRPr="001D056A">
        <w:rPr>
          <w:rFonts w:ascii="Arial" w:hAnsi="Arial" w:cs="Arial"/>
          <w:color w:val="000000" w:themeColor="text1"/>
        </w:rPr>
        <w:t xml:space="preserve">aprobación y esto a pesar de que la </w:t>
      </w:r>
      <w:r w:rsidR="001C1181" w:rsidRPr="001D056A">
        <w:rPr>
          <w:rFonts w:ascii="Arial" w:hAnsi="Arial" w:cs="Arial"/>
          <w:color w:val="000000" w:themeColor="text1"/>
        </w:rPr>
        <w:t>reciente</w:t>
      </w:r>
      <w:r w:rsidR="001146B1" w:rsidRPr="001D056A">
        <w:rPr>
          <w:rFonts w:ascii="Arial" w:hAnsi="Arial" w:cs="Arial"/>
          <w:color w:val="000000" w:themeColor="text1"/>
        </w:rPr>
        <w:t xml:space="preserve"> muestra del INEGI arrojó mejores datos sobre la percepción ciudadana </w:t>
      </w:r>
      <w:r w:rsidR="001C1181" w:rsidRPr="001D056A">
        <w:rPr>
          <w:rFonts w:ascii="Arial" w:hAnsi="Arial" w:cs="Arial"/>
          <w:color w:val="000000" w:themeColor="text1"/>
        </w:rPr>
        <w:t xml:space="preserve">en </w:t>
      </w:r>
      <w:r w:rsidR="001146B1" w:rsidRPr="001D056A">
        <w:rPr>
          <w:rFonts w:ascii="Arial" w:hAnsi="Arial" w:cs="Arial"/>
          <w:color w:val="000000" w:themeColor="text1"/>
        </w:rPr>
        <w:t>inseguridad pública, donde las cifras oficiales registran significativos avance</w:t>
      </w:r>
      <w:r w:rsidR="001F4FE6" w:rsidRPr="001D056A">
        <w:rPr>
          <w:rFonts w:ascii="Arial" w:hAnsi="Arial" w:cs="Arial"/>
          <w:color w:val="000000" w:themeColor="text1"/>
        </w:rPr>
        <w:t xml:space="preserve">s en el abatimiento de todo tipo de robos. Lamentablemente no se registran </w:t>
      </w:r>
      <w:r w:rsidR="001C1181" w:rsidRPr="001D056A">
        <w:rPr>
          <w:rFonts w:ascii="Arial" w:hAnsi="Arial" w:cs="Arial"/>
          <w:color w:val="000000" w:themeColor="text1"/>
        </w:rPr>
        <w:t>progresos</w:t>
      </w:r>
      <w:r w:rsidR="001F4FE6" w:rsidRPr="001D056A">
        <w:rPr>
          <w:rFonts w:ascii="Arial" w:hAnsi="Arial" w:cs="Arial"/>
          <w:color w:val="000000" w:themeColor="text1"/>
        </w:rPr>
        <w:t xml:space="preserve"> sino ligeros retrocesos en el </w:t>
      </w:r>
      <w:r w:rsidR="001C1181" w:rsidRPr="001D056A">
        <w:rPr>
          <w:rFonts w:ascii="Arial" w:hAnsi="Arial" w:cs="Arial"/>
          <w:i/>
          <w:color w:val="000000" w:themeColor="text1"/>
        </w:rPr>
        <w:t>c</w:t>
      </w:r>
      <w:r w:rsidR="001F4FE6" w:rsidRPr="001D056A">
        <w:rPr>
          <w:rFonts w:ascii="Arial" w:hAnsi="Arial" w:cs="Arial"/>
          <w:i/>
          <w:color w:val="000000" w:themeColor="text1"/>
        </w:rPr>
        <w:t>ombate</w:t>
      </w:r>
      <w:r w:rsidR="001F4FE6" w:rsidRPr="001D056A">
        <w:rPr>
          <w:rFonts w:ascii="Arial" w:hAnsi="Arial" w:cs="Arial"/>
          <w:color w:val="000000" w:themeColor="text1"/>
        </w:rPr>
        <w:t xml:space="preserve"> </w:t>
      </w:r>
      <w:r w:rsidR="001F4FE6" w:rsidRPr="001D056A">
        <w:rPr>
          <w:rFonts w:ascii="Arial" w:hAnsi="Arial" w:cs="Arial"/>
          <w:i/>
          <w:color w:val="000000" w:themeColor="text1"/>
        </w:rPr>
        <w:t>a la violencia contra las mujeres</w:t>
      </w:r>
      <w:r w:rsidR="001F4FE6" w:rsidRPr="001D056A">
        <w:rPr>
          <w:rFonts w:ascii="Arial" w:hAnsi="Arial" w:cs="Arial"/>
          <w:color w:val="000000" w:themeColor="text1"/>
        </w:rPr>
        <w:t>, donde 4</w:t>
      </w:r>
      <w:r w:rsidR="001F7781" w:rsidRPr="001D056A">
        <w:rPr>
          <w:rFonts w:ascii="Arial" w:hAnsi="Arial" w:cs="Arial"/>
          <w:color w:val="000000" w:themeColor="text1"/>
        </w:rPr>
        <w:t>6</w:t>
      </w:r>
      <w:r w:rsidR="001F4FE6" w:rsidRPr="001D056A">
        <w:rPr>
          <w:rFonts w:ascii="Arial" w:hAnsi="Arial" w:cs="Arial"/>
          <w:color w:val="000000" w:themeColor="text1"/>
        </w:rPr>
        <w:t xml:space="preserve">% </w:t>
      </w:r>
      <w:r w:rsidR="001F7781" w:rsidRPr="001D056A">
        <w:rPr>
          <w:rFonts w:ascii="Arial" w:hAnsi="Arial" w:cs="Arial"/>
          <w:color w:val="000000" w:themeColor="text1"/>
        </w:rPr>
        <w:t>a</w:t>
      </w:r>
      <w:r w:rsidR="001F4FE6" w:rsidRPr="001D056A">
        <w:rPr>
          <w:rFonts w:ascii="Arial" w:hAnsi="Arial" w:cs="Arial"/>
          <w:color w:val="000000" w:themeColor="text1"/>
        </w:rPr>
        <w:t>prueba el trabajo g</w:t>
      </w:r>
      <w:r w:rsidR="001C1181" w:rsidRPr="001D056A">
        <w:rPr>
          <w:rFonts w:ascii="Arial" w:hAnsi="Arial" w:cs="Arial"/>
          <w:color w:val="000000" w:themeColor="text1"/>
        </w:rPr>
        <w:t>u</w:t>
      </w:r>
      <w:r w:rsidR="001F4FE6" w:rsidRPr="001D056A">
        <w:rPr>
          <w:rFonts w:ascii="Arial" w:hAnsi="Arial" w:cs="Arial"/>
          <w:color w:val="000000" w:themeColor="text1"/>
        </w:rPr>
        <w:t>b</w:t>
      </w:r>
      <w:r w:rsidR="001C1181" w:rsidRPr="001D056A">
        <w:rPr>
          <w:rFonts w:ascii="Arial" w:hAnsi="Arial" w:cs="Arial"/>
          <w:color w:val="000000" w:themeColor="text1"/>
        </w:rPr>
        <w:t>e</w:t>
      </w:r>
      <w:r w:rsidR="001F4FE6" w:rsidRPr="001D056A">
        <w:rPr>
          <w:rFonts w:ascii="Arial" w:hAnsi="Arial" w:cs="Arial"/>
          <w:color w:val="000000" w:themeColor="text1"/>
        </w:rPr>
        <w:t>rn</w:t>
      </w:r>
      <w:r w:rsidR="001C1181" w:rsidRPr="001D056A">
        <w:rPr>
          <w:rFonts w:ascii="Arial" w:hAnsi="Arial" w:cs="Arial"/>
          <w:color w:val="000000" w:themeColor="text1"/>
        </w:rPr>
        <w:t>amental</w:t>
      </w:r>
      <w:r w:rsidR="001F4FE6" w:rsidRPr="001D056A">
        <w:rPr>
          <w:rFonts w:ascii="Arial" w:hAnsi="Arial" w:cs="Arial"/>
          <w:color w:val="000000" w:themeColor="text1"/>
        </w:rPr>
        <w:t xml:space="preserve"> y 4</w:t>
      </w:r>
      <w:r w:rsidR="001F7781" w:rsidRPr="001D056A">
        <w:rPr>
          <w:rFonts w:ascii="Arial" w:hAnsi="Arial" w:cs="Arial"/>
          <w:color w:val="000000" w:themeColor="text1"/>
        </w:rPr>
        <w:t>2</w:t>
      </w:r>
      <w:r w:rsidR="001F4FE6" w:rsidRPr="001D056A">
        <w:rPr>
          <w:rFonts w:ascii="Arial" w:hAnsi="Arial" w:cs="Arial"/>
          <w:color w:val="000000" w:themeColor="text1"/>
        </w:rPr>
        <w:t xml:space="preserve">% lo </w:t>
      </w:r>
      <w:r w:rsidR="001F7781" w:rsidRPr="001D056A">
        <w:rPr>
          <w:rFonts w:ascii="Arial" w:hAnsi="Arial" w:cs="Arial"/>
          <w:color w:val="000000" w:themeColor="text1"/>
        </w:rPr>
        <w:t>re</w:t>
      </w:r>
      <w:r w:rsidR="001F4FE6" w:rsidRPr="001D056A">
        <w:rPr>
          <w:rFonts w:ascii="Arial" w:hAnsi="Arial" w:cs="Arial"/>
          <w:color w:val="000000" w:themeColor="text1"/>
        </w:rPr>
        <w:t>prueba.</w:t>
      </w:r>
    </w:p>
    <w:p w:rsidR="001F4FE6" w:rsidRPr="001D056A" w:rsidRDefault="001F4FE6" w:rsidP="006A26C2">
      <w:pPr>
        <w:ind w:firstLine="708"/>
        <w:jc w:val="both"/>
        <w:rPr>
          <w:rFonts w:ascii="Arial" w:hAnsi="Arial" w:cs="Arial"/>
          <w:color w:val="000000" w:themeColor="text1"/>
        </w:rPr>
      </w:pPr>
      <w:r w:rsidRPr="001D056A">
        <w:rPr>
          <w:rFonts w:ascii="Arial" w:hAnsi="Arial" w:cs="Arial"/>
          <w:color w:val="000000" w:themeColor="text1"/>
        </w:rPr>
        <w:t xml:space="preserve">En </w:t>
      </w:r>
      <w:r w:rsidRPr="001D056A">
        <w:rPr>
          <w:rFonts w:ascii="Arial" w:hAnsi="Arial" w:cs="Arial"/>
          <w:i/>
          <w:color w:val="000000" w:themeColor="text1"/>
        </w:rPr>
        <w:t>generación de empleos</w:t>
      </w:r>
      <w:r w:rsidRPr="001D056A">
        <w:rPr>
          <w:rFonts w:ascii="Arial" w:hAnsi="Arial" w:cs="Arial"/>
          <w:color w:val="000000" w:themeColor="text1"/>
        </w:rPr>
        <w:t xml:space="preserve"> el respaldo es de 48% frente a 37% que lo desaprueba. </w:t>
      </w:r>
      <w:r w:rsidRPr="001D056A">
        <w:rPr>
          <w:rFonts w:ascii="Arial" w:hAnsi="Arial" w:cs="Arial"/>
          <w:i/>
          <w:color w:val="000000" w:themeColor="text1"/>
        </w:rPr>
        <w:t>Cuidado del medio ambient</w:t>
      </w:r>
      <w:r w:rsidR="007B52D6" w:rsidRPr="001D056A">
        <w:rPr>
          <w:rFonts w:ascii="Arial" w:hAnsi="Arial" w:cs="Arial"/>
          <w:i/>
          <w:color w:val="000000" w:themeColor="text1"/>
        </w:rPr>
        <w:t>e</w:t>
      </w:r>
      <w:r w:rsidR="007B52D6" w:rsidRPr="001D056A">
        <w:rPr>
          <w:rFonts w:ascii="Arial" w:hAnsi="Arial" w:cs="Arial"/>
          <w:color w:val="000000" w:themeColor="text1"/>
        </w:rPr>
        <w:t xml:space="preserve"> </w:t>
      </w:r>
      <w:r w:rsidR="001C1181" w:rsidRPr="001D056A">
        <w:rPr>
          <w:rFonts w:ascii="Arial" w:hAnsi="Arial" w:cs="Arial"/>
          <w:color w:val="000000" w:themeColor="text1"/>
        </w:rPr>
        <w:t xml:space="preserve">con </w:t>
      </w:r>
      <w:r w:rsidR="007B52D6" w:rsidRPr="001D056A">
        <w:rPr>
          <w:rFonts w:ascii="Arial" w:hAnsi="Arial" w:cs="Arial"/>
          <w:color w:val="000000" w:themeColor="text1"/>
        </w:rPr>
        <w:t>51% frente a 30%</w:t>
      </w:r>
      <w:r w:rsidR="005E17CA" w:rsidRPr="001D056A">
        <w:rPr>
          <w:rFonts w:ascii="Arial" w:hAnsi="Arial" w:cs="Arial"/>
          <w:color w:val="000000" w:themeColor="text1"/>
        </w:rPr>
        <w:t>.</w:t>
      </w:r>
      <w:r w:rsidR="007B52D6" w:rsidRPr="001D056A">
        <w:rPr>
          <w:rFonts w:ascii="Arial" w:hAnsi="Arial" w:cs="Arial"/>
          <w:color w:val="000000" w:themeColor="text1"/>
        </w:rPr>
        <w:t xml:space="preserve"> </w:t>
      </w:r>
      <w:r w:rsidR="005E17CA" w:rsidRPr="001D056A">
        <w:rPr>
          <w:rFonts w:ascii="Arial" w:hAnsi="Arial" w:cs="Arial"/>
          <w:i/>
          <w:color w:val="000000" w:themeColor="text1"/>
        </w:rPr>
        <w:t>P</w:t>
      </w:r>
      <w:r w:rsidR="007B52D6" w:rsidRPr="001D056A">
        <w:rPr>
          <w:rFonts w:ascii="Arial" w:hAnsi="Arial" w:cs="Arial"/>
          <w:i/>
          <w:color w:val="000000" w:themeColor="text1"/>
        </w:rPr>
        <w:t>romoción del</w:t>
      </w:r>
      <w:r w:rsidR="007B52D6" w:rsidRPr="001D056A">
        <w:rPr>
          <w:rFonts w:ascii="Arial" w:hAnsi="Arial" w:cs="Arial"/>
          <w:color w:val="000000" w:themeColor="text1"/>
        </w:rPr>
        <w:t xml:space="preserve"> </w:t>
      </w:r>
      <w:r w:rsidR="007B52D6" w:rsidRPr="001D056A">
        <w:rPr>
          <w:rFonts w:ascii="Arial" w:hAnsi="Arial" w:cs="Arial"/>
          <w:i/>
          <w:color w:val="000000" w:themeColor="text1"/>
        </w:rPr>
        <w:t>turismo</w:t>
      </w:r>
      <w:r w:rsidR="007B52D6" w:rsidRPr="001D056A">
        <w:rPr>
          <w:rFonts w:ascii="Arial" w:hAnsi="Arial" w:cs="Arial"/>
          <w:color w:val="000000" w:themeColor="text1"/>
        </w:rPr>
        <w:t xml:space="preserve"> 51% </w:t>
      </w:r>
      <w:r w:rsidR="001D056A" w:rsidRPr="001D056A">
        <w:rPr>
          <w:rFonts w:ascii="Arial" w:hAnsi="Arial" w:cs="Arial"/>
          <w:color w:val="000000" w:themeColor="text1"/>
        </w:rPr>
        <w:t>contra</w:t>
      </w:r>
      <w:r w:rsidR="007B52D6" w:rsidRPr="001D056A">
        <w:rPr>
          <w:rFonts w:ascii="Arial" w:hAnsi="Arial" w:cs="Arial"/>
          <w:color w:val="000000" w:themeColor="text1"/>
        </w:rPr>
        <w:t xml:space="preserve"> 26%</w:t>
      </w:r>
      <w:r w:rsidR="005E17CA" w:rsidRPr="001D056A">
        <w:rPr>
          <w:rFonts w:ascii="Arial" w:hAnsi="Arial" w:cs="Arial"/>
          <w:color w:val="000000" w:themeColor="text1"/>
        </w:rPr>
        <w:t>.</w:t>
      </w:r>
      <w:r w:rsidR="007B52D6" w:rsidRPr="001D056A">
        <w:rPr>
          <w:rFonts w:ascii="Arial" w:hAnsi="Arial" w:cs="Arial"/>
          <w:color w:val="000000" w:themeColor="text1"/>
        </w:rPr>
        <w:t xml:space="preserve"> </w:t>
      </w:r>
      <w:r w:rsidR="005E17CA" w:rsidRPr="001D056A">
        <w:rPr>
          <w:rFonts w:ascii="Arial" w:hAnsi="Arial" w:cs="Arial"/>
          <w:i/>
          <w:color w:val="000000" w:themeColor="text1"/>
        </w:rPr>
        <w:t>M</w:t>
      </w:r>
      <w:r w:rsidR="007B52D6" w:rsidRPr="001D056A">
        <w:rPr>
          <w:rFonts w:ascii="Arial" w:hAnsi="Arial" w:cs="Arial"/>
          <w:i/>
          <w:color w:val="000000" w:themeColor="text1"/>
        </w:rPr>
        <w:t>ejora de vivienda</w:t>
      </w:r>
      <w:r w:rsidR="007B52D6" w:rsidRPr="001D056A">
        <w:rPr>
          <w:rFonts w:ascii="Arial" w:hAnsi="Arial" w:cs="Arial"/>
          <w:color w:val="000000" w:themeColor="text1"/>
        </w:rPr>
        <w:t xml:space="preserve"> </w:t>
      </w:r>
      <w:r w:rsidR="005E17CA" w:rsidRPr="001D056A">
        <w:rPr>
          <w:rFonts w:ascii="Arial" w:hAnsi="Arial" w:cs="Arial"/>
          <w:color w:val="000000" w:themeColor="text1"/>
        </w:rPr>
        <w:t>51%</w:t>
      </w:r>
      <w:r w:rsidR="007B52D6" w:rsidRPr="001D056A">
        <w:rPr>
          <w:rFonts w:ascii="Arial" w:hAnsi="Arial" w:cs="Arial"/>
          <w:color w:val="000000" w:themeColor="text1"/>
        </w:rPr>
        <w:t xml:space="preserve"> frente a </w:t>
      </w:r>
      <w:r w:rsidR="005E17CA" w:rsidRPr="001D056A">
        <w:rPr>
          <w:rFonts w:ascii="Arial" w:hAnsi="Arial" w:cs="Arial"/>
          <w:color w:val="000000" w:themeColor="text1"/>
        </w:rPr>
        <w:t>29</w:t>
      </w:r>
      <w:r w:rsidR="007B52D6" w:rsidRPr="001D056A">
        <w:rPr>
          <w:rFonts w:ascii="Arial" w:hAnsi="Arial" w:cs="Arial"/>
          <w:color w:val="000000" w:themeColor="text1"/>
        </w:rPr>
        <w:t>%</w:t>
      </w:r>
      <w:r w:rsidR="005E17CA" w:rsidRPr="001D056A">
        <w:rPr>
          <w:rFonts w:ascii="Arial" w:hAnsi="Arial" w:cs="Arial"/>
          <w:color w:val="000000" w:themeColor="text1"/>
        </w:rPr>
        <w:t xml:space="preserve">. </w:t>
      </w:r>
      <w:r w:rsidR="005E17CA" w:rsidRPr="001D056A">
        <w:rPr>
          <w:rFonts w:ascii="Arial" w:hAnsi="Arial" w:cs="Arial"/>
          <w:i/>
          <w:color w:val="000000" w:themeColor="text1"/>
        </w:rPr>
        <w:t>A</w:t>
      </w:r>
      <w:r w:rsidR="007B52D6" w:rsidRPr="001D056A">
        <w:rPr>
          <w:rFonts w:ascii="Arial" w:hAnsi="Arial" w:cs="Arial"/>
          <w:i/>
          <w:color w:val="000000" w:themeColor="text1"/>
        </w:rPr>
        <w:t>poyo al deporte</w:t>
      </w:r>
      <w:r w:rsidR="007B52D6" w:rsidRPr="001D056A">
        <w:rPr>
          <w:rFonts w:ascii="Arial" w:hAnsi="Arial" w:cs="Arial"/>
          <w:color w:val="000000" w:themeColor="text1"/>
        </w:rPr>
        <w:t xml:space="preserve"> </w:t>
      </w:r>
      <w:r w:rsidR="005E17CA" w:rsidRPr="001D056A">
        <w:rPr>
          <w:rFonts w:ascii="Arial" w:hAnsi="Arial" w:cs="Arial"/>
          <w:color w:val="000000" w:themeColor="text1"/>
        </w:rPr>
        <w:t>5</w:t>
      </w:r>
      <w:r w:rsidR="007B52D6" w:rsidRPr="001D056A">
        <w:rPr>
          <w:rFonts w:ascii="Arial" w:hAnsi="Arial" w:cs="Arial"/>
          <w:color w:val="000000" w:themeColor="text1"/>
        </w:rPr>
        <w:t>2</w:t>
      </w:r>
      <w:r w:rsidR="005E17CA" w:rsidRPr="001D056A">
        <w:rPr>
          <w:rFonts w:ascii="Arial" w:hAnsi="Arial" w:cs="Arial"/>
          <w:color w:val="000000" w:themeColor="text1"/>
        </w:rPr>
        <w:t>%</w:t>
      </w:r>
      <w:r w:rsidR="007B52D6" w:rsidRPr="001D056A">
        <w:rPr>
          <w:rFonts w:ascii="Arial" w:hAnsi="Arial" w:cs="Arial"/>
          <w:color w:val="000000" w:themeColor="text1"/>
        </w:rPr>
        <w:t xml:space="preserve"> contra </w:t>
      </w:r>
      <w:r w:rsidR="005E17CA" w:rsidRPr="001D056A">
        <w:rPr>
          <w:rFonts w:ascii="Arial" w:hAnsi="Arial" w:cs="Arial"/>
          <w:color w:val="000000" w:themeColor="text1"/>
        </w:rPr>
        <w:t xml:space="preserve">25. </w:t>
      </w:r>
      <w:r w:rsidR="005E17CA" w:rsidRPr="001D056A">
        <w:rPr>
          <w:rFonts w:ascii="Arial" w:hAnsi="Arial" w:cs="Arial"/>
          <w:i/>
          <w:color w:val="000000" w:themeColor="text1"/>
        </w:rPr>
        <w:t>Salud</w:t>
      </w:r>
      <w:r w:rsidR="005E17CA" w:rsidRPr="001D056A">
        <w:rPr>
          <w:rFonts w:ascii="Arial" w:hAnsi="Arial" w:cs="Arial"/>
          <w:color w:val="000000" w:themeColor="text1"/>
        </w:rPr>
        <w:t xml:space="preserve"> 52% </w:t>
      </w:r>
      <w:r w:rsidR="001D056A" w:rsidRPr="001D056A">
        <w:rPr>
          <w:rFonts w:ascii="Arial" w:hAnsi="Arial" w:cs="Arial"/>
          <w:color w:val="000000" w:themeColor="text1"/>
        </w:rPr>
        <w:t xml:space="preserve">frente </w:t>
      </w:r>
      <w:r w:rsidR="005E17CA" w:rsidRPr="001D056A">
        <w:rPr>
          <w:rFonts w:ascii="Arial" w:hAnsi="Arial" w:cs="Arial"/>
          <w:color w:val="000000" w:themeColor="text1"/>
        </w:rPr>
        <w:t>a 37% a pesar de la ruidosa campaña contra las políticas de la Secretaría de Salud y Hugo López-</w:t>
      </w:r>
      <w:proofErr w:type="spellStart"/>
      <w:r w:rsidR="005E17CA" w:rsidRPr="001D056A">
        <w:rPr>
          <w:rFonts w:ascii="Arial" w:hAnsi="Arial" w:cs="Arial"/>
          <w:color w:val="000000" w:themeColor="text1"/>
        </w:rPr>
        <w:t>Gatel</w:t>
      </w:r>
      <w:r w:rsidR="001D056A" w:rsidRPr="001D056A">
        <w:rPr>
          <w:rFonts w:ascii="Arial" w:hAnsi="Arial" w:cs="Arial"/>
          <w:color w:val="000000" w:themeColor="text1"/>
        </w:rPr>
        <w:t>l</w:t>
      </w:r>
      <w:proofErr w:type="spellEnd"/>
      <w:r w:rsidR="005E17CA" w:rsidRPr="001D056A">
        <w:rPr>
          <w:rFonts w:ascii="Arial" w:hAnsi="Arial" w:cs="Arial"/>
          <w:color w:val="000000" w:themeColor="text1"/>
        </w:rPr>
        <w:t xml:space="preserve">. </w:t>
      </w:r>
      <w:r w:rsidR="005E17CA" w:rsidRPr="001D056A">
        <w:rPr>
          <w:rFonts w:ascii="Arial" w:hAnsi="Arial" w:cs="Arial"/>
          <w:i/>
          <w:color w:val="000000" w:themeColor="text1"/>
        </w:rPr>
        <w:t>Política exterior</w:t>
      </w:r>
      <w:r w:rsidR="005E17CA" w:rsidRPr="001D056A">
        <w:rPr>
          <w:rFonts w:ascii="Arial" w:hAnsi="Arial" w:cs="Arial"/>
          <w:color w:val="000000" w:themeColor="text1"/>
        </w:rPr>
        <w:t xml:space="preserve"> 52% contra 26%. </w:t>
      </w:r>
      <w:r w:rsidR="005E17CA" w:rsidRPr="001D056A">
        <w:rPr>
          <w:rFonts w:ascii="Arial" w:hAnsi="Arial" w:cs="Arial"/>
          <w:i/>
          <w:color w:val="000000" w:themeColor="text1"/>
        </w:rPr>
        <w:t>Carreteras</w:t>
      </w:r>
      <w:r w:rsidR="005E17CA" w:rsidRPr="001D056A">
        <w:rPr>
          <w:rFonts w:ascii="Arial" w:hAnsi="Arial" w:cs="Arial"/>
          <w:color w:val="000000" w:themeColor="text1"/>
        </w:rPr>
        <w:t xml:space="preserve"> 54% frente a 29%. </w:t>
      </w:r>
      <w:r w:rsidR="005E17CA" w:rsidRPr="001D056A">
        <w:rPr>
          <w:rFonts w:ascii="Arial" w:hAnsi="Arial" w:cs="Arial"/>
          <w:i/>
          <w:color w:val="000000" w:themeColor="text1"/>
        </w:rPr>
        <w:t>Apoyo al campo</w:t>
      </w:r>
      <w:r w:rsidR="005E17CA" w:rsidRPr="001D056A">
        <w:rPr>
          <w:rFonts w:ascii="Arial" w:hAnsi="Arial" w:cs="Arial"/>
          <w:color w:val="000000" w:themeColor="text1"/>
        </w:rPr>
        <w:t xml:space="preserve"> 56% contra 25%. </w:t>
      </w:r>
      <w:r w:rsidR="005E17CA" w:rsidRPr="001D056A">
        <w:rPr>
          <w:rFonts w:ascii="Arial" w:hAnsi="Arial" w:cs="Arial"/>
          <w:i/>
          <w:color w:val="000000" w:themeColor="text1"/>
        </w:rPr>
        <w:t xml:space="preserve">Educación </w:t>
      </w:r>
      <w:r w:rsidR="005E17CA" w:rsidRPr="001D056A">
        <w:rPr>
          <w:rFonts w:ascii="Arial" w:hAnsi="Arial" w:cs="Arial"/>
          <w:color w:val="000000" w:themeColor="text1"/>
        </w:rPr>
        <w:t xml:space="preserve">57% </w:t>
      </w:r>
      <w:r w:rsidR="001D056A" w:rsidRPr="001D056A">
        <w:rPr>
          <w:rFonts w:ascii="Arial" w:hAnsi="Arial" w:cs="Arial"/>
          <w:color w:val="000000" w:themeColor="text1"/>
        </w:rPr>
        <w:t>frente a</w:t>
      </w:r>
      <w:r w:rsidR="005E17CA" w:rsidRPr="001D056A">
        <w:rPr>
          <w:rFonts w:ascii="Arial" w:hAnsi="Arial" w:cs="Arial"/>
          <w:color w:val="000000" w:themeColor="text1"/>
        </w:rPr>
        <w:t xml:space="preserve"> 30%. </w:t>
      </w:r>
      <w:r w:rsidR="005E17CA" w:rsidRPr="001D056A">
        <w:rPr>
          <w:rFonts w:ascii="Arial" w:hAnsi="Arial" w:cs="Arial"/>
          <w:i/>
          <w:color w:val="000000" w:themeColor="text1"/>
        </w:rPr>
        <w:t>Combate a la pobreza</w:t>
      </w:r>
      <w:r w:rsidR="005E17CA" w:rsidRPr="001D056A">
        <w:rPr>
          <w:rFonts w:ascii="Arial" w:hAnsi="Arial" w:cs="Arial"/>
          <w:color w:val="000000" w:themeColor="text1"/>
        </w:rPr>
        <w:t xml:space="preserve"> 57% </w:t>
      </w:r>
      <w:r w:rsidR="001D056A" w:rsidRPr="001D056A">
        <w:rPr>
          <w:rFonts w:ascii="Arial" w:hAnsi="Arial" w:cs="Arial"/>
          <w:color w:val="000000" w:themeColor="text1"/>
        </w:rPr>
        <w:t>contra</w:t>
      </w:r>
      <w:r w:rsidR="005E17CA" w:rsidRPr="001D056A">
        <w:rPr>
          <w:rFonts w:ascii="Arial" w:hAnsi="Arial" w:cs="Arial"/>
          <w:color w:val="000000" w:themeColor="text1"/>
        </w:rPr>
        <w:t xml:space="preserve"> 32%. Y el </w:t>
      </w:r>
      <w:r w:rsidR="005E17CA" w:rsidRPr="001D056A">
        <w:rPr>
          <w:rFonts w:ascii="Arial" w:hAnsi="Arial" w:cs="Arial"/>
          <w:i/>
          <w:color w:val="000000" w:themeColor="text1"/>
        </w:rPr>
        <w:t>combate a la</w:t>
      </w:r>
      <w:r w:rsidR="005E17CA" w:rsidRPr="001D056A">
        <w:rPr>
          <w:rFonts w:ascii="Arial" w:hAnsi="Arial" w:cs="Arial"/>
          <w:color w:val="000000" w:themeColor="text1"/>
        </w:rPr>
        <w:t xml:space="preserve"> </w:t>
      </w:r>
      <w:r w:rsidR="005E17CA" w:rsidRPr="001D056A">
        <w:rPr>
          <w:rFonts w:ascii="Arial" w:hAnsi="Arial" w:cs="Arial"/>
          <w:i/>
          <w:color w:val="000000" w:themeColor="text1"/>
        </w:rPr>
        <w:t>corrupción</w:t>
      </w:r>
      <w:r w:rsidR="005E17CA" w:rsidRPr="001D056A">
        <w:rPr>
          <w:rFonts w:ascii="Arial" w:hAnsi="Arial" w:cs="Arial"/>
          <w:color w:val="000000" w:themeColor="text1"/>
        </w:rPr>
        <w:t xml:space="preserve"> lo aprueba 64% de los encuestados y lo desaprueba </w:t>
      </w:r>
      <w:r w:rsidR="001F7781" w:rsidRPr="001D056A">
        <w:rPr>
          <w:rFonts w:ascii="Arial" w:hAnsi="Arial" w:cs="Arial"/>
          <w:color w:val="000000" w:themeColor="text1"/>
        </w:rPr>
        <w:t>27%.</w:t>
      </w:r>
    </w:p>
    <w:p w:rsidR="00DF0124" w:rsidRPr="001D056A" w:rsidRDefault="00DF0124" w:rsidP="006A26C2">
      <w:pPr>
        <w:ind w:firstLine="708"/>
        <w:jc w:val="both"/>
        <w:rPr>
          <w:rFonts w:ascii="Arial" w:hAnsi="Arial" w:cs="Arial"/>
          <w:color w:val="000000" w:themeColor="text1"/>
        </w:rPr>
      </w:pPr>
      <w:r w:rsidRPr="001D056A">
        <w:rPr>
          <w:rFonts w:ascii="Arial" w:hAnsi="Arial" w:cs="Arial"/>
          <w:color w:val="000000" w:themeColor="text1"/>
        </w:rPr>
        <w:t>A diferencia de lo que proclaman los intelectuales orgánico</w:t>
      </w:r>
      <w:r w:rsidR="001D056A" w:rsidRPr="001D056A">
        <w:rPr>
          <w:rFonts w:ascii="Arial" w:hAnsi="Arial" w:cs="Arial"/>
          <w:color w:val="000000" w:themeColor="text1"/>
        </w:rPr>
        <w:t>s</w:t>
      </w:r>
      <w:r w:rsidRPr="001D056A">
        <w:rPr>
          <w:rFonts w:ascii="Arial" w:hAnsi="Arial" w:cs="Arial"/>
          <w:color w:val="000000" w:themeColor="text1"/>
        </w:rPr>
        <w:t xml:space="preserve"> </w:t>
      </w:r>
      <w:r w:rsidR="00D9286B" w:rsidRPr="001D056A">
        <w:rPr>
          <w:rFonts w:ascii="Arial" w:hAnsi="Arial" w:cs="Arial"/>
          <w:color w:val="000000" w:themeColor="text1"/>
        </w:rPr>
        <w:t>–</w:t>
      </w:r>
      <w:r w:rsidRPr="001D056A">
        <w:rPr>
          <w:rFonts w:ascii="Arial" w:hAnsi="Arial" w:cs="Arial"/>
          <w:color w:val="000000" w:themeColor="text1"/>
        </w:rPr>
        <w:t xml:space="preserve">o mejor dicho los damnificados de las políticas de austeridad republicana y </w:t>
      </w:r>
      <w:r w:rsidR="001D056A" w:rsidRPr="001D056A">
        <w:rPr>
          <w:rFonts w:ascii="Arial" w:hAnsi="Arial" w:cs="Arial"/>
          <w:color w:val="000000" w:themeColor="text1"/>
        </w:rPr>
        <w:t xml:space="preserve">el </w:t>
      </w:r>
      <w:r w:rsidRPr="001D056A">
        <w:rPr>
          <w:rFonts w:ascii="Arial" w:hAnsi="Arial" w:cs="Arial"/>
          <w:color w:val="000000" w:themeColor="text1"/>
        </w:rPr>
        <w:t>combate a la corrupción</w:t>
      </w:r>
      <w:r w:rsidR="00D9286B" w:rsidRPr="001D056A">
        <w:rPr>
          <w:rFonts w:ascii="Arial" w:hAnsi="Arial" w:cs="Arial"/>
          <w:color w:val="000000" w:themeColor="text1"/>
        </w:rPr>
        <w:t>–</w:t>
      </w:r>
      <w:r w:rsidRPr="001D056A">
        <w:rPr>
          <w:rFonts w:ascii="Arial" w:hAnsi="Arial" w:cs="Arial"/>
          <w:color w:val="000000" w:themeColor="text1"/>
        </w:rPr>
        <w:t xml:space="preserve">, la mayoría de los mexicanos apoyan las políticas de Obrador, pero </w:t>
      </w:r>
      <w:r w:rsidRPr="001D056A">
        <w:rPr>
          <w:rFonts w:ascii="Arial" w:hAnsi="Arial" w:cs="Arial"/>
          <w:color w:val="000000" w:themeColor="text1"/>
        </w:rPr>
        <w:lastRenderedPageBreak/>
        <w:t xml:space="preserve">ellos omiten informar de los porcentajes </w:t>
      </w:r>
      <w:r w:rsidR="00D9286B" w:rsidRPr="001D056A">
        <w:rPr>
          <w:rFonts w:ascii="Arial" w:hAnsi="Arial" w:cs="Arial"/>
          <w:color w:val="000000" w:themeColor="text1"/>
        </w:rPr>
        <w:t xml:space="preserve">de los que </w:t>
      </w:r>
      <w:r w:rsidRPr="001D056A">
        <w:rPr>
          <w:rFonts w:ascii="Arial" w:hAnsi="Arial" w:cs="Arial"/>
          <w:color w:val="000000" w:themeColor="text1"/>
        </w:rPr>
        <w:t>están en descuerdo, para mostrar que no son mayoría l</w:t>
      </w:r>
      <w:r w:rsidR="001D056A" w:rsidRPr="001D056A">
        <w:rPr>
          <w:rFonts w:ascii="Arial" w:hAnsi="Arial" w:cs="Arial"/>
          <w:color w:val="000000" w:themeColor="text1"/>
        </w:rPr>
        <w:t xml:space="preserve">os que </w:t>
      </w:r>
      <w:r w:rsidRPr="001D056A">
        <w:rPr>
          <w:rFonts w:ascii="Arial" w:hAnsi="Arial" w:cs="Arial"/>
          <w:color w:val="000000" w:themeColor="text1"/>
        </w:rPr>
        <w:t>apr</w:t>
      </w:r>
      <w:r w:rsidR="001D056A" w:rsidRPr="001D056A">
        <w:rPr>
          <w:rFonts w:ascii="Arial" w:hAnsi="Arial" w:cs="Arial"/>
          <w:color w:val="000000" w:themeColor="text1"/>
        </w:rPr>
        <w:t>ue</w:t>
      </w:r>
      <w:r w:rsidRPr="001D056A">
        <w:rPr>
          <w:rFonts w:ascii="Arial" w:hAnsi="Arial" w:cs="Arial"/>
          <w:color w:val="000000" w:themeColor="text1"/>
        </w:rPr>
        <w:t>ba</w:t>
      </w:r>
      <w:r w:rsidR="001D056A" w:rsidRPr="001D056A">
        <w:rPr>
          <w:rFonts w:ascii="Arial" w:hAnsi="Arial" w:cs="Arial"/>
          <w:color w:val="000000" w:themeColor="text1"/>
        </w:rPr>
        <w:t>n</w:t>
      </w:r>
      <w:r w:rsidRPr="001D056A">
        <w:rPr>
          <w:rFonts w:ascii="Arial" w:hAnsi="Arial" w:cs="Arial"/>
          <w:color w:val="000000" w:themeColor="text1"/>
        </w:rPr>
        <w:t>.</w:t>
      </w:r>
    </w:p>
    <w:p w:rsidR="00DF0124" w:rsidRPr="001D056A" w:rsidRDefault="00DF0124" w:rsidP="006A26C2">
      <w:pPr>
        <w:ind w:firstLine="708"/>
        <w:jc w:val="both"/>
        <w:rPr>
          <w:rFonts w:ascii="Arial" w:hAnsi="Arial" w:cs="Arial"/>
          <w:color w:val="000000" w:themeColor="text1"/>
        </w:rPr>
      </w:pPr>
      <w:r w:rsidRPr="001D056A">
        <w:rPr>
          <w:rFonts w:ascii="Arial" w:hAnsi="Arial" w:cs="Arial"/>
          <w:color w:val="000000" w:themeColor="text1"/>
        </w:rPr>
        <w:t>Los mismos encuestadores</w:t>
      </w:r>
      <w:r w:rsidR="00D9286B" w:rsidRPr="001D056A">
        <w:rPr>
          <w:rFonts w:ascii="Arial" w:hAnsi="Arial" w:cs="Arial"/>
          <w:color w:val="000000" w:themeColor="text1"/>
        </w:rPr>
        <w:t>,</w:t>
      </w:r>
      <w:r w:rsidRPr="001D056A">
        <w:rPr>
          <w:rFonts w:ascii="Arial" w:hAnsi="Arial" w:cs="Arial"/>
          <w:color w:val="000000" w:themeColor="text1"/>
        </w:rPr>
        <w:t xml:space="preserve"> encabezados por Francisco </w:t>
      </w:r>
      <w:proofErr w:type="spellStart"/>
      <w:r w:rsidRPr="001D056A">
        <w:rPr>
          <w:rFonts w:ascii="Arial" w:hAnsi="Arial" w:cs="Arial"/>
          <w:color w:val="000000" w:themeColor="text1"/>
        </w:rPr>
        <w:t>Abundis</w:t>
      </w:r>
      <w:proofErr w:type="spellEnd"/>
      <w:r w:rsidR="00D9286B" w:rsidRPr="001D056A">
        <w:rPr>
          <w:rFonts w:ascii="Arial" w:hAnsi="Arial" w:cs="Arial"/>
          <w:color w:val="000000" w:themeColor="text1"/>
        </w:rPr>
        <w:t>,</w:t>
      </w:r>
      <w:r w:rsidRPr="001D056A">
        <w:rPr>
          <w:rFonts w:ascii="Arial" w:hAnsi="Arial" w:cs="Arial"/>
          <w:color w:val="000000" w:themeColor="text1"/>
        </w:rPr>
        <w:t xml:space="preserve"> concluyen “El presidente solo en su aprobación”</w:t>
      </w:r>
      <w:r w:rsidR="00F5211A" w:rsidRPr="001D056A">
        <w:rPr>
          <w:rFonts w:ascii="Arial" w:hAnsi="Arial" w:cs="Arial"/>
          <w:color w:val="000000" w:themeColor="text1"/>
        </w:rPr>
        <w:t xml:space="preserve">, cuando le reconocieron en noviembre pasado 67% de </w:t>
      </w:r>
      <w:r w:rsidR="00D9286B" w:rsidRPr="001D056A">
        <w:rPr>
          <w:rFonts w:ascii="Arial" w:hAnsi="Arial" w:cs="Arial"/>
          <w:color w:val="000000" w:themeColor="text1"/>
        </w:rPr>
        <w:t>respaldo</w:t>
      </w:r>
      <w:r w:rsidR="00F5211A" w:rsidRPr="001D056A">
        <w:rPr>
          <w:rFonts w:ascii="Arial" w:hAnsi="Arial" w:cs="Arial"/>
          <w:color w:val="000000" w:themeColor="text1"/>
        </w:rPr>
        <w:t xml:space="preserve"> y el combate a la corrupción, su política estelar, cuenta con 64</w:t>
      </w:r>
      <w:r w:rsidR="00D9286B" w:rsidRPr="001D056A">
        <w:rPr>
          <w:rFonts w:ascii="Arial" w:hAnsi="Arial" w:cs="Arial"/>
          <w:color w:val="000000" w:themeColor="text1"/>
        </w:rPr>
        <w:t>%</w:t>
      </w:r>
      <w:r w:rsidR="00F5211A" w:rsidRPr="001D056A">
        <w:rPr>
          <w:rFonts w:ascii="Arial" w:hAnsi="Arial" w:cs="Arial"/>
          <w:color w:val="000000" w:themeColor="text1"/>
        </w:rPr>
        <w:t xml:space="preserve"> de aprobación</w:t>
      </w:r>
      <w:r w:rsidR="00D9286B" w:rsidRPr="001D056A">
        <w:rPr>
          <w:rFonts w:ascii="Arial" w:hAnsi="Arial" w:cs="Arial"/>
          <w:color w:val="000000" w:themeColor="text1"/>
        </w:rPr>
        <w:t>. Y no</w:t>
      </w:r>
      <w:r w:rsidR="00F5211A" w:rsidRPr="001D056A">
        <w:rPr>
          <w:rFonts w:ascii="Arial" w:hAnsi="Arial" w:cs="Arial"/>
          <w:color w:val="000000" w:themeColor="text1"/>
        </w:rPr>
        <w:t xml:space="preserve"> es dable la comparación con otro titular del Ejecutivo porque ninguno se vio obligado a afrontar una crisis sanitaria, económica y social sin precedente en México y </w:t>
      </w:r>
      <w:r w:rsidR="00D9286B" w:rsidRPr="001D056A">
        <w:rPr>
          <w:rFonts w:ascii="Arial" w:hAnsi="Arial" w:cs="Arial"/>
          <w:color w:val="000000" w:themeColor="text1"/>
        </w:rPr>
        <w:t>la Tierra</w:t>
      </w:r>
      <w:r w:rsidR="00285128">
        <w:rPr>
          <w:rFonts w:ascii="Arial" w:hAnsi="Arial" w:cs="Arial"/>
          <w:color w:val="000000" w:themeColor="text1"/>
        </w:rPr>
        <w:t>.</w:t>
      </w:r>
    </w:p>
    <w:p w:rsidR="0077609C" w:rsidRPr="001D056A" w:rsidRDefault="0077609C" w:rsidP="0077609C">
      <w:pPr>
        <w:jc w:val="center"/>
        <w:rPr>
          <w:rFonts w:ascii="Arial" w:hAnsi="Arial" w:cs="Arial"/>
          <w:b/>
          <w:color w:val="000000" w:themeColor="text1"/>
        </w:rPr>
      </w:pPr>
      <w:r w:rsidRPr="001D056A">
        <w:rPr>
          <w:rFonts w:ascii="Arial" w:hAnsi="Arial" w:cs="Arial"/>
          <w:b/>
          <w:color w:val="000000" w:themeColor="text1"/>
        </w:rPr>
        <w:t>Acuse de recibo</w:t>
      </w:r>
    </w:p>
    <w:p w:rsidR="0077609C" w:rsidRPr="001D056A" w:rsidRDefault="0077609C" w:rsidP="0077609C">
      <w:pPr>
        <w:jc w:val="both"/>
        <w:rPr>
          <w:rFonts w:ascii="Arial" w:hAnsi="Arial" w:cs="Arial"/>
          <w:color w:val="000000" w:themeColor="text1"/>
        </w:rPr>
      </w:pPr>
      <w:r w:rsidRPr="001D056A">
        <w:rPr>
          <w:rFonts w:ascii="Arial" w:hAnsi="Arial" w:cs="Arial"/>
          <w:color w:val="000000" w:themeColor="text1"/>
        </w:rPr>
        <w:t xml:space="preserve">El director de </w:t>
      </w:r>
      <w:proofErr w:type="spellStart"/>
      <w:r w:rsidRPr="001D056A">
        <w:rPr>
          <w:rFonts w:ascii="Arial" w:hAnsi="Arial" w:cs="Arial"/>
          <w:color w:val="000000" w:themeColor="text1"/>
        </w:rPr>
        <w:t>PrensaLibreMx</w:t>
      </w:r>
      <w:proofErr w:type="spellEnd"/>
      <w:r w:rsidRPr="001D056A">
        <w:rPr>
          <w:rFonts w:ascii="Arial" w:hAnsi="Arial" w:cs="Arial"/>
          <w:color w:val="000000" w:themeColor="text1"/>
        </w:rPr>
        <w:t xml:space="preserve"> y trabajador de Comunicación Social del Ayuntamiento de Jerez, Zacatecas, Jaime Castaño Zacarías fue asesinado tras cubrir el hallazgo de dos cuerpos, informa la Federación Latinoamericana de Periodistas… Con este crimen suman 17 profesionales asesinados: 13 periodistas, una locutora, un trabajador de prensa y dos escoltas, en 2020. Y 34 asesinatos: 27 periodistas, dos locutores, dos trabajadores de prensa, un familiar y dos escoltas. Además 28 desapariciones pendientes de aclaración, en los últimos dos años… Usted puede consultar en internet </w:t>
      </w:r>
      <w:r w:rsidRPr="001D056A">
        <w:rPr>
          <w:rFonts w:ascii="Arial" w:hAnsi="Arial" w:cs="Arial"/>
          <w:i/>
          <w:color w:val="000000" w:themeColor="text1"/>
        </w:rPr>
        <w:t xml:space="preserve">A 100 años de lucha popular. Partido Comunista Mexicano. Historia gráfica 1919-1985, </w:t>
      </w:r>
      <w:r w:rsidRPr="001D056A">
        <w:rPr>
          <w:rFonts w:ascii="Arial" w:hAnsi="Arial" w:cs="Arial"/>
          <w:color w:val="000000" w:themeColor="text1"/>
        </w:rPr>
        <w:t xml:space="preserve">de </w:t>
      </w:r>
      <w:r w:rsidRPr="001D056A">
        <w:rPr>
          <w:rFonts w:ascii="Arial" w:eastAsiaTheme="minorHAnsi" w:hAnsi="Arial" w:cs="Arial"/>
          <w:color w:val="000000" w:themeColor="text1"/>
          <w:lang w:eastAsia="en-US"/>
        </w:rPr>
        <w:t xml:space="preserve">Rafael Hernández Ángeles (iconográfica y textos) y </w:t>
      </w:r>
      <w:proofErr w:type="spellStart"/>
      <w:r w:rsidRPr="001D056A">
        <w:rPr>
          <w:rFonts w:ascii="Arial" w:eastAsiaTheme="minorHAnsi" w:hAnsi="Arial" w:cs="Arial"/>
          <w:color w:val="000000" w:themeColor="text1"/>
          <w:lang w:eastAsia="en-US"/>
        </w:rPr>
        <w:t>Natxeli</w:t>
      </w:r>
      <w:proofErr w:type="spellEnd"/>
      <w:r w:rsidRPr="001D056A">
        <w:rPr>
          <w:rFonts w:ascii="Arial" w:eastAsiaTheme="minorHAnsi" w:hAnsi="Arial" w:cs="Arial"/>
          <w:color w:val="000000" w:themeColor="text1"/>
          <w:lang w:eastAsia="en-US"/>
        </w:rPr>
        <w:t xml:space="preserve"> Carolina Mejía Ordoñez (asistente de investigación iconográfica), editado por el Instituto Nacional de Estudios Históricos de las Revoluciones de México… Durante 1983-86 Eugenia Huerta y este redactor trabajaron en el proyecto Historia gráfica del PCM que no llegó a feliz término en e</w:t>
      </w:r>
      <w:r w:rsidR="001D056A" w:rsidRPr="001D056A">
        <w:rPr>
          <w:rFonts w:ascii="Arial" w:eastAsiaTheme="minorHAnsi" w:hAnsi="Arial" w:cs="Arial"/>
          <w:color w:val="000000" w:themeColor="text1"/>
          <w:lang w:eastAsia="en-US"/>
        </w:rPr>
        <w:t>l</w:t>
      </w:r>
      <w:r w:rsidRPr="001D056A">
        <w:rPr>
          <w:rFonts w:ascii="Arial" w:eastAsiaTheme="minorHAnsi" w:hAnsi="Arial" w:cs="Arial"/>
          <w:color w:val="000000" w:themeColor="text1"/>
          <w:lang w:eastAsia="en-US"/>
        </w:rPr>
        <w:t xml:space="preserve"> objetivo trazado por Arnoldo Martínez Verdugo, en el Centro de Estudios del Movimiento Obrero y Socialista, mas sirvió para otros libros </w:t>
      </w:r>
      <w:r w:rsidR="00D9286B" w:rsidRPr="001D056A">
        <w:rPr>
          <w:rFonts w:ascii="Arial" w:eastAsiaTheme="minorHAnsi" w:hAnsi="Arial" w:cs="Arial"/>
          <w:color w:val="000000" w:themeColor="text1"/>
          <w:lang w:eastAsia="en-US"/>
        </w:rPr>
        <w:t>y</w:t>
      </w:r>
      <w:r w:rsidRPr="001D056A">
        <w:rPr>
          <w:rFonts w:ascii="Arial" w:eastAsiaTheme="minorHAnsi" w:hAnsi="Arial" w:cs="Arial"/>
          <w:color w:val="000000" w:themeColor="text1"/>
          <w:lang w:eastAsia="en-US"/>
        </w:rPr>
        <w:t xml:space="preserve"> exposiciones… Primer quinquenio sin la discreta militante comunista, educadora y feminista –cuando no eran moda los feminismos– Francisca </w:t>
      </w:r>
      <w:r w:rsidRPr="001D056A">
        <w:rPr>
          <w:rFonts w:ascii="Arial" w:hAnsi="Arial" w:cs="Arial"/>
          <w:color w:val="000000" w:themeColor="text1"/>
        </w:rPr>
        <w:t xml:space="preserve">Reyes Castellanos (16-XII-2015). Panchita dirigió la Unión Nacional de Mujeres Mexicanas. </w:t>
      </w:r>
    </w:p>
    <w:p w:rsidR="005A6658" w:rsidRPr="001D056A" w:rsidRDefault="00285128" w:rsidP="0077609C">
      <w:pPr>
        <w:jc w:val="both"/>
        <w:rPr>
          <w:rFonts w:ascii="Arial" w:hAnsi="Arial" w:cs="Arial"/>
          <w:color w:val="000000" w:themeColor="text1"/>
          <w:sz w:val="16"/>
          <w:szCs w:val="16"/>
        </w:rPr>
      </w:pPr>
      <w:hyperlink r:id="rId4" w:history="1">
        <w:r w:rsidR="0077609C" w:rsidRPr="001D056A">
          <w:rPr>
            <w:rFonts w:ascii="Arial" w:hAnsi="Arial" w:cs="Arial"/>
            <w:color w:val="000000" w:themeColor="text1"/>
            <w:sz w:val="16"/>
            <w:szCs w:val="16"/>
          </w:rPr>
          <w:t>http://www.forumenlinea.com/</w:t>
        </w:r>
      </w:hyperlink>
      <w:r w:rsidR="0077609C" w:rsidRPr="001D056A">
        <w:rPr>
          <w:rFonts w:ascii="Arial" w:hAnsi="Arial" w:cs="Arial"/>
          <w:color w:val="000000" w:themeColor="text1"/>
          <w:sz w:val="16"/>
          <w:szCs w:val="16"/>
        </w:rPr>
        <w:t xml:space="preserve">  </w:t>
      </w:r>
      <w:hyperlink r:id="rId5" w:history="1">
        <w:r w:rsidR="0077609C" w:rsidRPr="001D056A">
          <w:rPr>
            <w:rFonts w:ascii="Arial" w:hAnsi="Arial" w:cs="Arial"/>
            <w:color w:val="000000" w:themeColor="text1"/>
            <w:sz w:val="16"/>
            <w:szCs w:val="16"/>
            <w:lang w:val="en-US"/>
          </w:rPr>
          <w:t>https://www.fac</w:t>
        </w:r>
        <w:bookmarkStart w:id="0" w:name="_GoBack"/>
        <w:bookmarkEnd w:id="0"/>
        <w:r w:rsidR="0077609C" w:rsidRPr="001D056A">
          <w:rPr>
            <w:rFonts w:ascii="Arial" w:hAnsi="Arial" w:cs="Arial"/>
            <w:color w:val="000000" w:themeColor="text1"/>
            <w:sz w:val="16"/>
            <w:szCs w:val="16"/>
            <w:lang w:val="en-US"/>
          </w:rPr>
          <w:t>ebook.com/forumenlinea</w:t>
        </w:r>
      </w:hyperlink>
      <w:r w:rsidR="0077609C" w:rsidRPr="001D056A">
        <w:rPr>
          <w:rFonts w:ascii="Arial" w:hAnsi="Arial" w:cs="Arial"/>
          <w:color w:val="000000" w:themeColor="text1"/>
          <w:sz w:val="16"/>
          <w:szCs w:val="16"/>
        </w:rPr>
        <w:t xml:space="preserve">  </w:t>
      </w:r>
      <w:hyperlink r:id="rId6" w:history="1">
        <w:r w:rsidR="0077609C" w:rsidRPr="001D056A">
          <w:rPr>
            <w:rFonts w:ascii="Arial" w:hAnsi="Arial" w:cs="Arial"/>
            <w:color w:val="000000" w:themeColor="text1"/>
            <w:sz w:val="16"/>
            <w:szCs w:val="16"/>
          </w:rPr>
          <w:t>forum@forumenlinea.com</w:t>
        </w:r>
      </w:hyperlink>
      <w:r w:rsidR="0077609C" w:rsidRPr="001D056A">
        <w:rPr>
          <w:rFonts w:ascii="Arial" w:hAnsi="Arial" w:cs="Arial"/>
          <w:color w:val="000000" w:themeColor="text1"/>
          <w:sz w:val="16"/>
          <w:szCs w:val="16"/>
        </w:rPr>
        <w:t xml:space="preserve">  Twitter:</w:t>
      </w:r>
      <w:hyperlink r:id="rId7" w:anchor="%21/IbarraAguirreEd" w:tgtFrame="_blank" w:history="1">
        <w:r w:rsidR="0077609C" w:rsidRPr="001D056A">
          <w:rPr>
            <w:rFonts w:ascii="Arial" w:hAnsi="Arial" w:cs="Arial"/>
            <w:color w:val="000000" w:themeColor="text1"/>
            <w:sz w:val="16"/>
            <w:szCs w:val="16"/>
          </w:rPr>
          <w:t>@</w:t>
        </w:r>
        <w:proofErr w:type="spellStart"/>
        <w:r w:rsidR="0077609C" w:rsidRPr="001D056A">
          <w:rPr>
            <w:rFonts w:ascii="Arial" w:hAnsi="Arial" w:cs="Arial"/>
            <w:color w:val="000000" w:themeColor="text1"/>
            <w:sz w:val="16"/>
            <w:szCs w:val="16"/>
          </w:rPr>
          <w:t>IbarraAguirreEd</w:t>
        </w:r>
        <w:proofErr w:type="spellEnd"/>
      </w:hyperlink>
    </w:p>
    <w:sectPr w:rsidR="005A6658" w:rsidRPr="001D056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09C"/>
    <w:rsid w:val="001146B1"/>
    <w:rsid w:val="001674F7"/>
    <w:rsid w:val="001C1181"/>
    <w:rsid w:val="001D056A"/>
    <w:rsid w:val="001F4FE6"/>
    <w:rsid w:val="001F7781"/>
    <w:rsid w:val="00285128"/>
    <w:rsid w:val="005A6658"/>
    <w:rsid w:val="005E17CA"/>
    <w:rsid w:val="006A26C2"/>
    <w:rsid w:val="007327B4"/>
    <w:rsid w:val="0077609C"/>
    <w:rsid w:val="007B52D6"/>
    <w:rsid w:val="00C9755B"/>
    <w:rsid w:val="00D9286B"/>
    <w:rsid w:val="00DF0124"/>
    <w:rsid w:val="00E537BB"/>
    <w:rsid w:val="00F5211A"/>
    <w:rsid w:val="00F7781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885004-EC27-4D8C-AAEE-E54E9BE4E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609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817</Words>
  <Characters>4291</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2020-12-13T16:31:00Z</dcterms:created>
  <dcterms:modified xsi:type="dcterms:W3CDTF">2020-12-14T00:10:00Z</dcterms:modified>
</cp:coreProperties>
</file>