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163" w:rsidRPr="00A4127A" w:rsidRDefault="00526163" w:rsidP="00526163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4127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26163" w:rsidRPr="00A4127A" w:rsidRDefault="00526163" w:rsidP="003C700D">
      <w:pPr>
        <w:jc w:val="both"/>
        <w:rPr>
          <w:rFonts w:ascii="Arial" w:hAnsi="Arial" w:cs="Arial"/>
          <w:color w:val="000000" w:themeColor="text1"/>
        </w:rPr>
      </w:pPr>
    </w:p>
    <w:p w:rsidR="00526163" w:rsidRPr="00A4127A" w:rsidRDefault="007609B5" w:rsidP="007609B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4127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Las manzanas podridas, el bisturí y los </w:t>
      </w:r>
      <w:proofErr w:type="spellStart"/>
      <w:r w:rsidRPr="00A4127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cómo</w:t>
      </w:r>
      <w:r w:rsidR="00F560B2" w:rsidRPr="00A4127A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s</w:t>
      </w:r>
      <w:proofErr w:type="spellEnd"/>
    </w:p>
    <w:p w:rsidR="00526163" w:rsidRPr="00A4127A" w:rsidRDefault="00526163" w:rsidP="00526163">
      <w:pPr>
        <w:jc w:val="both"/>
        <w:rPr>
          <w:rFonts w:ascii="Arial" w:hAnsi="Arial" w:cs="Arial"/>
          <w:color w:val="000000" w:themeColor="text1"/>
        </w:rPr>
      </w:pPr>
    </w:p>
    <w:p w:rsidR="00526163" w:rsidRPr="00A4127A" w:rsidRDefault="00526163" w:rsidP="00526163">
      <w:pPr>
        <w:jc w:val="both"/>
        <w:rPr>
          <w:rFonts w:ascii="Arial" w:hAnsi="Arial" w:cs="Arial"/>
          <w:b/>
          <w:color w:val="000000" w:themeColor="text1"/>
        </w:rPr>
      </w:pPr>
      <w:r w:rsidRPr="00A4127A">
        <w:rPr>
          <w:rFonts w:ascii="Arial" w:hAnsi="Arial" w:cs="Arial"/>
          <w:b/>
          <w:color w:val="000000" w:themeColor="text1"/>
        </w:rPr>
        <w:t>Eduardo Ibarra Aguirre</w:t>
      </w:r>
    </w:p>
    <w:p w:rsidR="009728CF" w:rsidRPr="00A4127A" w:rsidRDefault="009728CF" w:rsidP="007609B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B12B18" w:rsidRPr="00A4127A" w:rsidRDefault="007609B5" w:rsidP="007609B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En plena negociación sobre la iniciativa de ley para acotar severamente las generalizadas prácticas patronales de la subcontratación para conculcar 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derechos de los trabajadores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establecidos desde 1917 en la Constitución, el 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líder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r w:rsidR="00B12B18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dirigentes patronales, Carlos Salazar </w:t>
      </w:r>
      <w:proofErr w:type="spellStart"/>
      <w:r w:rsidRPr="00A4127A">
        <w:rPr>
          <w:rFonts w:ascii="Arial" w:eastAsiaTheme="minorHAnsi" w:hAnsi="Arial" w:cs="Arial"/>
          <w:color w:val="000000" w:themeColor="text1"/>
          <w:lang w:eastAsia="en-US"/>
        </w:rPr>
        <w:t>Lomelín</w:t>
      </w:r>
      <w:proofErr w:type="spellEnd"/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adujo la tesis de que no es necesario abolir el </w:t>
      </w:r>
      <w:proofErr w:type="spellStart"/>
      <w:r w:rsidRPr="00A4127A">
        <w:rPr>
          <w:rFonts w:ascii="Arial" w:eastAsiaTheme="minorHAnsi" w:hAnsi="Arial" w:cs="Arial"/>
          <w:i/>
          <w:color w:val="000000" w:themeColor="text1"/>
          <w:lang w:eastAsia="en-US"/>
        </w:rPr>
        <w:t>outso</w:t>
      </w:r>
      <w:r w:rsidR="00F37ED7" w:rsidRPr="00A4127A">
        <w:rPr>
          <w:rFonts w:ascii="Arial" w:eastAsiaTheme="minorHAnsi" w:hAnsi="Arial" w:cs="Arial"/>
          <w:i/>
          <w:color w:val="000000" w:themeColor="text1"/>
          <w:lang w:eastAsia="en-US"/>
        </w:rPr>
        <w:t>u</w:t>
      </w:r>
      <w:r w:rsidRPr="00A4127A">
        <w:rPr>
          <w:rFonts w:ascii="Arial" w:eastAsiaTheme="minorHAnsi" w:hAnsi="Arial" w:cs="Arial"/>
          <w:i/>
          <w:color w:val="000000" w:themeColor="text1"/>
          <w:lang w:eastAsia="en-US"/>
        </w:rPr>
        <w:t>rcing</w:t>
      </w:r>
      <w:proofErr w:type="spellEnd"/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que elevó a rango de ley Felipe Calderón </w:t>
      </w:r>
      <w:r w:rsidR="00B12B18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–autodenominado el presidente del empleo–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al final de su sexenio (20</w:t>
      </w:r>
      <w:r w:rsidR="00B12B18" w:rsidRPr="00A4127A">
        <w:rPr>
          <w:rFonts w:ascii="Arial" w:eastAsiaTheme="minorHAnsi" w:hAnsi="Arial" w:cs="Arial"/>
          <w:color w:val="000000" w:themeColor="text1"/>
          <w:lang w:eastAsia="en-US"/>
        </w:rPr>
        <w:t>06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B12B18" w:rsidRPr="00A4127A">
        <w:rPr>
          <w:rFonts w:ascii="Arial" w:eastAsiaTheme="minorHAnsi" w:hAnsi="Arial" w:cs="Arial"/>
          <w:color w:val="000000" w:themeColor="text1"/>
          <w:lang w:eastAsia="en-US"/>
        </w:rPr>
        <w:t>12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), sino que lo necesario es separar las “manzanas podridas” respecto de las que 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están echadas a perder y conservar el manzano.</w:t>
      </w:r>
    </w:p>
    <w:p w:rsidR="006C07A6" w:rsidRPr="00A4127A" w:rsidRDefault="00B12B18" w:rsidP="007B75E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Resulta comprensible que el dirigente del organismo cúpula que agrupa desde los ejecutivos de las más importantes 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empresas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del país, de los dueños de México agrupados en el exclusivísimo Consejo Mexicano de Negocios</w:t>
      </w:r>
      <w:r w:rsidR="006C07A6" w:rsidRPr="00A4127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hasta la </w:t>
      </w:r>
      <w:proofErr w:type="spellStart"/>
      <w:r w:rsidR="00884F0E" w:rsidRPr="00A4127A">
        <w:rPr>
          <w:rFonts w:ascii="Arial" w:eastAsiaTheme="minorHAnsi" w:hAnsi="Arial" w:cs="Arial"/>
          <w:color w:val="000000" w:themeColor="text1"/>
          <w:lang w:eastAsia="en-US"/>
        </w:rPr>
        <w:t>filo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panista</w:t>
      </w:r>
      <w:proofErr w:type="spellEnd"/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Confederación Patronal de la República Mexicana, </w:t>
      </w:r>
      <w:r w:rsidR="00884F0E" w:rsidRPr="00A4127A">
        <w:rPr>
          <w:rFonts w:ascii="Arial" w:eastAsiaTheme="minorHAnsi" w:hAnsi="Arial" w:cs="Arial"/>
          <w:color w:val="000000" w:themeColor="text1"/>
          <w:lang w:eastAsia="en-US"/>
        </w:rPr>
        <w:t>abogue aunque sin el dogmatismo y rijosidad de otros dirigentes, por los intereses de sus dirigidos, para eso fue elegido.</w:t>
      </w:r>
    </w:p>
    <w:p w:rsidR="006C07A6" w:rsidRPr="00A4127A" w:rsidRDefault="006C07A6" w:rsidP="006C07A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127A">
        <w:rPr>
          <w:rFonts w:ascii="Arial" w:eastAsiaTheme="minorHAnsi" w:hAnsi="Arial" w:cs="Arial"/>
          <w:color w:val="000000" w:themeColor="text1"/>
          <w:lang w:eastAsia="en-US"/>
        </w:rPr>
        <w:t>A propósito de las exigencias expresada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por varios voceros, aquí nos preguntamos el pasado 23: ¿Cuáles reglas quieren? ¿La subcontratación laboral? ¿Que no molesten a las </w:t>
      </w:r>
      <w:proofErr w:type="spellStart"/>
      <w:r w:rsidRPr="00A4127A">
        <w:rPr>
          <w:rFonts w:ascii="Arial" w:eastAsiaTheme="minorHAnsi" w:hAnsi="Arial" w:cs="Arial"/>
          <w:color w:val="000000" w:themeColor="text1"/>
          <w:lang w:eastAsia="en-US"/>
        </w:rPr>
        <w:t>factureras</w:t>
      </w:r>
      <w:proofErr w:type="spellEnd"/>
      <w:r w:rsidRPr="00A4127A">
        <w:rPr>
          <w:rFonts w:ascii="Arial" w:eastAsiaTheme="minorHAnsi" w:hAnsi="Arial" w:cs="Arial"/>
          <w:color w:val="000000" w:themeColor="text1"/>
          <w:lang w:eastAsia="en-US"/>
        </w:rPr>
        <w:t>? ¿Que el Estado mexicano pierd</w:t>
      </w:r>
      <w:r w:rsidR="007B75E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9 </w:t>
      </w:r>
      <w:r w:rsidR="007B75EA">
        <w:rPr>
          <w:rFonts w:ascii="Arial" w:eastAsiaTheme="minorHAnsi" w:hAnsi="Arial" w:cs="Arial"/>
          <w:color w:val="000000" w:themeColor="text1"/>
          <w:lang w:eastAsia="en-US"/>
        </w:rPr>
        <w:t>0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67.4 millones de dólares </w:t>
      </w:r>
      <w:r w:rsidR="007B75EA">
        <w:rPr>
          <w:rFonts w:ascii="Arial" w:eastAsiaTheme="minorHAnsi" w:hAnsi="Arial" w:cs="Arial"/>
          <w:color w:val="000000" w:themeColor="text1"/>
          <w:lang w:eastAsia="en-US"/>
        </w:rPr>
        <w:t xml:space="preserve">cada año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porque las trasnacionales transfieren sus ganancias a paraísos fiscales a fin de ocultar las que realmente obtuvieron en México?</w:t>
      </w:r>
    </w:p>
    <w:p w:rsidR="006C07A6" w:rsidRPr="00A4127A" w:rsidRDefault="006C07A6" w:rsidP="006C07A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salió el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peine enseguida, estaban molestos entre otras cosas porque no fueron 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consultados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acerca de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la iniciativa de ley sobre la subcontratación laboral. Es su derecho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acostumbrados 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960A1C" w:rsidRPr="00A4127A">
        <w:rPr>
          <w:rFonts w:ascii="Arial" w:eastAsiaTheme="minorHAnsi" w:hAnsi="Arial" w:cs="Arial"/>
          <w:color w:val="000000" w:themeColor="text1"/>
          <w:lang w:eastAsia="en-US"/>
        </w:rPr>
        <w:t>estaban a influir muchísimo en el poder político y como dice el clásico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60A1C" w:rsidRPr="00A4127A">
        <w:rPr>
          <w:rFonts w:ascii="Arial" w:eastAsiaTheme="minorHAnsi" w:hAnsi="Arial" w:cs="Arial"/>
          <w:color w:val="000000" w:themeColor="text1"/>
          <w:lang w:eastAsia="en-US"/>
        </w:rPr>
        <w:t>“eso era antes”, “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eso </w:t>
      </w:r>
      <w:r w:rsidR="00960A1C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ya se acabó”. Y abrió el presidente Andrés Manuel una mesa de negociación con los líderes patronales y </w:t>
      </w:r>
      <w:r w:rsidR="003C700D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participarán </w:t>
      </w:r>
      <w:r w:rsidR="00960A1C" w:rsidRPr="00A4127A">
        <w:rPr>
          <w:rFonts w:ascii="Arial" w:eastAsiaTheme="minorHAnsi" w:hAnsi="Arial" w:cs="Arial"/>
          <w:color w:val="000000" w:themeColor="text1"/>
          <w:lang w:eastAsia="en-US"/>
        </w:rPr>
        <w:t>dirigentes sindicales.</w:t>
      </w:r>
    </w:p>
    <w:p w:rsidR="00B726FA" w:rsidRPr="00A4127A" w:rsidRDefault="00960A1C" w:rsidP="003C700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Mas lo que importa es rescatar la teoría de las manzanas podridas porque tiene </w:t>
      </w:r>
      <w:r w:rsidR="00F37ED7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hilo conductor una 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postura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analítica resumida en la frase que ya es lugar común y que los intelectuales orgánicos 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del poder económico y financiero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usan como si el lenguaje </w:t>
      </w:r>
      <w:r w:rsidR="00B726FA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padeciera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de congelamiento: la cirugía </w:t>
      </w:r>
      <w:r w:rsidR="00B726FA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que era para realizarse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con bisturí </w:t>
      </w:r>
      <w:r w:rsidR="00B726FA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hecha a machetazos, en la ap</w:t>
      </w:r>
      <w:r w:rsidR="00B726FA" w:rsidRPr="00A4127A">
        <w:rPr>
          <w:rFonts w:ascii="Arial" w:eastAsiaTheme="minorHAnsi" w:hAnsi="Arial" w:cs="Arial"/>
          <w:color w:val="000000" w:themeColor="text1"/>
          <w:lang w:eastAsia="en-US"/>
        </w:rPr>
        <w:t>licación de tal o cual decisión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, política o programa presidencial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B668C" w:rsidRPr="00A4127A" w:rsidRDefault="00B726FA" w:rsidP="00F37ED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127A">
        <w:rPr>
          <w:rFonts w:ascii="Arial" w:eastAsiaTheme="minorHAnsi" w:hAnsi="Arial" w:cs="Arial"/>
          <w:color w:val="000000" w:themeColor="text1"/>
          <w:lang w:eastAsia="en-US"/>
        </w:rPr>
        <w:t>Ahora el columnista Raymundo Riva Palacio (Estrictamente personal</w:t>
      </w:r>
      <w:r w:rsidR="000E7C25" w:rsidRPr="00A4127A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hace la </w:t>
      </w:r>
      <w:r w:rsidR="009728CF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sensacional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revelación de que coincide con buena parte de los objetivos de López Obrador, pero sólo difiere en los </w:t>
      </w:r>
      <w:proofErr w:type="spellStart"/>
      <w:r w:rsidRPr="00A4127A">
        <w:rPr>
          <w:rFonts w:ascii="Arial" w:eastAsiaTheme="minorHAnsi" w:hAnsi="Arial" w:cs="Arial"/>
          <w:color w:val="000000" w:themeColor="text1"/>
          <w:lang w:eastAsia="en-US"/>
        </w:rPr>
        <w:t>cómo</w:t>
      </w:r>
      <w:r w:rsidR="00A4127A">
        <w:rPr>
          <w:rFonts w:ascii="Arial" w:eastAsiaTheme="minorHAnsi" w:hAnsi="Arial" w:cs="Arial"/>
          <w:color w:val="000000" w:themeColor="text1"/>
          <w:lang w:eastAsia="en-US"/>
        </w:rPr>
        <w:t>s</w:t>
      </w:r>
      <w:proofErr w:type="spellEnd"/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. Tarde pero se dio cuenta el experimentado periodista que no tiene futuro atacar con una buena dosis de odio a AMLO e inventando que todos los días se va a jugar </w:t>
      </w:r>
      <w:proofErr w:type="spellStart"/>
      <w:r w:rsidRPr="00A4127A">
        <w:rPr>
          <w:rFonts w:ascii="Arial" w:eastAsiaTheme="minorHAnsi" w:hAnsi="Arial" w:cs="Arial"/>
          <w:color w:val="000000" w:themeColor="text1"/>
          <w:lang w:eastAsia="en-US"/>
        </w:rPr>
        <w:t>b</w:t>
      </w:r>
      <w:r w:rsidR="000E7C25" w:rsidRPr="00A4127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isbol</w:t>
      </w:r>
      <w:proofErr w:type="spellEnd"/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y deja encargado el “changarro”, que su lenguaje está hecho con dichos y frases del habla popular que le consiguen sus enviados por todo el país y, recientemente, como extraordinario </w:t>
      </w:r>
      <w:r w:rsidR="00EB668C" w:rsidRPr="00A4127A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sicólogo (perdón, </w:t>
      </w:r>
      <w:r w:rsidR="00EB668C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querido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Alexis)</w:t>
      </w:r>
      <w:r w:rsidR="00EB668C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descubrió las ansias de “venganza” de Obrador.</w:t>
      </w:r>
    </w:p>
    <w:p w:rsidR="00B726FA" w:rsidRPr="00A4127A" w:rsidRDefault="00EB668C" w:rsidP="009728C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127A">
        <w:rPr>
          <w:rFonts w:ascii="Arial" w:eastAsiaTheme="minorHAnsi" w:hAnsi="Arial" w:cs="Arial"/>
          <w:color w:val="000000" w:themeColor="text1"/>
          <w:lang w:eastAsia="en-US"/>
        </w:rPr>
        <w:lastRenderedPageBreak/>
        <w:t>Lo cierto es que unos y otros, líderes patronales</w:t>
      </w:r>
      <w:r w:rsidR="009728CF" w:rsidRPr="00A4127A">
        <w:rPr>
          <w:rFonts w:ascii="Arial" w:eastAsiaTheme="minorHAnsi" w:hAnsi="Arial" w:cs="Arial"/>
          <w:color w:val="000000" w:themeColor="text1"/>
          <w:lang w:eastAsia="en-US"/>
        </w:rPr>
        <w:t>, editores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y periodistas</w:t>
      </w:r>
      <w:r w:rsidR="009728CF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damnificados </w:t>
      </w:r>
      <w:r w:rsidR="009728CF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la políticas de la austeridad republicana que llevó a un brutal achicamiento de la pauta publicitaria y las concesiones, la cancelación de las compras de muchos miles de ejemplares de </w:t>
      </w:r>
      <w:r w:rsidR="009728CF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>revistas Nexos y Letras Libres, entre otras</w:t>
      </w:r>
      <w:r w:rsidR="009728CF" w:rsidRPr="00A4127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y de “asesorías” que con frecuencia fueron </w:t>
      </w:r>
      <w:proofErr w:type="spellStart"/>
      <w:r w:rsidRPr="00A4127A">
        <w:rPr>
          <w:rFonts w:ascii="Arial" w:eastAsiaTheme="minorHAnsi" w:hAnsi="Arial" w:cs="Arial"/>
          <w:color w:val="000000" w:themeColor="text1"/>
          <w:lang w:eastAsia="en-US"/>
        </w:rPr>
        <w:t>aviadurías</w:t>
      </w:r>
      <w:proofErr w:type="spellEnd"/>
      <w:r w:rsidRPr="00A4127A">
        <w:rPr>
          <w:rFonts w:ascii="Arial" w:eastAsiaTheme="minorHAnsi" w:hAnsi="Arial" w:cs="Arial"/>
          <w:color w:val="000000" w:themeColor="text1"/>
          <w:lang w:eastAsia="en-US"/>
        </w:rPr>
        <w:t>, empiezan a descubrir que la brega frontal en contra de AMLO y su gobierno tiene poco futuro sino es ajustada para presentarla envuelta en papel celofán, en tér</w:t>
      </w:r>
      <w:r w:rsidR="00F560B2" w:rsidRPr="00A4127A">
        <w:rPr>
          <w:rFonts w:ascii="Arial" w:eastAsiaTheme="minorHAnsi" w:hAnsi="Arial" w:cs="Arial"/>
          <w:color w:val="000000" w:themeColor="text1"/>
          <w:lang w:eastAsia="en-US"/>
        </w:rPr>
        <w:t>minos un poco más sofisticados.</w:t>
      </w:r>
      <w:r w:rsidR="00B726FA"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  </w:t>
      </w:r>
    </w:p>
    <w:p w:rsidR="00526163" w:rsidRPr="00A4127A" w:rsidRDefault="00526163" w:rsidP="00526163">
      <w:pPr>
        <w:jc w:val="center"/>
        <w:rPr>
          <w:rFonts w:ascii="Arial" w:hAnsi="Arial" w:cs="Arial"/>
          <w:b/>
          <w:color w:val="000000" w:themeColor="text1"/>
        </w:rPr>
      </w:pPr>
      <w:r w:rsidRPr="00A4127A">
        <w:rPr>
          <w:rFonts w:ascii="Arial" w:hAnsi="Arial" w:cs="Arial"/>
          <w:b/>
          <w:color w:val="000000" w:themeColor="text1"/>
        </w:rPr>
        <w:t>Acuse de recibo</w:t>
      </w:r>
    </w:p>
    <w:p w:rsidR="00526163" w:rsidRPr="00A4127A" w:rsidRDefault="00526163" w:rsidP="00526163">
      <w:pPr>
        <w:jc w:val="both"/>
        <w:rPr>
          <w:rFonts w:ascii="Arial" w:hAnsi="Arial" w:cs="Arial"/>
          <w:color w:val="000000" w:themeColor="text1"/>
        </w:rPr>
      </w:pPr>
      <w:r w:rsidRPr="00A4127A">
        <w:rPr>
          <w:rFonts w:ascii="Arial" w:hAnsi="Arial" w:cs="Arial"/>
          <w:color w:val="000000" w:themeColor="text1"/>
        </w:rPr>
        <w:t xml:space="preserve">Los que ordenaron el cierre de sucursales y cajeros bancarios por la emergencia sanitaria (semáforo naranja con “alerta al límite”), no contemplaron que obligan a los usuarios a desplazarse más en sus autos </w:t>
      </w:r>
      <w:r w:rsidR="009728CF" w:rsidRPr="00A4127A">
        <w:rPr>
          <w:rFonts w:ascii="Arial" w:hAnsi="Arial" w:cs="Arial"/>
          <w:color w:val="000000" w:themeColor="text1"/>
        </w:rPr>
        <w:t xml:space="preserve">o </w:t>
      </w:r>
      <w:r w:rsidRPr="00A4127A">
        <w:rPr>
          <w:rFonts w:ascii="Arial" w:hAnsi="Arial" w:cs="Arial"/>
          <w:color w:val="000000" w:themeColor="text1"/>
        </w:rPr>
        <w:t>en el transporte público, y de esta manera arriesgarse con las aglomeraciones, más aún si la información sobre las sucursales abiertas es equivocada… Los conductores y animadores del cierre de la colecta número 23 de Teletón por Las Estrellas y Canal 4 de televisión abierta, no recordaron ni respetaron la sana distancia, como ya es habitual en Televisa, Azteca, Milenio e Imagen… No le falta razón a Hugo López-</w:t>
      </w:r>
      <w:proofErr w:type="spellStart"/>
      <w:r w:rsidRPr="00A4127A">
        <w:rPr>
          <w:rFonts w:ascii="Arial" w:hAnsi="Arial" w:cs="Arial"/>
          <w:color w:val="000000" w:themeColor="text1"/>
        </w:rPr>
        <w:t>Gatell</w:t>
      </w:r>
      <w:proofErr w:type="spellEnd"/>
      <w:r w:rsidRPr="00A4127A">
        <w:rPr>
          <w:rFonts w:ascii="Arial" w:hAnsi="Arial" w:cs="Arial"/>
          <w:color w:val="000000" w:themeColor="text1"/>
        </w:rPr>
        <w:t xml:space="preserve"> cuando afirma que los resultados de la pandemia serían otros “si no se tuviera una sociedad donde 50% de la población vive en condiciones formales de pobreza, aquejada de obesidad y sobrepeso, diabetes y cánceres causantes de muchos males, además de sistema de salud devastado por la privatización que se dio en gobiernos anteriores”… Salvo la opinión de los adversarios del doctor a quien tratan como “enemigo”, por ejemplo las senadoras del Partido Acción Nacional, en particular la neoconservadora y racista Lily Téllez, quien cuando reporteaba para </w:t>
      </w:r>
      <w:r w:rsidR="009728CF" w:rsidRPr="00A4127A">
        <w:rPr>
          <w:rFonts w:ascii="Arial" w:hAnsi="Arial" w:cs="Arial"/>
          <w:color w:val="000000" w:themeColor="text1"/>
        </w:rPr>
        <w:t xml:space="preserve">Tv </w:t>
      </w:r>
      <w:r w:rsidRPr="00A4127A">
        <w:rPr>
          <w:rFonts w:ascii="Arial" w:hAnsi="Arial" w:cs="Arial"/>
          <w:color w:val="000000" w:themeColor="text1"/>
        </w:rPr>
        <w:t>Azteca utilizaba vehículos del gobierno de Sonora para desplazarse y amenazaba a funcionarios como el buen –a pesar de su presunto anticomunismo</w:t>
      </w:r>
      <w:r w:rsidRPr="00A4127A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A4127A">
        <w:rPr>
          <w:rFonts w:ascii="Arial" w:hAnsi="Arial" w:cs="Arial"/>
          <w:color w:val="000000" w:themeColor="text1"/>
        </w:rPr>
        <w:t xml:space="preserve">Samuel del Villar </w:t>
      </w:r>
      <w:proofErr w:type="spellStart"/>
      <w:r w:rsidRPr="00A4127A">
        <w:rPr>
          <w:rFonts w:ascii="Arial" w:hAnsi="Arial" w:cs="Arial"/>
          <w:color w:val="000000" w:themeColor="text1"/>
        </w:rPr>
        <w:t>Kretchmar</w:t>
      </w:r>
      <w:proofErr w:type="spellEnd"/>
      <w:r w:rsidRPr="00A4127A">
        <w:rPr>
          <w:rFonts w:ascii="Arial" w:hAnsi="Arial" w:cs="Arial"/>
          <w:color w:val="000000" w:themeColor="text1"/>
        </w:rPr>
        <w:t>, procurador capitalino (1997-2000) y a principios de los 80 director de la revista Razones.</w:t>
      </w:r>
    </w:p>
    <w:p w:rsidR="009E2C80" w:rsidRPr="00A4127A" w:rsidRDefault="004B2A23" w:rsidP="00526163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526163" w:rsidRPr="00A4127A">
          <w:rPr>
            <w:rFonts w:ascii="Arial" w:hAnsi="Arial" w:cs="Arial"/>
            <w:color w:val="000000" w:themeColor="text1"/>
            <w:sz w:val="16"/>
            <w:szCs w:val="16"/>
          </w:rPr>
          <w:t>http:</w:t>
        </w:r>
        <w:bookmarkStart w:id="0" w:name="_GoBack"/>
        <w:bookmarkEnd w:id="0"/>
        <w:r w:rsidR="00526163" w:rsidRPr="00A4127A">
          <w:rPr>
            <w:rFonts w:ascii="Arial" w:hAnsi="Arial" w:cs="Arial"/>
            <w:color w:val="000000" w:themeColor="text1"/>
            <w:sz w:val="16"/>
            <w:szCs w:val="16"/>
          </w:rPr>
          <w:t>//www.forumenlinea.com/</w:t>
        </w:r>
      </w:hyperlink>
      <w:r w:rsidR="00526163" w:rsidRPr="00A4127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526163" w:rsidRPr="00A4127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26163" w:rsidRPr="00A4127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526163" w:rsidRPr="00A4127A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526163" w:rsidRPr="00A4127A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7" w:anchor="%21/IbarraAguirreEd" w:tgtFrame="_blank" w:history="1">
        <w:r w:rsidR="00526163" w:rsidRPr="00A4127A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526163" w:rsidRPr="00A4127A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9E2C80" w:rsidRPr="00A412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163"/>
    <w:rsid w:val="000E7C25"/>
    <w:rsid w:val="003C700D"/>
    <w:rsid w:val="004B2A23"/>
    <w:rsid w:val="00526163"/>
    <w:rsid w:val="006C07A6"/>
    <w:rsid w:val="007609B5"/>
    <w:rsid w:val="007B75EA"/>
    <w:rsid w:val="00884F0E"/>
    <w:rsid w:val="008B7F03"/>
    <w:rsid w:val="00960A1C"/>
    <w:rsid w:val="009728CF"/>
    <w:rsid w:val="009E2C80"/>
    <w:rsid w:val="00A4127A"/>
    <w:rsid w:val="00AA2925"/>
    <w:rsid w:val="00B12B18"/>
    <w:rsid w:val="00B726FA"/>
    <w:rsid w:val="00EB668C"/>
    <w:rsid w:val="00F37ED7"/>
    <w:rsid w:val="00F5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78E531-AB83-413F-992E-4771F63A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795</Words>
  <Characters>4307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2020-12-05T22:40:00Z</dcterms:created>
  <dcterms:modified xsi:type="dcterms:W3CDTF">2020-12-13T23:39:00Z</dcterms:modified>
</cp:coreProperties>
</file>