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640" w:rsidRPr="00151C3A" w:rsidRDefault="00CA1640" w:rsidP="00F16E4B">
      <w:pPr>
        <w:jc w:val="both"/>
        <w:rPr>
          <w:rFonts w:ascii="Arial" w:hAnsi="Arial" w:cs="Arial"/>
          <w:color w:val="000000" w:themeColor="text1"/>
          <w:sz w:val="28"/>
          <w:szCs w:val="28"/>
        </w:rPr>
      </w:pPr>
      <w:r w:rsidRPr="00151C3A">
        <w:rPr>
          <w:rFonts w:ascii="Arial" w:hAnsi="Arial" w:cs="Arial"/>
          <w:color w:val="000000" w:themeColor="text1"/>
          <w:sz w:val="28"/>
          <w:szCs w:val="28"/>
        </w:rPr>
        <w:t>Utopía</w:t>
      </w:r>
    </w:p>
    <w:p w:rsidR="00CA1640" w:rsidRPr="00151C3A" w:rsidRDefault="00CA1640" w:rsidP="00F16E4B">
      <w:pPr>
        <w:jc w:val="both"/>
        <w:rPr>
          <w:rFonts w:ascii="Arial" w:hAnsi="Arial" w:cs="Arial"/>
          <w:color w:val="000000" w:themeColor="text1"/>
        </w:rPr>
      </w:pPr>
    </w:p>
    <w:p w:rsidR="00CA1640" w:rsidRPr="00151C3A" w:rsidRDefault="00906E26" w:rsidP="00F16E4B">
      <w:pPr>
        <w:jc w:val="center"/>
        <w:rPr>
          <w:rFonts w:ascii="Arial" w:hAnsi="Arial" w:cs="Arial"/>
          <w:b/>
          <w:color w:val="000000" w:themeColor="text1"/>
          <w:sz w:val="36"/>
          <w:szCs w:val="36"/>
        </w:rPr>
      </w:pPr>
      <w:r w:rsidRPr="00151C3A">
        <w:rPr>
          <w:rFonts w:ascii="Arial" w:hAnsi="Arial" w:cs="Arial"/>
          <w:b/>
          <w:color w:val="000000" w:themeColor="text1"/>
          <w:sz w:val="36"/>
          <w:szCs w:val="36"/>
        </w:rPr>
        <w:t>“</w:t>
      </w:r>
      <w:r w:rsidR="001A5AEF" w:rsidRPr="00151C3A">
        <w:rPr>
          <w:rFonts w:ascii="Arial" w:hAnsi="Arial" w:cs="Arial"/>
          <w:b/>
          <w:color w:val="000000" w:themeColor="text1"/>
          <w:sz w:val="36"/>
          <w:szCs w:val="36"/>
        </w:rPr>
        <w:t>Lealtad a ciegas</w:t>
      </w:r>
      <w:r w:rsidRPr="00151C3A">
        <w:rPr>
          <w:rFonts w:ascii="Arial" w:hAnsi="Arial" w:cs="Arial"/>
          <w:b/>
          <w:color w:val="000000" w:themeColor="text1"/>
          <w:sz w:val="36"/>
          <w:szCs w:val="36"/>
        </w:rPr>
        <w:t>”</w:t>
      </w:r>
      <w:r w:rsidR="001A5AEF" w:rsidRPr="00151C3A">
        <w:rPr>
          <w:rFonts w:ascii="Arial" w:hAnsi="Arial" w:cs="Arial"/>
          <w:b/>
          <w:color w:val="000000" w:themeColor="text1"/>
          <w:sz w:val="36"/>
          <w:szCs w:val="36"/>
        </w:rPr>
        <w:t xml:space="preserve"> a la 4T</w:t>
      </w:r>
    </w:p>
    <w:p w:rsidR="00CA1640" w:rsidRPr="00151C3A" w:rsidRDefault="00CA1640" w:rsidP="00F16E4B">
      <w:pPr>
        <w:jc w:val="both"/>
        <w:rPr>
          <w:rFonts w:ascii="Arial" w:hAnsi="Arial" w:cs="Arial"/>
          <w:color w:val="000000" w:themeColor="text1"/>
        </w:rPr>
      </w:pPr>
    </w:p>
    <w:p w:rsidR="00CA1640" w:rsidRPr="00151C3A" w:rsidRDefault="00CA1640" w:rsidP="00F16E4B">
      <w:pPr>
        <w:jc w:val="both"/>
        <w:rPr>
          <w:rFonts w:ascii="Arial" w:hAnsi="Arial" w:cs="Arial"/>
          <w:b/>
          <w:color w:val="000000" w:themeColor="text1"/>
        </w:rPr>
      </w:pPr>
      <w:r w:rsidRPr="00151C3A">
        <w:rPr>
          <w:rFonts w:ascii="Arial" w:hAnsi="Arial" w:cs="Arial"/>
          <w:b/>
          <w:color w:val="000000" w:themeColor="text1"/>
        </w:rPr>
        <w:t>Eduardo Ibarra Aguirre</w:t>
      </w:r>
    </w:p>
    <w:p w:rsidR="00CA1640" w:rsidRPr="00151C3A" w:rsidRDefault="00CA1640" w:rsidP="00F16E4B">
      <w:pPr>
        <w:jc w:val="both"/>
        <w:rPr>
          <w:rFonts w:ascii="Arial" w:hAnsi="Arial" w:cs="Arial"/>
          <w:color w:val="000000" w:themeColor="text1"/>
        </w:rPr>
      </w:pPr>
    </w:p>
    <w:p w:rsidR="001A5AEF" w:rsidRPr="00151C3A" w:rsidRDefault="001A5AEF" w:rsidP="00F16E4B">
      <w:pPr>
        <w:jc w:val="both"/>
        <w:rPr>
          <w:rFonts w:ascii="Arial" w:hAnsi="Arial" w:cs="Arial"/>
          <w:color w:val="000000" w:themeColor="text1"/>
        </w:rPr>
      </w:pPr>
      <w:r w:rsidRPr="00151C3A">
        <w:rPr>
          <w:rFonts w:ascii="Arial" w:hAnsi="Arial" w:cs="Arial"/>
          <w:color w:val="000000" w:themeColor="text1"/>
        </w:rPr>
        <w:t xml:space="preserve">Por lo menos es desafortunada la expresión que empleó el presidente Andrés Manuel para explicar los motivos de la renuncia del jurista Jaime Cárdenas a la titularidad del Instituto para Devolverle al Pueblo lo Robado, antes </w:t>
      </w:r>
      <w:r w:rsidR="008443CA" w:rsidRPr="00151C3A">
        <w:rPr>
          <w:rFonts w:ascii="Arial" w:hAnsi="Arial" w:cs="Arial"/>
          <w:color w:val="000000" w:themeColor="text1"/>
        </w:rPr>
        <w:t>de mayo de 2019 Servicio de Administración y Enajenación de Bienes.</w:t>
      </w:r>
    </w:p>
    <w:p w:rsidR="008443CA" w:rsidRPr="00151C3A" w:rsidRDefault="008443CA" w:rsidP="00F16E4B">
      <w:pPr>
        <w:ind w:firstLine="708"/>
        <w:jc w:val="both"/>
        <w:rPr>
          <w:rFonts w:ascii="Arial" w:hAnsi="Arial" w:cs="Arial"/>
          <w:color w:val="000000" w:themeColor="text1"/>
        </w:rPr>
      </w:pPr>
      <w:r w:rsidRPr="00151C3A">
        <w:rPr>
          <w:rFonts w:ascii="Arial" w:hAnsi="Arial" w:cs="Arial"/>
          <w:color w:val="000000" w:themeColor="text1"/>
        </w:rPr>
        <w:t>A pregunta expresa de una reportera, López Obrador contestó: “Sí escuchamos y tiene razón</w:t>
      </w:r>
      <w:r w:rsidR="0062188E" w:rsidRPr="00151C3A">
        <w:rPr>
          <w:rFonts w:ascii="Arial" w:hAnsi="Arial" w:cs="Arial"/>
          <w:color w:val="000000" w:themeColor="text1"/>
        </w:rPr>
        <w:t xml:space="preserve"> (Cárdenas)</w:t>
      </w:r>
      <w:r w:rsidRPr="00151C3A">
        <w:rPr>
          <w:rFonts w:ascii="Arial" w:hAnsi="Arial" w:cs="Arial"/>
          <w:color w:val="000000" w:themeColor="text1"/>
        </w:rPr>
        <w:t>: pedimos lealtad a ciegas al proyecto de transformación, porque el pueblo nos eligió para acabar con la corrupción, con los abusos, para llevar a cabo un gobierno sobrio y austero, para hacer justicia, entonces sí es lealtad al pueblo básicamente, no a mi persona”, porque explicó que esto genera servilismo</w:t>
      </w:r>
      <w:r w:rsidR="00DE0B1E" w:rsidRPr="00151C3A">
        <w:rPr>
          <w:rFonts w:ascii="Arial" w:hAnsi="Arial" w:cs="Arial"/>
          <w:color w:val="000000" w:themeColor="text1"/>
        </w:rPr>
        <w:t xml:space="preserve"> (24-IX-20)</w:t>
      </w:r>
      <w:r w:rsidRPr="00151C3A">
        <w:rPr>
          <w:rFonts w:ascii="Arial" w:hAnsi="Arial" w:cs="Arial"/>
          <w:color w:val="000000" w:themeColor="text1"/>
        </w:rPr>
        <w:t>.</w:t>
      </w:r>
    </w:p>
    <w:p w:rsidR="009720A4" w:rsidRPr="00151C3A" w:rsidRDefault="008443CA" w:rsidP="00F16E4B">
      <w:pPr>
        <w:ind w:firstLine="708"/>
        <w:jc w:val="both"/>
        <w:rPr>
          <w:rFonts w:ascii="Arial" w:eastAsiaTheme="minorHAnsi" w:hAnsi="Arial" w:cs="Arial"/>
          <w:color w:val="000000" w:themeColor="text1"/>
          <w:lang w:eastAsia="en-US"/>
        </w:rPr>
      </w:pPr>
      <w:r w:rsidRPr="00151C3A">
        <w:rPr>
          <w:rFonts w:ascii="Arial" w:hAnsi="Arial" w:cs="Arial"/>
          <w:color w:val="000000" w:themeColor="text1"/>
        </w:rPr>
        <w:t xml:space="preserve">Todo comenzó el martes 22 cuando el titular del Ejecutivo dio una explicación parcial sobre las razones que condujeron al coahuilense de Parras de la Fuente, la tierra de Francisco I. Madero, </w:t>
      </w:r>
      <w:r w:rsidR="00DE3858" w:rsidRPr="00151C3A">
        <w:rPr>
          <w:rFonts w:ascii="Arial" w:hAnsi="Arial" w:cs="Arial"/>
          <w:color w:val="000000" w:themeColor="text1"/>
        </w:rPr>
        <w:t xml:space="preserve">al </w:t>
      </w:r>
      <w:r w:rsidR="00906E26" w:rsidRPr="00151C3A">
        <w:rPr>
          <w:rFonts w:ascii="Arial" w:hAnsi="Arial" w:cs="Arial"/>
          <w:color w:val="000000" w:themeColor="text1"/>
        </w:rPr>
        <w:t>explic</w:t>
      </w:r>
      <w:r w:rsidR="00DE3858" w:rsidRPr="00151C3A">
        <w:rPr>
          <w:rFonts w:ascii="Arial" w:hAnsi="Arial" w:cs="Arial"/>
          <w:color w:val="000000" w:themeColor="text1"/>
        </w:rPr>
        <w:t>ar</w:t>
      </w:r>
      <w:r w:rsidR="00906E26" w:rsidRPr="00151C3A">
        <w:rPr>
          <w:rFonts w:ascii="Arial" w:hAnsi="Arial" w:cs="Arial"/>
          <w:color w:val="000000" w:themeColor="text1"/>
        </w:rPr>
        <w:t xml:space="preserve"> que </w:t>
      </w:r>
      <w:r w:rsidR="00906E26" w:rsidRPr="00151C3A">
        <w:rPr>
          <w:rFonts w:ascii="Arial" w:eastAsiaTheme="minorHAnsi" w:hAnsi="Arial" w:cs="Arial"/>
          <w:color w:val="000000" w:themeColor="text1"/>
          <w:lang w:eastAsia="en-US"/>
        </w:rPr>
        <w:t>en la administración pública “el que se aflige, se afloja. Ni modo de que si enfrentamos un problema nos dé depresión. Nos inmovilicemos y no vamos a hacer nada. Imagínense con ese ánimo cómo podríamos estar enfrentando una doble crisis, la pandemia y la crisis económica (…) Lo difícil se resuelve, lo imposible se intenta”.</w:t>
      </w:r>
    </w:p>
    <w:p w:rsidR="009720A4" w:rsidRPr="00151C3A" w:rsidRDefault="00906E26" w:rsidP="00F16E4B">
      <w:pPr>
        <w:ind w:firstLine="708"/>
        <w:jc w:val="both"/>
        <w:rPr>
          <w:rFonts w:ascii="Arial" w:eastAsiaTheme="minorHAnsi" w:hAnsi="Arial" w:cs="Arial"/>
          <w:color w:val="000000" w:themeColor="text1"/>
          <w:lang w:eastAsia="en-US"/>
        </w:rPr>
      </w:pPr>
      <w:r w:rsidRPr="00151C3A">
        <w:rPr>
          <w:rFonts w:ascii="Arial" w:eastAsiaTheme="minorHAnsi" w:hAnsi="Arial" w:cs="Arial"/>
          <w:color w:val="000000" w:themeColor="text1"/>
          <w:lang w:eastAsia="en-US"/>
        </w:rPr>
        <w:t xml:space="preserve">No le falta razón a AMLO, pero Cárdenas </w:t>
      </w:r>
      <w:r w:rsidR="00D15EAB" w:rsidRPr="00151C3A">
        <w:rPr>
          <w:rFonts w:ascii="Arial" w:eastAsiaTheme="minorHAnsi" w:hAnsi="Arial" w:cs="Arial"/>
          <w:color w:val="000000" w:themeColor="text1"/>
          <w:lang w:eastAsia="en-US"/>
        </w:rPr>
        <w:t xml:space="preserve">Gracia </w:t>
      </w:r>
      <w:r w:rsidRPr="00151C3A">
        <w:rPr>
          <w:rFonts w:ascii="Arial" w:eastAsiaTheme="minorHAnsi" w:hAnsi="Arial" w:cs="Arial"/>
          <w:color w:val="000000" w:themeColor="text1"/>
          <w:lang w:eastAsia="en-US"/>
        </w:rPr>
        <w:t xml:space="preserve">tiene la propia y al omitirla </w:t>
      </w:r>
      <w:r w:rsidR="0062188E" w:rsidRPr="00151C3A">
        <w:rPr>
          <w:rFonts w:ascii="Arial" w:eastAsiaTheme="minorHAnsi" w:hAnsi="Arial" w:cs="Arial"/>
          <w:color w:val="000000" w:themeColor="text1"/>
          <w:lang w:eastAsia="en-US"/>
        </w:rPr>
        <w:t xml:space="preserve">el presidente </w:t>
      </w:r>
      <w:r w:rsidRPr="00151C3A">
        <w:rPr>
          <w:rFonts w:ascii="Arial" w:eastAsiaTheme="minorHAnsi" w:hAnsi="Arial" w:cs="Arial"/>
          <w:color w:val="000000" w:themeColor="text1"/>
          <w:lang w:eastAsia="en-US"/>
        </w:rPr>
        <w:t xml:space="preserve">dio una visión parcial y </w:t>
      </w:r>
      <w:r w:rsidR="00D15EAB" w:rsidRPr="00151C3A">
        <w:rPr>
          <w:rFonts w:ascii="Arial" w:eastAsiaTheme="minorHAnsi" w:hAnsi="Arial" w:cs="Arial"/>
          <w:color w:val="000000" w:themeColor="text1"/>
          <w:lang w:eastAsia="en-US"/>
        </w:rPr>
        <w:t xml:space="preserve">motivó </w:t>
      </w:r>
      <w:r w:rsidRPr="00151C3A">
        <w:rPr>
          <w:rFonts w:ascii="Arial" w:eastAsiaTheme="minorHAnsi" w:hAnsi="Arial" w:cs="Arial"/>
          <w:color w:val="000000" w:themeColor="text1"/>
          <w:lang w:eastAsia="en-US"/>
        </w:rPr>
        <w:t xml:space="preserve">la cadena de precisiones </w:t>
      </w:r>
      <w:r w:rsidR="00A77B28" w:rsidRPr="00151C3A">
        <w:rPr>
          <w:rFonts w:ascii="Arial" w:eastAsiaTheme="minorHAnsi" w:hAnsi="Arial" w:cs="Arial"/>
          <w:color w:val="000000" w:themeColor="text1"/>
          <w:lang w:eastAsia="en-US"/>
        </w:rPr>
        <w:t xml:space="preserve">que era posible ahorrar </w:t>
      </w:r>
      <w:r w:rsidR="00D15EAB" w:rsidRPr="00151C3A">
        <w:rPr>
          <w:rFonts w:ascii="Arial" w:eastAsiaTheme="minorHAnsi" w:hAnsi="Arial" w:cs="Arial"/>
          <w:color w:val="000000" w:themeColor="text1"/>
          <w:lang w:eastAsia="en-US"/>
        </w:rPr>
        <w:t xml:space="preserve">para no </w:t>
      </w:r>
      <w:r w:rsidR="00A77B28" w:rsidRPr="00151C3A">
        <w:rPr>
          <w:rFonts w:ascii="Arial" w:eastAsiaTheme="minorHAnsi" w:hAnsi="Arial" w:cs="Arial"/>
          <w:color w:val="000000" w:themeColor="text1"/>
          <w:lang w:eastAsia="en-US"/>
        </w:rPr>
        <w:t xml:space="preserve">dar </w:t>
      </w:r>
      <w:r w:rsidR="00D15EAB" w:rsidRPr="00151C3A">
        <w:rPr>
          <w:rFonts w:ascii="Arial" w:eastAsiaTheme="minorHAnsi" w:hAnsi="Arial" w:cs="Arial"/>
          <w:color w:val="000000" w:themeColor="text1"/>
          <w:lang w:eastAsia="en-US"/>
        </w:rPr>
        <w:t>pie</w:t>
      </w:r>
      <w:r w:rsidR="00A77B28" w:rsidRPr="00151C3A">
        <w:rPr>
          <w:rFonts w:ascii="Arial" w:eastAsiaTheme="minorHAnsi" w:hAnsi="Arial" w:cs="Arial"/>
          <w:color w:val="000000" w:themeColor="text1"/>
          <w:lang w:eastAsia="en-US"/>
        </w:rPr>
        <w:t xml:space="preserve"> a los ataques sist</w:t>
      </w:r>
      <w:r w:rsidR="00042D21" w:rsidRPr="00151C3A">
        <w:rPr>
          <w:rFonts w:ascii="Arial" w:eastAsiaTheme="minorHAnsi" w:hAnsi="Arial" w:cs="Arial"/>
          <w:color w:val="000000" w:themeColor="text1"/>
          <w:lang w:eastAsia="en-US"/>
        </w:rPr>
        <w:t>e</w:t>
      </w:r>
      <w:r w:rsidR="00A77B28" w:rsidRPr="00151C3A">
        <w:rPr>
          <w:rFonts w:ascii="Arial" w:eastAsiaTheme="minorHAnsi" w:hAnsi="Arial" w:cs="Arial"/>
          <w:color w:val="000000" w:themeColor="text1"/>
          <w:lang w:eastAsia="en-US"/>
        </w:rPr>
        <w:t>m</w:t>
      </w:r>
      <w:r w:rsidR="00042D21" w:rsidRPr="00151C3A">
        <w:rPr>
          <w:rFonts w:ascii="Arial" w:eastAsiaTheme="minorHAnsi" w:hAnsi="Arial" w:cs="Arial"/>
          <w:color w:val="000000" w:themeColor="text1"/>
          <w:lang w:eastAsia="en-US"/>
        </w:rPr>
        <w:t>áti</w:t>
      </w:r>
      <w:r w:rsidR="00A77B28" w:rsidRPr="00151C3A">
        <w:rPr>
          <w:rFonts w:ascii="Arial" w:eastAsiaTheme="minorHAnsi" w:hAnsi="Arial" w:cs="Arial"/>
          <w:color w:val="000000" w:themeColor="text1"/>
          <w:lang w:eastAsia="en-US"/>
        </w:rPr>
        <w:t>cos de cualesquiera errores o aciertos</w:t>
      </w:r>
      <w:r w:rsidR="0062188E" w:rsidRPr="00151C3A">
        <w:rPr>
          <w:rFonts w:ascii="Arial" w:eastAsiaTheme="minorHAnsi" w:hAnsi="Arial" w:cs="Arial"/>
          <w:color w:val="000000" w:themeColor="text1"/>
          <w:lang w:eastAsia="en-US"/>
        </w:rPr>
        <w:t xml:space="preserve"> </w:t>
      </w:r>
      <w:r w:rsidR="006A459D" w:rsidRPr="00151C3A">
        <w:rPr>
          <w:rFonts w:ascii="Arial" w:eastAsiaTheme="minorHAnsi" w:hAnsi="Arial" w:cs="Arial"/>
          <w:color w:val="000000" w:themeColor="text1"/>
          <w:lang w:eastAsia="en-US"/>
        </w:rPr>
        <w:t xml:space="preserve">que usan </w:t>
      </w:r>
      <w:r w:rsidR="00A77B28" w:rsidRPr="00151C3A">
        <w:rPr>
          <w:rFonts w:ascii="Arial" w:eastAsiaTheme="minorHAnsi" w:hAnsi="Arial" w:cs="Arial"/>
          <w:color w:val="000000" w:themeColor="text1"/>
          <w:lang w:eastAsia="en-US"/>
        </w:rPr>
        <w:t xml:space="preserve">los intelectuales orgánicos </w:t>
      </w:r>
      <w:r w:rsidR="0062188E" w:rsidRPr="00151C3A">
        <w:rPr>
          <w:rFonts w:ascii="Arial" w:eastAsiaTheme="minorHAnsi" w:hAnsi="Arial" w:cs="Arial"/>
          <w:color w:val="000000" w:themeColor="text1"/>
          <w:lang w:eastAsia="en-US"/>
        </w:rPr>
        <w:t>para golpe</w:t>
      </w:r>
      <w:r w:rsidR="00D15EAB" w:rsidRPr="00151C3A">
        <w:rPr>
          <w:rFonts w:ascii="Arial" w:eastAsiaTheme="minorHAnsi" w:hAnsi="Arial" w:cs="Arial"/>
          <w:color w:val="000000" w:themeColor="text1"/>
          <w:lang w:eastAsia="en-US"/>
        </w:rPr>
        <w:t>ar</w:t>
      </w:r>
      <w:r w:rsidR="0062188E" w:rsidRPr="00151C3A">
        <w:rPr>
          <w:rFonts w:ascii="Arial" w:eastAsiaTheme="minorHAnsi" w:hAnsi="Arial" w:cs="Arial"/>
          <w:color w:val="000000" w:themeColor="text1"/>
          <w:lang w:eastAsia="en-US"/>
        </w:rPr>
        <w:t xml:space="preserve"> a la Cuarta Transformación</w:t>
      </w:r>
      <w:r w:rsidR="009720A4" w:rsidRPr="00151C3A">
        <w:rPr>
          <w:rFonts w:ascii="Arial" w:eastAsiaTheme="minorHAnsi" w:hAnsi="Arial" w:cs="Arial"/>
          <w:color w:val="000000" w:themeColor="text1"/>
          <w:lang w:eastAsia="en-US"/>
        </w:rPr>
        <w:t>.</w:t>
      </w:r>
    </w:p>
    <w:p w:rsidR="009720A4" w:rsidRPr="00151C3A" w:rsidRDefault="009720A4" w:rsidP="00F16E4B">
      <w:pPr>
        <w:ind w:firstLine="708"/>
        <w:jc w:val="both"/>
        <w:rPr>
          <w:rFonts w:ascii="Arial" w:eastAsiaTheme="minorHAnsi" w:hAnsi="Arial" w:cs="Arial"/>
          <w:color w:val="000000" w:themeColor="text1"/>
          <w:lang w:eastAsia="en-US"/>
        </w:rPr>
      </w:pPr>
      <w:r w:rsidRPr="00151C3A">
        <w:rPr>
          <w:rFonts w:ascii="Arial" w:eastAsiaTheme="minorHAnsi" w:hAnsi="Arial" w:cs="Arial"/>
          <w:color w:val="000000" w:themeColor="text1"/>
          <w:lang w:eastAsia="en-US"/>
        </w:rPr>
        <w:t xml:space="preserve">Los señores fingen </w:t>
      </w:r>
      <w:r w:rsidR="00A77B28" w:rsidRPr="00151C3A">
        <w:rPr>
          <w:rFonts w:ascii="Arial" w:eastAsiaTheme="minorHAnsi" w:hAnsi="Arial" w:cs="Arial"/>
          <w:color w:val="000000" w:themeColor="text1"/>
          <w:lang w:eastAsia="en-US"/>
        </w:rPr>
        <w:t>confund</w:t>
      </w:r>
      <w:r w:rsidR="006A459D" w:rsidRPr="00151C3A">
        <w:rPr>
          <w:rFonts w:ascii="Arial" w:eastAsiaTheme="minorHAnsi" w:hAnsi="Arial" w:cs="Arial"/>
          <w:color w:val="000000" w:themeColor="text1"/>
          <w:lang w:eastAsia="en-US"/>
        </w:rPr>
        <w:t>ir</w:t>
      </w:r>
      <w:r w:rsidR="00A77B28" w:rsidRPr="00151C3A">
        <w:rPr>
          <w:rFonts w:ascii="Arial" w:eastAsiaTheme="minorHAnsi" w:hAnsi="Arial" w:cs="Arial"/>
          <w:color w:val="000000" w:themeColor="text1"/>
          <w:lang w:eastAsia="en-US"/>
        </w:rPr>
        <w:t xml:space="preserve"> patrocinios y subsidios gubernamentales </w:t>
      </w:r>
      <w:r w:rsidRPr="00151C3A">
        <w:rPr>
          <w:rFonts w:ascii="Arial" w:eastAsiaTheme="minorHAnsi" w:hAnsi="Arial" w:cs="Arial"/>
          <w:color w:val="000000" w:themeColor="text1"/>
          <w:lang w:eastAsia="en-US"/>
        </w:rPr>
        <w:t xml:space="preserve">(1982-18) </w:t>
      </w:r>
      <w:r w:rsidR="006A459D" w:rsidRPr="00151C3A">
        <w:rPr>
          <w:rFonts w:ascii="Arial" w:eastAsiaTheme="minorHAnsi" w:hAnsi="Arial" w:cs="Arial"/>
          <w:color w:val="000000" w:themeColor="text1"/>
          <w:lang w:eastAsia="en-US"/>
        </w:rPr>
        <w:t xml:space="preserve">a Nexos, </w:t>
      </w:r>
      <w:r w:rsidR="00D15EAB" w:rsidRPr="00151C3A">
        <w:rPr>
          <w:rFonts w:ascii="Arial" w:eastAsiaTheme="minorHAnsi" w:hAnsi="Arial" w:cs="Arial"/>
          <w:color w:val="000000" w:themeColor="text1"/>
          <w:lang w:eastAsia="en-US"/>
        </w:rPr>
        <w:t xml:space="preserve">Cal y Arena, </w:t>
      </w:r>
      <w:r w:rsidR="006A459D" w:rsidRPr="00151C3A">
        <w:rPr>
          <w:rFonts w:ascii="Arial" w:eastAsiaTheme="minorHAnsi" w:hAnsi="Arial" w:cs="Arial"/>
          <w:color w:val="000000" w:themeColor="text1"/>
          <w:lang w:eastAsia="en-US"/>
        </w:rPr>
        <w:t>Letras Libres</w:t>
      </w:r>
      <w:r w:rsidR="00D15EAB" w:rsidRPr="00151C3A">
        <w:rPr>
          <w:rFonts w:ascii="Arial" w:eastAsiaTheme="minorHAnsi" w:hAnsi="Arial" w:cs="Arial"/>
          <w:color w:val="000000" w:themeColor="text1"/>
          <w:lang w:eastAsia="en-US"/>
        </w:rPr>
        <w:t xml:space="preserve"> y</w:t>
      </w:r>
      <w:r w:rsidR="006A459D" w:rsidRPr="00151C3A">
        <w:rPr>
          <w:rFonts w:ascii="Arial" w:eastAsiaTheme="minorHAnsi" w:hAnsi="Arial" w:cs="Arial"/>
          <w:color w:val="000000" w:themeColor="text1"/>
          <w:lang w:eastAsia="en-US"/>
        </w:rPr>
        <w:t xml:space="preserve"> Cl</w:t>
      </w:r>
      <w:r w:rsidRPr="00151C3A">
        <w:rPr>
          <w:rFonts w:ascii="Arial" w:eastAsiaTheme="minorHAnsi" w:hAnsi="Arial" w:cs="Arial"/>
          <w:color w:val="000000" w:themeColor="text1"/>
          <w:lang w:eastAsia="en-US"/>
        </w:rPr>
        <w:t>í</w:t>
      </w:r>
      <w:r w:rsidR="006A459D" w:rsidRPr="00151C3A">
        <w:rPr>
          <w:rFonts w:ascii="Arial" w:eastAsiaTheme="minorHAnsi" w:hAnsi="Arial" w:cs="Arial"/>
          <w:color w:val="000000" w:themeColor="text1"/>
          <w:lang w:eastAsia="en-US"/>
        </w:rPr>
        <w:t xml:space="preserve">o </w:t>
      </w:r>
      <w:r w:rsidR="00376039" w:rsidRPr="00151C3A">
        <w:rPr>
          <w:rFonts w:ascii="Arial" w:eastAsiaTheme="minorHAnsi" w:hAnsi="Arial" w:cs="Arial"/>
          <w:color w:val="000000" w:themeColor="text1"/>
          <w:lang w:eastAsia="en-US"/>
        </w:rPr>
        <w:t>–</w:t>
      </w:r>
      <w:r w:rsidR="006A459D" w:rsidRPr="00151C3A">
        <w:rPr>
          <w:rFonts w:ascii="Arial" w:eastAsiaTheme="minorHAnsi" w:hAnsi="Arial" w:cs="Arial"/>
          <w:color w:val="000000" w:themeColor="text1"/>
          <w:lang w:eastAsia="en-US"/>
        </w:rPr>
        <w:t>empresas culturales privad</w:t>
      </w:r>
      <w:r w:rsidRPr="00151C3A">
        <w:rPr>
          <w:rFonts w:ascii="Arial" w:eastAsiaTheme="minorHAnsi" w:hAnsi="Arial" w:cs="Arial"/>
          <w:color w:val="000000" w:themeColor="text1"/>
          <w:lang w:eastAsia="en-US"/>
        </w:rPr>
        <w:t>a</w:t>
      </w:r>
      <w:r w:rsidR="006A459D" w:rsidRPr="00151C3A">
        <w:rPr>
          <w:rFonts w:ascii="Arial" w:eastAsiaTheme="minorHAnsi" w:hAnsi="Arial" w:cs="Arial"/>
          <w:color w:val="000000" w:themeColor="text1"/>
          <w:lang w:eastAsia="en-US"/>
        </w:rPr>
        <w:t>s</w:t>
      </w:r>
      <w:r w:rsidR="00376039" w:rsidRPr="00151C3A">
        <w:rPr>
          <w:rFonts w:ascii="Arial" w:eastAsiaTheme="minorHAnsi" w:hAnsi="Arial" w:cs="Arial"/>
          <w:color w:val="000000" w:themeColor="text1"/>
          <w:lang w:eastAsia="en-US"/>
        </w:rPr>
        <w:t>–</w:t>
      </w:r>
      <w:r w:rsidR="006A459D" w:rsidRPr="00151C3A">
        <w:rPr>
          <w:rFonts w:ascii="Arial" w:eastAsiaTheme="minorHAnsi" w:hAnsi="Arial" w:cs="Arial"/>
          <w:color w:val="000000" w:themeColor="text1"/>
          <w:lang w:eastAsia="en-US"/>
        </w:rPr>
        <w:t xml:space="preserve"> </w:t>
      </w:r>
      <w:r w:rsidR="00A77B28" w:rsidRPr="00151C3A">
        <w:rPr>
          <w:rFonts w:ascii="Arial" w:eastAsiaTheme="minorHAnsi" w:hAnsi="Arial" w:cs="Arial"/>
          <w:color w:val="000000" w:themeColor="text1"/>
          <w:lang w:eastAsia="en-US"/>
        </w:rPr>
        <w:t xml:space="preserve">con la </w:t>
      </w:r>
      <w:r w:rsidR="0062188E" w:rsidRPr="00151C3A">
        <w:rPr>
          <w:rFonts w:ascii="Arial" w:eastAsiaTheme="minorHAnsi" w:hAnsi="Arial" w:cs="Arial"/>
          <w:color w:val="000000" w:themeColor="text1"/>
          <w:lang w:eastAsia="en-US"/>
        </w:rPr>
        <w:t xml:space="preserve">defensa de la </w:t>
      </w:r>
      <w:r w:rsidR="00A77B28" w:rsidRPr="00151C3A">
        <w:rPr>
          <w:rFonts w:ascii="Arial" w:eastAsiaTheme="minorHAnsi" w:hAnsi="Arial" w:cs="Arial"/>
          <w:color w:val="000000" w:themeColor="text1"/>
          <w:lang w:eastAsia="en-US"/>
        </w:rPr>
        <w:t>libertad de expresión</w:t>
      </w:r>
      <w:r w:rsidR="0062188E" w:rsidRPr="00151C3A">
        <w:rPr>
          <w:rFonts w:ascii="Arial" w:eastAsiaTheme="minorHAnsi" w:hAnsi="Arial" w:cs="Arial"/>
          <w:color w:val="000000" w:themeColor="text1"/>
          <w:lang w:eastAsia="en-US"/>
        </w:rPr>
        <w:t xml:space="preserve">. </w:t>
      </w:r>
      <w:r w:rsidR="00376039" w:rsidRPr="00151C3A">
        <w:rPr>
          <w:rFonts w:ascii="Arial" w:eastAsiaTheme="minorHAnsi" w:hAnsi="Arial" w:cs="Arial"/>
          <w:color w:val="000000" w:themeColor="text1"/>
          <w:lang w:eastAsia="en-US"/>
        </w:rPr>
        <w:t>P</w:t>
      </w:r>
      <w:r w:rsidR="0062188E" w:rsidRPr="00151C3A">
        <w:rPr>
          <w:rFonts w:ascii="Arial" w:eastAsiaTheme="minorHAnsi" w:hAnsi="Arial" w:cs="Arial"/>
          <w:color w:val="000000" w:themeColor="text1"/>
          <w:lang w:eastAsia="en-US"/>
        </w:rPr>
        <w:t xml:space="preserve">ara </w:t>
      </w:r>
      <w:r w:rsidRPr="00151C3A">
        <w:rPr>
          <w:rFonts w:ascii="Arial" w:eastAsiaTheme="minorHAnsi" w:hAnsi="Arial" w:cs="Arial"/>
          <w:color w:val="000000" w:themeColor="text1"/>
          <w:lang w:eastAsia="en-US"/>
        </w:rPr>
        <w:t xml:space="preserve">ello utilizan </w:t>
      </w:r>
      <w:r w:rsidR="0062188E" w:rsidRPr="00151C3A">
        <w:rPr>
          <w:rFonts w:ascii="Arial" w:eastAsiaTheme="minorHAnsi" w:hAnsi="Arial" w:cs="Arial"/>
          <w:color w:val="000000" w:themeColor="text1"/>
          <w:lang w:eastAsia="en-US"/>
        </w:rPr>
        <w:t xml:space="preserve">expresiones intolerantes </w:t>
      </w:r>
      <w:r w:rsidRPr="00151C3A">
        <w:rPr>
          <w:rFonts w:ascii="Arial" w:eastAsiaTheme="minorHAnsi" w:hAnsi="Arial" w:cs="Arial"/>
          <w:color w:val="000000" w:themeColor="text1"/>
          <w:lang w:eastAsia="en-US"/>
        </w:rPr>
        <w:t xml:space="preserve">de </w:t>
      </w:r>
      <w:r w:rsidR="006A459D" w:rsidRPr="00151C3A">
        <w:rPr>
          <w:rFonts w:ascii="Arial" w:eastAsiaTheme="minorHAnsi" w:hAnsi="Arial" w:cs="Arial"/>
          <w:color w:val="000000" w:themeColor="text1"/>
          <w:lang w:eastAsia="en-US"/>
        </w:rPr>
        <w:t xml:space="preserve">Paco Ignacio </w:t>
      </w:r>
      <w:proofErr w:type="spellStart"/>
      <w:r w:rsidR="006A459D" w:rsidRPr="00151C3A">
        <w:rPr>
          <w:rFonts w:ascii="Arial" w:eastAsiaTheme="minorHAnsi" w:hAnsi="Arial" w:cs="Arial"/>
          <w:color w:val="000000" w:themeColor="text1"/>
          <w:lang w:eastAsia="en-US"/>
        </w:rPr>
        <w:t>Taibo</w:t>
      </w:r>
      <w:proofErr w:type="spellEnd"/>
      <w:r w:rsidR="0062188E" w:rsidRPr="00151C3A">
        <w:rPr>
          <w:rFonts w:ascii="Arial" w:eastAsiaTheme="minorHAnsi" w:hAnsi="Arial" w:cs="Arial"/>
          <w:color w:val="000000" w:themeColor="text1"/>
          <w:lang w:eastAsia="en-US"/>
        </w:rPr>
        <w:t xml:space="preserve"> y </w:t>
      </w:r>
      <w:r w:rsidR="006A459D" w:rsidRPr="00151C3A">
        <w:rPr>
          <w:rFonts w:ascii="Arial" w:eastAsiaTheme="minorHAnsi" w:hAnsi="Arial" w:cs="Arial"/>
          <w:color w:val="000000" w:themeColor="text1"/>
          <w:lang w:eastAsia="en-US"/>
        </w:rPr>
        <w:t xml:space="preserve">sin mediar explicación los 650 firmantes de </w:t>
      </w:r>
      <w:r w:rsidR="006A459D" w:rsidRPr="00151C3A">
        <w:rPr>
          <w:rFonts w:ascii="Arial" w:eastAsiaTheme="minorHAnsi" w:hAnsi="Arial" w:cs="Arial"/>
          <w:i/>
          <w:color w:val="000000" w:themeColor="text1"/>
          <w:lang w:eastAsia="en-US"/>
        </w:rPr>
        <w:t>En defensa de la libertad de expresión</w:t>
      </w:r>
      <w:r w:rsidRPr="00151C3A">
        <w:rPr>
          <w:rFonts w:ascii="Arial" w:eastAsiaTheme="minorHAnsi" w:hAnsi="Arial" w:cs="Arial"/>
          <w:i/>
          <w:color w:val="000000" w:themeColor="text1"/>
          <w:lang w:eastAsia="en-US"/>
        </w:rPr>
        <w:t xml:space="preserve">, </w:t>
      </w:r>
      <w:r w:rsidR="0062188E" w:rsidRPr="00151C3A">
        <w:rPr>
          <w:rFonts w:ascii="Arial" w:eastAsiaTheme="minorHAnsi" w:hAnsi="Arial" w:cs="Arial"/>
          <w:color w:val="000000" w:themeColor="text1"/>
          <w:lang w:eastAsia="en-US"/>
        </w:rPr>
        <w:t xml:space="preserve">se las endilgan </w:t>
      </w:r>
      <w:r w:rsidR="006A459D" w:rsidRPr="00151C3A">
        <w:rPr>
          <w:rFonts w:ascii="Arial" w:eastAsiaTheme="minorHAnsi" w:hAnsi="Arial" w:cs="Arial"/>
          <w:color w:val="000000" w:themeColor="text1"/>
          <w:lang w:eastAsia="en-US"/>
        </w:rPr>
        <w:t xml:space="preserve">“democráticamente” </w:t>
      </w:r>
      <w:r w:rsidR="0062188E" w:rsidRPr="00151C3A">
        <w:rPr>
          <w:rFonts w:ascii="Arial" w:eastAsiaTheme="minorHAnsi" w:hAnsi="Arial" w:cs="Arial"/>
          <w:color w:val="000000" w:themeColor="text1"/>
          <w:lang w:eastAsia="en-US"/>
        </w:rPr>
        <w:t>a Obrador</w:t>
      </w:r>
      <w:r w:rsidR="006A459D" w:rsidRPr="00151C3A">
        <w:rPr>
          <w:rFonts w:ascii="Arial" w:eastAsiaTheme="minorHAnsi" w:hAnsi="Arial" w:cs="Arial"/>
          <w:color w:val="000000" w:themeColor="text1"/>
          <w:lang w:eastAsia="en-US"/>
        </w:rPr>
        <w:t>, de la misma manera no consultaron a decenas de firmantes</w:t>
      </w:r>
      <w:r w:rsidR="0062188E" w:rsidRPr="00151C3A">
        <w:rPr>
          <w:rFonts w:ascii="Arial" w:eastAsiaTheme="minorHAnsi" w:hAnsi="Arial" w:cs="Arial"/>
          <w:color w:val="000000" w:themeColor="text1"/>
          <w:lang w:eastAsia="en-US"/>
        </w:rPr>
        <w:t>.</w:t>
      </w:r>
      <w:r w:rsidRPr="00151C3A">
        <w:rPr>
          <w:rFonts w:ascii="Arial" w:eastAsiaTheme="minorHAnsi" w:hAnsi="Arial" w:cs="Arial"/>
          <w:color w:val="000000" w:themeColor="text1"/>
          <w:lang w:eastAsia="en-US"/>
        </w:rPr>
        <w:t xml:space="preserve"> ¡Así practican lo que pregonan y exigen!</w:t>
      </w:r>
    </w:p>
    <w:p w:rsidR="00DE0B1E" w:rsidRPr="00151C3A" w:rsidRDefault="009720A4" w:rsidP="00F16E4B">
      <w:pPr>
        <w:ind w:firstLine="708"/>
        <w:jc w:val="both"/>
        <w:rPr>
          <w:rFonts w:ascii="Arial" w:eastAsiaTheme="minorHAnsi" w:hAnsi="Arial" w:cs="Arial"/>
          <w:color w:val="000000" w:themeColor="text1"/>
          <w:lang w:eastAsia="en-US"/>
        </w:rPr>
      </w:pPr>
      <w:r w:rsidRPr="00151C3A">
        <w:rPr>
          <w:rFonts w:ascii="Arial" w:eastAsiaTheme="minorHAnsi" w:hAnsi="Arial" w:cs="Arial"/>
          <w:color w:val="000000" w:themeColor="text1"/>
          <w:lang w:eastAsia="en-US"/>
        </w:rPr>
        <w:t xml:space="preserve">Los colegas volvieron al </w:t>
      </w:r>
      <w:r w:rsidRPr="00151C3A">
        <w:rPr>
          <w:rFonts w:ascii="Arial" w:eastAsiaTheme="minorHAnsi" w:hAnsi="Arial" w:cs="Arial"/>
          <w:i/>
          <w:color w:val="000000" w:themeColor="text1"/>
          <w:lang w:eastAsia="en-US"/>
        </w:rPr>
        <w:t>ataque</w:t>
      </w:r>
      <w:r w:rsidR="00376039" w:rsidRPr="00151C3A">
        <w:rPr>
          <w:rFonts w:ascii="Arial" w:eastAsiaTheme="minorHAnsi" w:hAnsi="Arial" w:cs="Arial"/>
          <w:i/>
          <w:color w:val="000000" w:themeColor="text1"/>
          <w:lang w:eastAsia="en-US"/>
        </w:rPr>
        <w:t>.</w:t>
      </w:r>
      <w:r w:rsidRPr="00151C3A">
        <w:rPr>
          <w:rFonts w:ascii="Arial" w:eastAsiaTheme="minorHAnsi" w:hAnsi="Arial" w:cs="Arial"/>
          <w:color w:val="000000" w:themeColor="text1"/>
          <w:lang w:eastAsia="en-US"/>
        </w:rPr>
        <w:t xml:space="preserve"> “</w:t>
      </w:r>
      <w:r w:rsidR="00906E26" w:rsidRPr="00151C3A">
        <w:rPr>
          <w:rFonts w:ascii="Arial" w:eastAsiaTheme="minorHAnsi" w:hAnsi="Arial" w:cs="Arial"/>
          <w:color w:val="000000" w:themeColor="text1"/>
          <w:lang w:eastAsia="en-US"/>
        </w:rPr>
        <w:t>¿Fueron falta de ganas o miedo</w:t>
      </w:r>
      <w:r w:rsidRPr="00151C3A">
        <w:rPr>
          <w:rFonts w:ascii="Arial" w:eastAsiaTheme="minorHAnsi" w:hAnsi="Arial" w:cs="Arial"/>
          <w:color w:val="000000" w:themeColor="text1"/>
          <w:lang w:eastAsia="en-US"/>
        </w:rPr>
        <w:t>?</w:t>
      </w:r>
      <w:r w:rsidR="00DE0B1E" w:rsidRPr="00151C3A">
        <w:rPr>
          <w:rFonts w:ascii="Arial" w:eastAsiaTheme="minorHAnsi" w:hAnsi="Arial" w:cs="Arial"/>
          <w:color w:val="000000" w:themeColor="text1"/>
          <w:lang w:eastAsia="en-US"/>
        </w:rPr>
        <w:t xml:space="preserve"> </w:t>
      </w:r>
      <w:r w:rsidR="00376039" w:rsidRPr="00151C3A">
        <w:rPr>
          <w:rFonts w:ascii="Arial" w:eastAsiaTheme="minorHAnsi" w:hAnsi="Arial" w:cs="Arial"/>
          <w:color w:val="000000" w:themeColor="text1"/>
          <w:lang w:eastAsia="en-US"/>
        </w:rPr>
        <w:t>–</w:t>
      </w:r>
      <w:r w:rsidR="00906E26" w:rsidRPr="00151C3A">
        <w:rPr>
          <w:rFonts w:ascii="Arial" w:eastAsiaTheme="minorHAnsi" w:hAnsi="Arial" w:cs="Arial"/>
          <w:color w:val="000000" w:themeColor="text1"/>
          <w:lang w:eastAsia="en-US"/>
        </w:rPr>
        <w:t>Las dos cosas, es que está de buen tamaño el animal. Pero esta es la lucha de David contra Goliat. Es una transformación, no es un día de campo, no son tamalitos de chipil</w:t>
      </w:r>
      <w:r w:rsidR="00DE0B1E" w:rsidRPr="00151C3A">
        <w:rPr>
          <w:rFonts w:ascii="Arial" w:eastAsiaTheme="minorHAnsi" w:hAnsi="Arial" w:cs="Arial"/>
          <w:color w:val="000000" w:themeColor="text1"/>
          <w:lang w:eastAsia="en-US"/>
        </w:rPr>
        <w:t>í</w:t>
      </w:r>
      <w:r w:rsidR="00906E26" w:rsidRPr="00151C3A">
        <w:rPr>
          <w:rFonts w:ascii="Arial" w:eastAsiaTheme="minorHAnsi" w:hAnsi="Arial" w:cs="Arial"/>
          <w:color w:val="000000" w:themeColor="text1"/>
          <w:lang w:eastAsia="en-US"/>
        </w:rPr>
        <w:t>n</w:t>
      </w:r>
      <w:r w:rsidR="00DE0B1E" w:rsidRPr="00151C3A">
        <w:rPr>
          <w:rFonts w:ascii="Arial" w:eastAsiaTheme="minorHAnsi" w:hAnsi="Arial" w:cs="Arial"/>
          <w:color w:val="000000" w:themeColor="text1"/>
          <w:lang w:eastAsia="en-US"/>
        </w:rPr>
        <w:t>”</w:t>
      </w:r>
      <w:r w:rsidR="00042D21" w:rsidRPr="00151C3A">
        <w:rPr>
          <w:rFonts w:ascii="Arial" w:eastAsiaTheme="minorHAnsi" w:hAnsi="Arial" w:cs="Arial"/>
          <w:color w:val="000000" w:themeColor="text1"/>
          <w:lang w:eastAsia="en-US"/>
        </w:rPr>
        <w:t>.</w:t>
      </w:r>
    </w:p>
    <w:p w:rsidR="00FD0682" w:rsidRPr="00151C3A" w:rsidRDefault="00EC581B" w:rsidP="00F16E4B">
      <w:pPr>
        <w:ind w:firstLine="708"/>
        <w:jc w:val="both"/>
        <w:rPr>
          <w:rFonts w:ascii="Arial" w:eastAsiaTheme="minorHAnsi" w:hAnsi="Arial" w:cs="Arial"/>
          <w:color w:val="000000" w:themeColor="text1"/>
          <w:lang w:eastAsia="en-US"/>
        </w:rPr>
      </w:pPr>
      <w:r w:rsidRPr="00151C3A">
        <w:rPr>
          <w:rFonts w:ascii="Arial" w:hAnsi="Arial" w:cs="Arial"/>
          <w:color w:val="000000" w:themeColor="text1"/>
        </w:rPr>
        <w:t xml:space="preserve">Cierto, </w:t>
      </w:r>
      <w:r w:rsidR="00376039" w:rsidRPr="00151C3A">
        <w:rPr>
          <w:rFonts w:ascii="Arial" w:hAnsi="Arial" w:cs="Arial"/>
          <w:color w:val="000000" w:themeColor="text1"/>
        </w:rPr>
        <w:t>mas</w:t>
      </w:r>
      <w:r w:rsidRPr="00151C3A">
        <w:rPr>
          <w:rFonts w:ascii="Arial" w:hAnsi="Arial" w:cs="Arial"/>
          <w:color w:val="000000" w:themeColor="text1"/>
        </w:rPr>
        <w:t xml:space="preserve"> c</w:t>
      </w:r>
      <w:r w:rsidR="00DE0B1E" w:rsidRPr="00151C3A">
        <w:rPr>
          <w:rFonts w:ascii="Arial" w:hAnsi="Arial" w:cs="Arial"/>
          <w:color w:val="000000" w:themeColor="text1"/>
        </w:rPr>
        <w:t xml:space="preserve">ualquier funcionario que se respete así mismo, aunque sea un poco, no opta por el silencio y Jaime </w:t>
      </w:r>
      <w:r w:rsidRPr="00151C3A">
        <w:rPr>
          <w:rFonts w:ascii="Arial" w:hAnsi="Arial" w:cs="Arial"/>
          <w:color w:val="000000" w:themeColor="text1"/>
        </w:rPr>
        <w:t xml:space="preserve">Cárdenas </w:t>
      </w:r>
      <w:r w:rsidR="00DE0B1E" w:rsidRPr="00151C3A">
        <w:rPr>
          <w:rFonts w:ascii="Arial" w:hAnsi="Arial" w:cs="Arial"/>
          <w:color w:val="000000" w:themeColor="text1"/>
        </w:rPr>
        <w:t>dio a conocer el texto completo de l</w:t>
      </w:r>
      <w:r w:rsidR="00042D21" w:rsidRPr="00151C3A">
        <w:rPr>
          <w:rFonts w:ascii="Arial" w:hAnsi="Arial" w:cs="Arial"/>
          <w:color w:val="000000" w:themeColor="text1"/>
        </w:rPr>
        <w:t>a</w:t>
      </w:r>
      <w:r w:rsidR="00DE0B1E" w:rsidRPr="00151C3A">
        <w:rPr>
          <w:rFonts w:ascii="Arial" w:hAnsi="Arial" w:cs="Arial"/>
          <w:color w:val="000000" w:themeColor="text1"/>
        </w:rPr>
        <w:t xml:space="preserve"> carta de renuncia a partir del próximo jueves al </w:t>
      </w:r>
      <w:proofErr w:type="spellStart"/>
      <w:r w:rsidR="00DE0B1E" w:rsidRPr="00151C3A">
        <w:rPr>
          <w:rFonts w:ascii="Arial" w:hAnsi="Arial" w:cs="Arial"/>
          <w:color w:val="000000" w:themeColor="text1"/>
        </w:rPr>
        <w:t>Indep</w:t>
      </w:r>
      <w:proofErr w:type="spellEnd"/>
      <w:r w:rsidR="00DE0B1E" w:rsidRPr="00151C3A">
        <w:rPr>
          <w:rFonts w:ascii="Arial" w:hAnsi="Arial" w:cs="Arial"/>
          <w:color w:val="000000" w:themeColor="text1"/>
        </w:rPr>
        <w:t>, en la que plantea</w:t>
      </w:r>
      <w:r w:rsidRPr="00151C3A">
        <w:rPr>
          <w:rFonts w:ascii="Arial" w:hAnsi="Arial" w:cs="Arial"/>
          <w:color w:val="000000" w:themeColor="text1"/>
        </w:rPr>
        <w:t xml:space="preserve"> </w:t>
      </w:r>
      <w:r w:rsidRPr="00151C3A">
        <w:rPr>
          <w:rFonts w:ascii="Arial" w:eastAsiaTheme="minorHAnsi" w:hAnsi="Arial" w:cs="Arial"/>
          <w:color w:val="000000" w:themeColor="text1"/>
          <w:lang w:eastAsia="en-US"/>
        </w:rPr>
        <w:t xml:space="preserve">que se detectaron </w:t>
      </w:r>
      <w:r w:rsidRPr="00151C3A">
        <w:rPr>
          <w:rFonts w:ascii="Arial" w:eastAsiaTheme="minorHAnsi" w:hAnsi="Arial" w:cs="Arial"/>
          <w:color w:val="000000" w:themeColor="text1"/>
          <w:u w:val="single"/>
          <w:lang w:eastAsia="en-US"/>
        </w:rPr>
        <w:t>probables</w:t>
      </w:r>
      <w:r w:rsidRPr="00151C3A">
        <w:rPr>
          <w:rFonts w:ascii="Arial" w:eastAsiaTheme="minorHAnsi" w:hAnsi="Arial" w:cs="Arial"/>
          <w:color w:val="000000" w:themeColor="text1"/>
          <w:lang w:eastAsia="en-US"/>
        </w:rPr>
        <w:t xml:space="preserve"> irregularidades administrativas, procedimientos de valuación que no garantizan el mayor beneficio para el Estado, mutilación de joyas, contratos favorables a las empresas y conductas de servidores públicos contrarias a las normas</w:t>
      </w:r>
      <w:r w:rsidR="00FD0682" w:rsidRPr="00151C3A">
        <w:rPr>
          <w:rFonts w:ascii="Arial" w:eastAsiaTheme="minorHAnsi" w:hAnsi="Arial" w:cs="Arial"/>
          <w:color w:val="000000" w:themeColor="text1"/>
          <w:lang w:eastAsia="en-US"/>
        </w:rPr>
        <w:t>;</w:t>
      </w:r>
      <w:r w:rsidRPr="00151C3A">
        <w:rPr>
          <w:rFonts w:ascii="Arial" w:eastAsiaTheme="minorHAnsi" w:hAnsi="Arial" w:cs="Arial"/>
          <w:color w:val="000000" w:themeColor="text1"/>
          <w:lang w:eastAsia="en-US"/>
        </w:rPr>
        <w:t xml:space="preserve"> </w:t>
      </w:r>
      <w:r w:rsidR="00FD0682" w:rsidRPr="00151C3A">
        <w:rPr>
          <w:rFonts w:ascii="Arial" w:eastAsiaTheme="minorHAnsi" w:hAnsi="Arial" w:cs="Arial"/>
          <w:color w:val="000000" w:themeColor="text1"/>
          <w:lang w:eastAsia="en-US"/>
        </w:rPr>
        <w:t>lo que fue rechazado por Ricardo Rodríguez Vargas, el anterior director</w:t>
      </w:r>
      <w:r w:rsidR="00376039" w:rsidRPr="00151C3A">
        <w:rPr>
          <w:rFonts w:ascii="Arial" w:eastAsiaTheme="minorHAnsi" w:hAnsi="Arial" w:cs="Arial"/>
          <w:color w:val="000000" w:themeColor="text1"/>
          <w:lang w:eastAsia="en-US"/>
        </w:rPr>
        <w:t>.</w:t>
      </w:r>
      <w:r w:rsidR="00FD0682" w:rsidRPr="00151C3A">
        <w:rPr>
          <w:rFonts w:ascii="Arial" w:eastAsiaTheme="minorHAnsi" w:hAnsi="Arial" w:cs="Arial"/>
          <w:color w:val="000000" w:themeColor="text1"/>
          <w:lang w:eastAsia="en-US"/>
        </w:rPr>
        <w:t xml:space="preserve"> </w:t>
      </w:r>
      <w:r w:rsidRPr="00151C3A">
        <w:rPr>
          <w:rFonts w:ascii="Arial" w:eastAsiaTheme="minorHAnsi" w:hAnsi="Arial" w:cs="Arial"/>
          <w:color w:val="000000" w:themeColor="text1"/>
          <w:lang w:eastAsia="en-US"/>
        </w:rPr>
        <w:t>“No contamos por el momento con liquidez para cumplir</w:t>
      </w:r>
      <w:r w:rsidR="00FD0682" w:rsidRPr="00151C3A">
        <w:rPr>
          <w:rFonts w:ascii="Arial" w:eastAsiaTheme="minorHAnsi" w:hAnsi="Arial" w:cs="Arial"/>
          <w:color w:val="000000" w:themeColor="text1"/>
          <w:lang w:eastAsia="en-US"/>
        </w:rPr>
        <w:t xml:space="preserve">” con las liquidaciones de </w:t>
      </w:r>
      <w:r w:rsidR="00FD0682" w:rsidRPr="00151C3A">
        <w:rPr>
          <w:rFonts w:ascii="Arial" w:eastAsiaTheme="minorHAnsi" w:hAnsi="Arial" w:cs="Arial"/>
          <w:color w:val="000000" w:themeColor="text1"/>
          <w:lang w:eastAsia="en-US"/>
        </w:rPr>
        <w:lastRenderedPageBreak/>
        <w:t>trabajadore</w:t>
      </w:r>
      <w:r w:rsidR="00042D21" w:rsidRPr="00151C3A">
        <w:rPr>
          <w:rFonts w:ascii="Arial" w:eastAsiaTheme="minorHAnsi" w:hAnsi="Arial" w:cs="Arial"/>
          <w:color w:val="000000" w:themeColor="text1"/>
          <w:lang w:eastAsia="en-US"/>
        </w:rPr>
        <w:t>s</w:t>
      </w:r>
      <w:r w:rsidR="00FD0682" w:rsidRPr="00151C3A">
        <w:rPr>
          <w:rFonts w:ascii="Arial" w:eastAsiaTheme="minorHAnsi" w:hAnsi="Arial" w:cs="Arial"/>
          <w:color w:val="000000" w:themeColor="text1"/>
          <w:lang w:eastAsia="en-US"/>
        </w:rPr>
        <w:t xml:space="preserve"> de Ferrocarriles Nacionales de México y Luz y Fuerza del Centro</w:t>
      </w:r>
      <w:r w:rsidR="00042D21" w:rsidRPr="00151C3A">
        <w:rPr>
          <w:rFonts w:ascii="Arial" w:eastAsiaTheme="minorHAnsi" w:hAnsi="Arial" w:cs="Arial"/>
          <w:color w:val="000000" w:themeColor="text1"/>
          <w:lang w:eastAsia="en-US"/>
        </w:rPr>
        <w:t xml:space="preserve">; </w:t>
      </w:r>
      <w:r w:rsidR="00FD0682" w:rsidRPr="00151C3A">
        <w:rPr>
          <w:rFonts w:ascii="Arial" w:eastAsiaTheme="minorHAnsi" w:hAnsi="Arial" w:cs="Arial"/>
          <w:color w:val="000000" w:themeColor="text1"/>
          <w:lang w:eastAsia="en-US"/>
        </w:rPr>
        <w:t xml:space="preserve">la Procuraduría General de la República debe al </w:t>
      </w:r>
      <w:r w:rsidR="00376039" w:rsidRPr="00151C3A">
        <w:rPr>
          <w:rFonts w:ascii="Arial" w:eastAsiaTheme="minorHAnsi" w:hAnsi="Arial" w:cs="Arial"/>
          <w:color w:val="000000" w:themeColor="text1"/>
          <w:lang w:eastAsia="en-US"/>
        </w:rPr>
        <w:t>i</w:t>
      </w:r>
      <w:r w:rsidR="00FD0682" w:rsidRPr="00151C3A">
        <w:rPr>
          <w:rFonts w:ascii="Arial" w:eastAsiaTheme="minorHAnsi" w:hAnsi="Arial" w:cs="Arial"/>
          <w:color w:val="000000" w:themeColor="text1"/>
          <w:lang w:eastAsia="en-US"/>
        </w:rPr>
        <w:t>nstituto 2 000 millones de pesos.</w:t>
      </w:r>
    </w:p>
    <w:p w:rsidR="00F16E4B" w:rsidRPr="00151C3A" w:rsidRDefault="00F16E4B" w:rsidP="00042D21">
      <w:pPr>
        <w:ind w:firstLine="708"/>
        <w:jc w:val="both"/>
        <w:rPr>
          <w:rFonts w:ascii="Arial" w:hAnsi="Arial" w:cs="Arial"/>
          <w:color w:val="000000" w:themeColor="text1"/>
        </w:rPr>
      </w:pPr>
      <w:r w:rsidRPr="00151C3A">
        <w:rPr>
          <w:rFonts w:ascii="Arial" w:eastAsiaTheme="minorHAnsi" w:hAnsi="Arial" w:cs="Arial"/>
          <w:color w:val="000000" w:themeColor="text1"/>
          <w:lang w:eastAsia="en-US"/>
        </w:rPr>
        <w:t>E</w:t>
      </w:r>
      <w:r w:rsidRPr="00151C3A">
        <w:rPr>
          <w:rFonts w:ascii="Arial" w:hAnsi="Arial" w:cs="Arial"/>
          <w:color w:val="000000" w:themeColor="text1"/>
        </w:rPr>
        <w:t>l titular del Ejecutivo federal rechazó que existan anomalías, pero “Si hay denuncias, se van a investigar, como debe de ser, pero esto, más que nada es un asunto politiquero, no hay nada de qué preocuparnos”.</w:t>
      </w:r>
      <w:r w:rsidR="00042D21" w:rsidRPr="00151C3A">
        <w:rPr>
          <w:rFonts w:ascii="Arial" w:hAnsi="Arial" w:cs="Arial"/>
          <w:color w:val="000000" w:themeColor="text1"/>
        </w:rPr>
        <w:t xml:space="preserve"> ¡Zas!</w:t>
      </w:r>
    </w:p>
    <w:p w:rsidR="00F16E4B" w:rsidRPr="00151C3A" w:rsidRDefault="00F16E4B" w:rsidP="00A93EBA">
      <w:pPr>
        <w:ind w:firstLine="708"/>
        <w:jc w:val="both"/>
        <w:rPr>
          <w:rFonts w:ascii="Arial" w:hAnsi="Arial" w:cs="Arial"/>
          <w:color w:val="000000" w:themeColor="text1"/>
        </w:rPr>
      </w:pPr>
      <w:r w:rsidRPr="00151C3A">
        <w:rPr>
          <w:rFonts w:ascii="Arial" w:hAnsi="Arial" w:cs="Arial"/>
          <w:color w:val="000000" w:themeColor="text1"/>
        </w:rPr>
        <w:t xml:space="preserve">Tan sencillo que era no dosificar la información y </w:t>
      </w:r>
      <w:r w:rsidR="00A93EBA" w:rsidRPr="00151C3A">
        <w:rPr>
          <w:rFonts w:ascii="Arial" w:hAnsi="Arial" w:cs="Arial"/>
          <w:color w:val="000000" w:themeColor="text1"/>
        </w:rPr>
        <w:t xml:space="preserve">no </w:t>
      </w:r>
      <w:r w:rsidRPr="00151C3A">
        <w:rPr>
          <w:rFonts w:ascii="Arial" w:hAnsi="Arial" w:cs="Arial"/>
          <w:color w:val="000000" w:themeColor="text1"/>
        </w:rPr>
        <w:t>poner por delante las características personales y profesionales de Jaime Cárdenas, y menos aún exigir “lealtad a ciegas”</w:t>
      </w:r>
      <w:r w:rsidR="00A93EBA" w:rsidRPr="00151C3A">
        <w:rPr>
          <w:rFonts w:ascii="Arial" w:hAnsi="Arial" w:cs="Arial"/>
          <w:color w:val="000000" w:themeColor="text1"/>
        </w:rPr>
        <w:t>,</w:t>
      </w:r>
      <w:r w:rsidRPr="00151C3A">
        <w:rPr>
          <w:rFonts w:ascii="Arial" w:hAnsi="Arial" w:cs="Arial"/>
          <w:color w:val="000000" w:themeColor="text1"/>
        </w:rPr>
        <w:t xml:space="preserve"> cuando es indispensable que esté sustentada en el conocimiento</w:t>
      </w:r>
      <w:r w:rsidR="00376039" w:rsidRPr="00151C3A">
        <w:rPr>
          <w:rFonts w:ascii="Arial" w:hAnsi="Arial" w:cs="Arial"/>
          <w:color w:val="000000" w:themeColor="text1"/>
        </w:rPr>
        <w:t>.</w:t>
      </w:r>
    </w:p>
    <w:p w:rsidR="00CA1640" w:rsidRPr="00151C3A" w:rsidRDefault="00CA1640" w:rsidP="00376039">
      <w:pPr>
        <w:jc w:val="center"/>
        <w:rPr>
          <w:rFonts w:ascii="Arial" w:hAnsi="Arial" w:cs="Arial"/>
          <w:b/>
          <w:color w:val="000000" w:themeColor="text1"/>
        </w:rPr>
      </w:pPr>
      <w:r w:rsidRPr="00151C3A">
        <w:rPr>
          <w:rFonts w:ascii="Arial" w:hAnsi="Arial" w:cs="Arial"/>
          <w:b/>
          <w:color w:val="000000" w:themeColor="text1"/>
        </w:rPr>
        <w:t>Acuse de recibo</w:t>
      </w:r>
    </w:p>
    <w:p w:rsidR="00CA1640" w:rsidRPr="00151C3A" w:rsidRDefault="00CA1640" w:rsidP="00F16E4B">
      <w:pPr>
        <w:jc w:val="both"/>
        <w:rPr>
          <w:rFonts w:ascii="Arial" w:eastAsiaTheme="minorHAnsi" w:hAnsi="Arial" w:cs="Arial"/>
          <w:color w:val="000000" w:themeColor="text1"/>
          <w:lang w:eastAsia="en-US"/>
        </w:rPr>
      </w:pPr>
      <w:r w:rsidRPr="00151C3A">
        <w:rPr>
          <w:rFonts w:ascii="Arial" w:hAnsi="Arial" w:cs="Arial"/>
          <w:color w:val="000000" w:themeColor="text1"/>
        </w:rPr>
        <w:t>“Muy correcta tu apreciación: el vandalismo lleva a la violencia no al cambio ni a la toma de conciencia para transformar la inequitativa situación existente. Abrazo”. La opinión es del periodista Jorge Meléndez Preciado</w:t>
      </w:r>
      <w:r w:rsidR="00376039" w:rsidRPr="00151C3A">
        <w:rPr>
          <w:rFonts w:ascii="Arial" w:hAnsi="Arial" w:cs="Arial"/>
          <w:color w:val="000000" w:themeColor="text1"/>
        </w:rPr>
        <w:t>…</w:t>
      </w:r>
      <w:r w:rsidRPr="00151C3A">
        <w:rPr>
          <w:rFonts w:ascii="Arial" w:hAnsi="Arial" w:cs="Arial"/>
          <w:color w:val="000000" w:themeColor="text1"/>
        </w:rPr>
        <w:t xml:space="preserve"> </w:t>
      </w:r>
      <w:r w:rsidR="00DE3858" w:rsidRPr="00151C3A">
        <w:rPr>
          <w:rFonts w:ascii="Arial" w:hAnsi="Arial" w:cs="Arial"/>
          <w:color w:val="000000" w:themeColor="text1"/>
        </w:rPr>
        <w:t xml:space="preserve">Y la colega </w:t>
      </w:r>
      <w:r w:rsidRPr="00151C3A">
        <w:rPr>
          <w:rFonts w:ascii="Arial" w:hAnsi="Arial" w:cs="Arial"/>
          <w:color w:val="000000" w:themeColor="text1"/>
        </w:rPr>
        <w:t xml:space="preserve">Manú </w:t>
      </w:r>
      <w:proofErr w:type="spellStart"/>
      <w:r w:rsidRPr="00151C3A">
        <w:rPr>
          <w:rFonts w:ascii="Arial" w:hAnsi="Arial" w:cs="Arial"/>
          <w:color w:val="000000" w:themeColor="text1"/>
        </w:rPr>
        <w:t>Dornbierer</w:t>
      </w:r>
      <w:proofErr w:type="spellEnd"/>
      <w:r w:rsidRPr="00151C3A">
        <w:rPr>
          <w:rFonts w:ascii="Arial" w:hAnsi="Arial" w:cs="Arial"/>
          <w:color w:val="000000" w:themeColor="text1"/>
        </w:rPr>
        <w:t xml:space="preserve">: “Buena la </w:t>
      </w:r>
      <w:r w:rsidRPr="00151C3A">
        <w:rPr>
          <w:rFonts w:ascii="Arial" w:hAnsi="Arial" w:cs="Arial"/>
          <w:i/>
          <w:color w:val="000000" w:themeColor="text1"/>
        </w:rPr>
        <w:t>mañanera</w:t>
      </w:r>
      <w:r w:rsidRPr="00151C3A">
        <w:rPr>
          <w:rFonts w:ascii="Arial" w:hAnsi="Arial" w:cs="Arial"/>
          <w:color w:val="000000" w:themeColor="text1"/>
        </w:rPr>
        <w:t xml:space="preserve"> (22-IX-20). Temas de ayer y de hoy, como el de cooperativistas del periódico Excélsior contra ‘sus dueños’ Olegario Vázquez Raña y la canalla Marta Sahagún. Conozco el tema por publicar varios años en ese diario del que Raúl Salinas de Gortari exigió mi despido en 1991 por denunciar que quería quedarse con el Hipódromo de Las Américas). Los cooperativistas del otrora gran Excélsior presentaron hoy una dolorosa denuncia: No les pagan 300 millones de pesos que les deben ‘los dueños’. Debió hablarse del horrible crimen de José Manuel Nava, último director de la Cooperativa Excélsior, del que existe un libro probatorio de quienes fueron los culpables del que sería su próximo y grotesco asesinato… </w:t>
      </w:r>
      <w:r w:rsidR="00151C3A" w:rsidRPr="00151C3A">
        <w:rPr>
          <w:rFonts w:ascii="Arial" w:hAnsi="Arial" w:cs="Arial"/>
          <w:color w:val="000000" w:themeColor="text1"/>
        </w:rPr>
        <w:t xml:space="preserve">Lea en </w:t>
      </w:r>
      <w:hyperlink r:id="rId4" w:history="1">
        <w:r w:rsidR="00151C3A" w:rsidRPr="00151C3A">
          <w:rPr>
            <w:rStyle w:val="Hipervnculo"/>
            <w:rFonts w:ascii="Arial" w:hAnsi="Arial" w:cs="Arial"/>
            <w:color w:val="000000" w:themeColor="text1"/>
            <w:u w:val="none"/>
          </w:rPr>
          <w:t>http://www.forumenlinea.com/</w:t>
        </w:r>
      </w:hyperlink>
      <w:r w:rsidR="00151C3A" w:rsidRPr="00151C3A">
        <w:rPr>
          <w:rFonts w:ascii="Arial" w:hAnsi="Arial" w:cs="Arial"/>
          <w:color w:val="000000" w:themeColor="text1"/>
        </w:rPr>
        <w:t xml:space="preserve">: </w:t>
      </w:r>
      <w:r w:rsidRPr="00151C3A">
        <w:rPr>
          <w:rFonts w:ascii="Arial" w:eastAsiaTheme="minorHAnsi" w:hAnsi="Arial" w:cs="Arial"/>
          <w:color w:val="000000" w:themeColor="text1"/>
          <w:lang w:eastAsia="en-US"/>
        </w:rPr>
        <w:t xml:space="preserve">Hacia un capitalismo suave; Organizar el debate de ideas; La sana tranquilidad y la política (Sergio Gómez Montero). Un presidente educador (Gilberto Guevara Niebla). Aguilar Camín, intelectual orgánico del neoliberalismo de Salinas-Zedillo (Carlos Ramírez). Apoyos: </w:t>
      </w:r>
      <w:proofErr w:type="spellStart"/>
      <w:r w:rsidRPr="00151C3A">
        <w:rPr>
          <w:rFonts w:ascii="Arial" w:hAnsi="Arial" w:cs="Arial"/>
          <w:color w:val="000000" w:themeColor="text1"/>
        </w:rPr>
        <w:t>Forum</w:t>
      </w:r>
      <w:proofErr w:type="spellEnd"/>
      <w:r w:rsidRPr="00151C3A">
        <w:rPr>
          <w:rFonts w:ascii="Arial" w:hAnsi="Arial" w:cs="Arial"/>
          <w:color w:val="000000" w:themeColor="text1"/>
        </w:rPr>
        <w:t xml:space="preserve"> Ediciones SA de CV. </w:t>
      </w:r>
      <w:r w:rsidRPr="00151C3A">
        <w:rPr>
          <w:rFonts w:ascii="Arial" w:hAnsi="Arial" w:cs="Arial"/>
          <w:bCs/>
          <w:color w:val="000000" w:themeColor="text1"/>
        </w:rPr>
        <w:t xml:space="preserve">BBVA: 04 49 49 84 00. </w:t>
      </w:r>
      <w:r w:rsidRPr="00151C3A">
        <w:rPr>
          <w:rFonts w:ascii="Arial" w:hAnsi="Arial" w:cs="Arial"/>
          <w:color w:val="000000" w:themeColor="text1"/>
        </w:rPr>
        <w:t xml:space="preserve">CLABE: </w:t>
      </w:r>
      <w:r w:rsidR="00DE3858" w:rsidRPr="00151C3A">
        <w:rPr>
          <w:rFonts w:ascii="Arial" w:hAnsi="Arial" w:cs="Arial"/>
          <w:bCs/>
          <w:color w:val="000000" w:themeColor="text1"/>
        </w:rPr>
        <w:t>01 21 80 00 44 94 98 40 02.</w:t>
      </w:r>
    </w:p>
    <w:p w:rsidR="00D026C7" w:rsidRPr="00151C3A" w:rsidRDefault="00215748" w:rsidP="00F16E4B">
      <w:pPr>
        <w:jc w:val="both"/>
        <w:rPr>
          <w:rFonts w:ascii="Arial" w:hAnsi="Arial" w:cs="Arial"/>
          <w:bCs/>
          <w:color w:val="000000" w:themeColor="text1"/>
        </w:rPr>
      </w:pPr>
      <w:hyperlink r:id="rId5" w:history="1">
        <w:r w:rsidR="00CA1640" w:rsidRPr="00151C3A">
          <w:rPr>
            <w:rFonts w:ascii="Arial" w:hAnsi="Arial" w:cs="Arial"/>
            <w:color w:val="000000" w:themeColor="text1"/>
            <w:sz w:val="16"/>
            <w:szCs w:val="16"/>
          </w:rPr>
          <w:t>http://www.forumenlinea.com/</w:t>
        </w:r>
      </w:hyperlink>
      <w:r w:rsidR="00CA1640" w:rsidRPr="00151C3A">
        <w:rPr>
          <w:rFonts w:ascii="Arial" w:hAnsi="Arial" w:cs="Arial"/>
          <w:color w:val="000000" w:themeColor="text1"/>
          <w:sz w:val="16"/>
          <w:szCs w:val="16"/>
        </w:rPr>
        <w:t xml:space="preserve">    </w:t>
      </w:r>
      <w:hyperlink r:id="rId6" w:history="1">
        <w:r w:rsidR="00CA1640" w:rsidRPr="00151C3A">
          <w:rPr>
            <w:rFonts w:ascii="Arial" w:hAnsi="Arial" w:cs="Arial"/>
            <w:color w:val="000000" w:themeColor="text1"/>
            <w:sz w:val="16"/>
            <w:szCs w:val="16"/>
            <w:lang w:val="en-US"/>
          </w:rPr>
          <w:t>https://www.facebook.com/forumenlinea</w:t>
        </w:r>
      </w:hyperlink>
      <w:r w:rsidR="00CA1640" w:rsidRPr="00151C3A">
        <w:rPr>
          <w:rFonts w:ascii="Arial" w:hAnsi="Arial" w:cs="Arial"/>
          <w:color w:val="000000" w:themeColor="text1"/>
          <w:sz w:val="16"/>
          <w:szCs w:val="16"/>
        </w:rPr>
        <w:t xml:space="preserve">    </w:t>
      </w:r>
      <w:hyperlink r:id="rId7" w:history="1">
        <w:r w:rsidR="00CA1640" w:rsidRPr="00151C3A">
          <w:rPr>
            <w:rFonts w:ascii="Arial" w:hAnsi="Arial" w:cs="Arial"/>
            <w:color w:val="000000" w:themeColor="text1"/>
            <w:sz w:val="16"/>
            <w:szCs w:val="16"/>
          </w:rPr>
          <w:t>forum@forumenlinea.com</w:t>
        </w:r>
      </w:hyperlink>
      <w:r w:rsidR="00CA1640" w:rsidRPr="00151C3A">
        <w:rPr>
          <w:rFonts w:ascii="Arial" w:hAnsi="Arial" w:cs="Arial"/>
          <w:color w:val="000000" w:themeColor="text1"/>
          <w:sz w:val="16"/>
          <w:szCs w:val="16"/>
        </w:rPr>
        <w:t xml:space="preserve">    </w:t>
      </w:r>
      <w:hyperlink r:id="rId8" w:anchor="%21/IbarraAguirreEd" w:tgtFrame="_blank" w:history="1">
        <w:r w:rsidR="00CA1640" w:rsidRPr="00151C3A">
          <w:rPr>
            <w:rFonts w:ascii="Arial" w:hAnsi="Arial" w:cs="Arial"/>
            <w:color w:val="000000" w:themeColor="text1"/>
            <w:sz w:val="16"/>
            <w:szCs w:val="16"/>
          </w:rPr>
          <w:t>@</w:t>
        </w:r>
        <w:proofErr w:type="spellStart"/>
        <w:r w:rsidR="00CA1640" w:rsidRPr="00151C3A">
          <w:rPr>
            <w:rFonts w:ascii="Arial" w:hAnsi="Arial" w:cs="Arial"/>
            <w:color w:val="000000" w:themeColor="text1"/>
            <w:sz w:val="16"/>
            <w:szCs w:val="16"/>
          </w:rPr>
          <w:t>IbarraAguirreE</w:t>
        </w:r>
        <w:bookmarkStart w:id="0" w:name="_GoBack"/>
        <w:bookmarkEnd w:id="0"/>
        <w:r w:rsidR="00CA1640" w:rsidRPr="00151C3A">
          <w:rPr>
            <w:rFonts w:ascii="Arial" w:hAnsi="Arial" w:cs="Arial"/>
            <w:color w:val="000000" w:themeColor="text1"/>
            <w:sz w:val="16"/>
            <w:szCs w:val="16"/>
          </w:rPr>
          <w:t>d</w:t>
        </w:r>
        <w:proofErr w:type="spellEnd"/>
      </w:hyperlink>
    </w:p>
    <w:sectPr w:rsidR="00D026C7" w:rsidRPr="00151C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640"/>
    <w:rsid w:val="00042D21"/>
    <w:rsid w:val="00151C3A"/>
    <w:rsid w:val="001A5AEF"/>
    <w:rsid w:val="00215748"/>
    <w:rsid w:val="00376039"/>
    <w:rsid w:val="0062188E"/>
    <w:rsid w:val="006A459D"/>
    <w:rsid w:val="00707B98"/>
    <w:rsid w:val="008443CA"/>
    <w:rsid w:val="00906E26"/>
    <w:rsid w:val="009720A4"/>
    <w:rsid w:val="00A77B28"/>
    <w:rsid w:val="00A93EBA"/>
    <w:rsid w:val="00CA1640"/>
    <w:rsid w:val="00D026C7"/>
    <w:rsid w:val="00D15EAB"/>
    <w:rsid w:val="00DE0B1E"/>
    <w:rsid w:val="00DE3858"/>
    <w:rsid w:val="00EC581B"/>
    <w:rsid w:val="00F16E4B"/>
    <w:rsid w:val="00FA5810"/>
    <w:rsid w:val="00FD068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5372B-EF0C-47A2-B98C-1C5356DBB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64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A16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813</Words>
  <Characters>4302</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2020-09-24T12:35:00Z</dcterms:created>
  <dcterms:modified xsi:type="dcterms:W3CDTF">2020-09-28T17:03:00Z</dcterms:modified>
</cp:coreProperties>
</file>