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E3A" w:rsidRPr="00614517" w:rsidRDefault="008F7E3A" w:rsidP="008F7E3A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1451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8F7E3A" w:rsidRPr="00614517" w:rsidRDefault="008F7E3A" w:rsidP="008F7E3A">
      <w:pPr>
        <w:jc w:val="both"/>
        <w:rPr>
          <w:rFonts w:ascii="Arial" w:hAnsi="Arial" w:cs="Arial"/>
          <w:color w:val="000000" w:themeColor="text1"/>
        </w:rPr>
      </w:pPr>
    </w:p>
    <w:p w:rsidR="003D2142" w:rsidRPr="00614517" w:rsidRDefault="003D2142" w:rsidP="003D2142">
      <w:pPr>
        <w:jc w:val="both"/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</w:pPr>
      <w:r w:rsidRPr="00614517">
        <w:rPr>
          <w:rFonts w:ascii="Arial" w:hAnsi="Arial" w:cs="Arial"/>
          <w:b/>
          <w:color w:val="000000" w:themeColor="text1"/>
          <w:sz w:val="36"/>
          <w:szCs w:val="36"/>
        </w:rPr>
        <w:t xml:space="preserve">Defensores del </w:t>
      </w:r>
      <w:r w:rsidRPr="00614517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federalismo tributario y la soberanía</w:t>
      </w:r>
    </w:p>
    <w:p w:rsidR="008F7E3A" w:rsidRPr="00614517" w:rsidRDefault="008F7E3A" w:rsidP="008F7E3A">
      <w:pPr>
        <w:jc w:val="both"/>
        <w:rPr>
          <w:rFonts w:ascii="Arial" w:hAnsi="Arial" w:cs="Arial"/>
          <w:color w:val="000000" w:themeColor="text1"/>
        </w:rPr>
      </w:pPr>
    </w:p>
    <w:p w:rsidR="008F7E3A" w:rsidRPr="00614517" w:rsidRDefault="008F7E3A" w:rsidP="008F7E3A">
      <w:pPr>
        <w:jc w:val="both"/>
        <w:rPr>
          <w:rFonts w:ascii="Arial" w:hAnsi="Arial" w:cs="Arial"/>
          <w:b/>
          <w:color w:val="000000" w:themeColor="text1"/>
        </w:rPr>
      </w:pPr>
      <w:r w:rsidRPr="00614517">
        <w:rPr>
          <w:rFonts w:ascii="Arial" w:hAnsi="Arial" w:cs="Arial"/>
          <w:b/>
          <w:color w:val="000000" w:themeColor="text1"/>
        </w:rPr>
        <w:t>Eduardo Ibarra Aguirre</w:t>
      </w:r>
    </w:p>
    <w:p w:rsidR="008F7E3A" w:rsidRPr="00614517" w:rsidRDefault="008F7E3A" w:rsidP="008F7E3A">
      <w:pPr>
        <w:jc w:val="both"/>
        <w:rPr>
          <w:rFonts w:ascii="Arial" w:hAnsi="Arial" w:cs="Arial"/>
          <w:color w:val="000000" w:themeColor="text1"/>
        </w:rPr>
      </w:pPr>
    </w:p>
    <w:p w:rsidR="00E16091" w:rsidRPr="00614517" w:rsidRDefault="00E16091" w:rsidP="00E16091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14517">
        <w:rPr>
          <w:rFonts w:ascii="Arial" w:hAnsi="Arial" w:cs="Arial"/>
          <w:color w:val="000000" w:themeColor="text1"/>
        </w:rPr>
        <w:t>Consumada fue la separación de 10 titulares de los ejecutivos de igual número de entidades federativas</w:t>
      </w:r>
      <w:r w:rsidR="001D04F0" w:rsidRPr="00614517">
        <w:rPr>
          <w:rFonts w:ascii="Arial" w:hAnsi="Arial" w:cs="Arial"/>
          <w:color w:val="000000" w:themeColor="text1"/>
        </w:rPr>
        <w:t>,</w:t>
      </w:r>
      <w:r w:rsidRPr="00614517">
        <w:rPr>
          <w:rFonts w:ascii="Arial" w:hAnsi="Arial" w:cs="Arial"/>
          <w:color w:val="000000" w:themeColor="text1"/>
        </w:rPr>
        <w:t xml:space="preserve"> de la Conferencia Nacional de Gobernadores porque “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ya no funge como espacio de deliberación para defender el federalismo tributario y la soberanía estatal. Hemos concluido que se ha alejado de su función y su espíritu en general. Vemos pocas, por no decir nulas posibilidades de su propia transformación y corrección en su integración actual”.</w:t>
      </w:r>
    </w:p>
    <w:p w:rsidR="00E16091" w:rsidRPr="00614517" w:rsidRDefault="00E16091" w:rsidP="00A11A7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Según los 10 que presumen cuánto de la economía de México aportan los estados que gobiernan, “lo que permite aclarar que no hablamos desde una posición pasiva o de pedigüeños”, como si así se midiera </w:t>
      </w:r>
      <w:r w:rsidR="00FE6CB8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a quién asiste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la razón, la </w:t>
      </w:r>
      <w:proofErr w:type="spellStart"/>
      <w:r w:rsidRPr="00614517">
        <w:rPr>
          <w:rFonts w:ascii="Arial" w:eastAsiaTheme="minorHAnsi" w:hAnsi="Arial" w:cs="Arial"/>
          <w:color w:val="000000" w:themeColor="text1"/>
          <w:lang w:eastAsia="en-US"/>
        </w:rPr>
        <w:t>Conago</w:t>
      </w:r>
      <w:proofErr w:type="spellEnd"/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ya no funge como espacio de deliberación</w:t>
      </w:r>
      <w:r w:rsidR="00765765" w:rsidRPr="00614517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Hemos concluido que se ha alejado de su función y su espíritu en general. Vemos pocas, por no decir nulas posibilidades de su propia transformación y corrección en su integración actual”.</w:t>
      </w:r>
    </w:p>
    <w:p w:rsidR="00F4723C" w:rsidRPr="00614517" w:rsidRDefault="00200273" w:rsidP="00A11A7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Evidente 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es la </w:t>
      </w:r>
      <w:r w:rsidR="00E16091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contradicción de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E16091" w:rsidRPr="00614517">
        <w:rPr>
          <w:rFonts w:ascii="Arial" w:eastAsiaTheme="minorHAnsi" w:hAnsi="Arial" w:cs="Arial"/>
          <w:color w:val="000000" w:themeColor="text1"/>
          <w:lang w:eastAsia="en-US"/>
        </w:rPr>
        <w:t>os gobernadores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Francisco García Cabeza de Vaca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Tamaulipas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),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José Rosas </w:t>
      </w:r>
      <w:proofErr w:type="spellStart"/>
      <w:r w:rsidRPr="00614517">
        <w:rPr>
          <w:rFonts w:ascii="Arial" w:eastAsiaTheme="minorHAnsi" w:hAnsi="Arial" w:cs="Arial"/>
          <w:color w:val="000000" w:themeColor="text1"/>
          <w:lang w:eastAsia="en-US"/>
        </w:rPr>
        <w:t>Aispuro</w:t>
      </w:r>
      <w:proofErr w:type="spellEnd"/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Durango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),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Diego </w:t>
      </w:r>
      <w:proofErr w:type="spellStart"/>
      <w:r w:rsidRPr="00614517">
        <w:rPr>
          <w:rFonts w:ascii="Arial" w:eastAsiaTheme="minorHAnsi" w:hAnsi="Arial" w:cs="Arial"/>
          <w:color w:val="000000" w:themeColor="text1"/>
          <w:lang w:eastAsia="en-US"/>
        </w:rPr>
        <w:t>Sinhue</w:t>
      </w:r>
      <w:proofErr w:type="spellEnd"/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Rodríguez 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Guanajuato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Martín Orozco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Aguascalientes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y Javier Corral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(Chihuahua)</w:t>
      </w:r>
      <w:r w:rsidR="00FE6CB8" w:rsidRPr="0061451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E6CB8" w:rsidRPr="00614517">
        <w:rPr>
          <w:rFonts w:ascii="Arial" w:eastAsiaTheme="minorHAnsi" w:hAnsi="Arial" w:cs="Arial"/>
          <w:color w:val="000000" w:themeColor="text1"/>
          <w:lang w:eastAsia="en-US"/>
        </w:rPr>
        <w:t>los cinco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de Acción Nacional. También los </w:t>
      </w:r>
      <w:r w:rsidR="00FE6CB8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dos 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>del Revolucionario Institucional</w:t>
      </w:r>
      <w:r w:rsidR="00614517" w:rsidRPr="00614517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Miguel Ángel Riquelme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(Coahuila)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y José Ignacio Peralta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(Colima)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; Silvano Aureoles (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Michoacán) </w:t>
      </w:r>
      <w:proofErr w:type="gramStart"/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l</w:t>
      </w:r>
      <w:proofErr w:type="gramEnd"/>
      <w:r w:rsidR="00765765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naufragio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del PRD, 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el “independiente”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Jaime Rodríguez (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>Nuevo León)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y Enrique Alfaro (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Jalisco) del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Movimiento Ciudadano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FE6CB8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partido 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>de Dante Delgado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00273" w:rsidRPr="00614517" w:rsidRDefault="00200273" w:rsidP="00A11A7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Por un lado juran que buscan “deliberar” para “defender el federalismo tributario y la soberanía estatal”, se entiende que respecto del gobierno de México y la Federación, mas no de sus partidos y </w:t>
      </w:r>
      <w:r w:rsidR="00765765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grupos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con los que pujan 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desde que comenzó el sexenio del presidente Andrés Manuel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–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por la candidatura a la Presidencia de la República, </w:t>
      </w:r>
      <w:r w:rsidR="00A11A7F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cuando menos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A11A7F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endeuda 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Jalisco</w:t>
      </w:r>
      <w:r w:rsidR="00A11A7F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, lo ofende y 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>reprime</w:t>
      </w:r>
      <w:r w:rsidR="00F4723C" w:rsidRPr="00614517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el </w:t>
      </w:r>
      <w:r w:rsidR="00664111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activo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jugador de </w:t>
      </w:r>
      <w:r w:rsidR="00D607A9" w:rsidRPr="00614517">
        <w:rPr>
          <w:rFonts w:ascii="Arial" w:eastAsiaTheme="minorHAnsi" w:hAnsi="Arial" w:cs="Arial"/>
          <w:color w:val="000000" w:themeColor="text1"/>
          <w:lang w:eastAsia="en-US"/>
        </w:rPr>
        <w:t>golf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11A7F" w:rsidRPr="00614517">
        <w:rPr>
          <w:rFonts w:ascii="Arial" w:eastAsiaTheme="minorHAnsi" w:hAnsi="Arial" w:cs="Arial"/>
          <w:color w:val="000000" w:themeColor="text1"/>
          <w:lang w:eastAsia="en-US"/>
        </w:rPr>
        <w:t>que resultó un f</w:t>
      </w:r>
      <w:r w:rsidR="00FE6CB8" w:rsidRPr="00614517">
        <w:rPr>
          <w:rFonts w:ascii="Arial" w:eastAsiaTheme="minorHAnsi" w:hAnsi="Arial" w:cs="Arial"/>
          <w:color w:val="000000" w:themeColor="text1"/>
          <w:lang w:eastAsia="en-US"/>
        </w:rPr>
        <w:t>iasco</w:t>
      </w:r>
      <w:r w:rsidR="00A11A7F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para los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chihuahuense</w:t>
      </w:r>
      <w:r w:rsidR="00A11A7F" w:rsidRPr="00614517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F4723C" w:rsidRPr="00614517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4723C" w:rsidRPr="00614517">
        <w:rPr>
          <w:rFonts w:ascii="Arial" w:eastAsiaTheme="minorHAnsi" w:hAnsi="Arial" w:cs="Arial"/>
          <w:color w:val="000000" w:themeColor="text1"/>
          <w:lang w:eastAsia="en-US"/>
        </w:rPr>
        <w:t>así como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4723C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el señor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que se indigna porque sus presuntos vínculos con el narcotráfico son tema </w:t>
      </w:r>
      <w:r w:rsidR="00D607A9" w:rsidRPr="00614517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A11A7F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muchos tamaulipecos.</w:t>
      </w:r>
      <w:r w:rsidR="00F4723C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Y por el otro, se escinden de la </w:t>
      </w:r>
      <w:proofErr w:type="spellStart"/>
      <w:r w:rsidR="00F4723C" w:rsidRPr="00614517">
        <w:rPr>
          <w:rFonts w:ascii="Arial" w:eastAsiaTheme="minorHAnsi" w:hAnsi="Arial" w:cs="Arial"/>
          <w:color w:val="000000" w:themeColor="text1"/>
          <w:lang w:eastAsia="en-US"/>
        </w:rPr>
        <w:t>Conago</w:t>
      </w:r>
      <w:proofErr w:type="spellEnd"/>
      <w:r w:rsidR="00F4723C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para luchar </w:t>
      </w:r>
      <w:r w:rsidR="00765765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por </w:t>
      </w:r>
      <w:r w:rsidR="00F4723C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lo que no lograron </w:t>
      </w:r>
      <w:r w:rsidR="00765765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unidos los </w:t>
      </w:r>
      <w:r w:rsidR="00F4723C" w:rsidRPr="00614517">
        <w:rPr>
          <w:rFonts w:ascii="Arial" w:eastAsiaTheme="minorHAnsi" w:hAnsi="Arial" w:cs="Arial"/>
          <w:color w:val="000000" w:themeColor="text1"/>
          <w:lang w:eastAsia="en-US"/>
        </w:rPr>
        <w:t>32 gobernadores</w:t>
      </w:r>
      <w:r w:rsidR="00765765" w:rsidRPr="0061451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607A9" w:rsidRPr="00614517" w:rsidRDefault="00A11A7F" w:rsidP="00A11A7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765765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no </w:t>
      </w:r>
      <w:r w:rsidR="00D607A9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por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casual</w:t>
      </w:r>
      <w:r w:rsidR="00D607A9" w:rsidRPr="00614517">
        <w:rPr>
          <w:rFonts w:ascii="Arial" w:eastAsiaTheme="minorHAnsi" w:hAnsi="Arial" w:cs="Arial"/>
          <w:color w:val="000000" w:themeColor="text1"/>
          <w:lang w:eastAsia="en-US"/>
        </w:rPr>
        <w:t>idad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sino </w:t>
      </w:r>
      <w:r w:rsidR="00D607A9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por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causal</w:t>
      </w:r>
      <w:r w:rsidR="00D607A9" w:rsidRPr="00614517">
        <w:rPr>
          <w:rFonts w:ascii="Arial" w:eastAsiaTheme="minorHAnsi" w:hAnsi="Arial" w:cs="Arial"/>
          <w:color w:val="000000" w:themeColor="text1"/>
          <w:lang w:eastAsia="en-US"/>
        </w:rPr>
        <w:t>idad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, los que sueñan con despachar en Palacio Nacional responsabilizan de sus graves desatinos a López Obrador. Corral Jurado, por ejemplo, sentenció: “</w:t>
      </w:r>
      <w:r w:rsidR="00E16091" w:rsidRPr="00614517">
        <w:rPr>
          <w:rFonts w:ascii="Arial" w:eastAsiaTheme="minorHAnsi" w:hAnsi="Arial" w:cs="Arial"/>
          <w:color w:val="000000" w:themeColor="text1"/>
          <w:lang w:eastAsia="en-US"/>
        </w:rPr>
        <w:t>Al país se le quiere despedazar, ya cuesta mucho a México la manera en que se atiza la división nacional y se clasifica a los mexicanos según se coincida o no con lo que dice o hace el gobierno central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”. </w:t>
      </w:r>
      <w:r w:rsidR="00D607A9" w:rsidRPr="00614517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as no sé cuántas veces que Corral</w:t>
      </w:r>
      <w:r w:rsidR="00F4723C" w:rsidRPr="0061451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E6CB8" w:rsidRPr="00614517">
        <w:rPr>
          <w:rFonts w:ascii="Arial" w:eastAsiaTheme="minorHAnsi" w:hAnsi="Arial" w:cs="Arial"/>
          <w:color w:val="000000" w:themeColor="text1"/>
          <w:lang w:eastAsia="en-US"/>
        </w:rPr>
        <w:t>incluso abucheado</w:t>
      </w:r>
      <w:r w:rsidR="00F4723C" w:rsidRPr="0061451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FE6CB8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estuvo </w:t>
      </w:r>
      <w:r w:rsidR="006E3CB4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en público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junto a AMLO nunca </w:t>
      </w:r>
      <w:r w:rsidR="00D607A9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expuso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semejante despropósito.</w:t>
      </w:r>
    </w:p>
    <w:p w:rsidR="00FE6CB8" w:rsidRPr="00614517" w:rsidRDefault="00A11A7F" w:rsidP="00A11A7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¿Existe gobernante, plutócrata, delincuente </w:t>
      </w:r>
      <w:r w:rsidR="00FE6CB8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con o sin cuello blanco, </w:t>
      </w:r>
      <w:r w:rsidR="00F4723C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jerarca religioso, </w:t>
      </w:r>
      <w:r w:rsidR="00FE6CB8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conservador u </w:t>
      </w:r>
      <w:proofErr w:type="spellStart"/>
      <w:r w:rsidR="00FE6CB8" w:rsidRPr="00614517">
        <w:rPr>
          <w:rFonts w:ascii="Arial" w:eastAsiaTheme="minorHAnsi" w:hAnsi="Arial" w:cs="Arial"/>
          <w:color w:val="000000" w:themeColor="text1"/>
          <w:lang w:eastAsia="en-US"/>
        </w:rPr>
        <w:t>obradorista</w:t>
      </w:r>
      <w:proofErr w:type="spellEnd"/>
      <w:r w:rsidR="00FE6CB8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que busque –consciente o inconscientemente</w:t>
      </w:r>
      <w:r w:rsidR="00F4723C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da lo mismo</w:t>
      </w:r>
      <w:r w:rsidR="00FE6CB8" w:rsidRPr="00614517">
        <w:rPr>
          <w:rFonts w:ascii="Arial" w:eastAsiaTheme="minorHAnsi" w:hAnsi="Arial" w:cs="Arial"/>
          <w:color w:val="000000" w:themeColor="text1"/>
          <w:lang w:eastAsia="en-US"/>
        </w:rPr>
        <w:t>– “despedazar</w:t>
      </w:r>
      <w:r w:rsidR="00D607A9" w:rsidRPr="00614517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FE6CB8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al país? No sea usted demagogo gobernador Javier, contribuya a</w:t>
      </w:r>
      <w:r w:rsidR="00F4723C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l indispensable debate </w:t>
      </w:r>
      <w:r w:rsidR="00FE6CB8" w:rsidRPr="00614517">
        <w:rPr>
          <w:rFonts w:ascii="Arial" w:eastAsiaTheme="minorHAnsi" w:hAnsi="Arial" w:cs="Arial"/>
          <w:color w:val="000000" w:themeColor="text1"/>
          <w:lang w:eastAsia="en-US"/>
        </w:rPr>
        <w:t>sin excomulgar a nadie, por favor.</w:t>
      </w:r>
      <w:r w:rsidR="00F4723C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La política no es una secta religiosa.</w:t>
      </w:r>
    </w:p>
    <w:p w:rsidR="00FE6CB8" w:rsidRPr="00614517" w:rsidRDefault="0045299B" w:rsidP="00A11A7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14517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Por el contrario, el presidente de la </w:t>
      </w:r>
      <w:proofErr w:type="spellStart"/>
      <w:r w:rsidRPr="00614517">
        <w:rPr>
          <w:rFonts w:ascii="Arial" w:eastAsiaTheme="minorHAnsi" w:hAnsi="Arial" w:cs="Arial"/>
          <w:color w:val="000000" w:themeColor="text1"/>
          <w:lang w:eastAsia="en-US"/>
        </w:rPr>
        <w:t>Conago</w:t>
      </w:r>
      <w:proofErr w:type="spellEnd"/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y gobernador de San Luis Potosí,</w:t>
      </w:r>
    </w:p>
    <w:p w:rsidR="0045299B" w:rsidRPr="00614517" w:rsidRDefault="0045299B" w:rsidP="0045299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14517">
        <w:rPr>
          <w:rFonts w:ascii="Arial" w:eastAsiaTheme="minorHAnsi" w:hAnsi="Arial" w:cs="Arial"/>
          <w:color w:val="000000" w:themeColor="text1"/>
          <w:lang w:eastAsia="en-US"/>
        </w:rPr>
        <w:t>Juan Manuel Carreras, postuló que “Vamos a seguir construyendo e incluyendo las voces de todos</w:t>
      </w:r>
      <w:r w:rsidR="00D607A9" w:rsidRPr="00614517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si tratas de hablar de una agenda para todo el país hay que escuchar absolutamente a todos”. Lo que se busca es el espacio para seguir construyendo una parte de la agenda nacional. Y la decena dizque federalista </w:t>
      </w:r>
      <w:r w:rsidR="003D2142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por México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>tiene otras prioridades con la vista puesta en 2022 y 24, y una exigencia permanente de más y mayores recursos federales “aunque sean etiquetados señor presidente”, como dijo muy modosito el gritón tamaulipeco.</w:t>
      </w:r>
    </w:p>
    <w:p w:rsidR="008F7E3A" w:rsidRPr="00614517" w:rsidRDefault="008F7E3A" w:rsidP="008F7E3A">
      <w:pPr>
        <w:jc w:val="center"/>
        <w:rPr>
          <w:rFonts w:ascii="Arial" w:hAnsi="Arial" w:cs="Arial"/>
          <w:color w:val="000000" w:themeColor="text1"/>
        </w:rPr>
      </w:pPr>
      <w:r w:rsidRPr="00614517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8F7E3A" w:rsidRPr="00614517" w:rsidRDefault="008F7E3A" w:rsidP="008F7E3A">
      <w:pPr>
        <w:jc w:val="both"/>
        <w:rPr>
          <w:rFonts w:ascii="Arial" w:hAnsi="Arial" w:cs="Arial"/>
          <w:color w:val="000000" w:themeColor="text1"/>
          <w:lang w:val="es-ES"/>
        </w:rPr>
      </w:pP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El lunes 7 atribuí a AMLO lo siguiente: “No saben cuánto celebro” que el INE le negara el registro al partido de Calderón, porque es un “triunfo del pueblo”. Escuché la grabación del mensaje y lo que celebró el presidente fue el “cambio de mentalidad del pueblo”, pero los </w:t>
      </w:r>
      <w:r w:rsidR="001D04F0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medios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manipulan como si nada… </w:t>
      </w:r>
      <w:r w:rsidR="00D607A9" w:rsidRPr="00614517">
        <w:rPr>
          <w:rFonts w:ascii="Arial" w:eastAsiaTheme="minorHAnsi" w:hAnsi="Arial" w:cs="Arial"/>
          <w:color w:val="000000" w:themeColor="text1"/>
          <w:lang w:eastAsia="en-US"/>
        </w:rPr>
        <w:t>Lea: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614517">
        <w:rPr>
          <w:rFonts w:ascii="Arial" w:eastAsiaTheme="minorHAnsi" w:hAnsi="Arial" w:cs="Arial"/>
          <w:i/>
          <w:color w:val="000000" w:themeColor="text1"/>
          <w:lang w:eastAsia="en-US"/>
        </w:rPr>
        <w:t>Para festejar el bicentenario</w:t>
      </w:r>
      <w:r w:rsidR="00614517" w:rsidRPr="00614517">
        <w:rPr>
          <w:rFonts w:ascii="Arial" w:eastAsiaTheme="minorHAnsi" w:hAnsi="Arial" w:cs="Arial"/>
          <w:i/>
          <w:color w:val="000000" w:themeColor="text1"/>
          <w:lang w:eastAsia="en-US"/>
        </w:rPr>
        <w:t>:</w:t>
      </w:r>
      <w:r w:rsidRPr="00614517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No como ni PAN ni circo,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libro de 2010 (Manú </w:t>
      </w:r>
      <w:proofErr w:type="spellStart"/>
      <w:r w:rsidRPr="00614517">
        <w:rPr>
          <w:rFonts w:ascii="Arial" w:eastAsiaTheme="minorHAnsi" w:hAnsi="Arial" w:cs="Arial"/>
          <w:color w:val="000000" w:themeColor="text1"/>
          <w:lang w:eastAsia="en-US"/>
        </w:rPr>
        <w:t>Dornbierer</w:t>
      </w:r>
      <w:proofErr w:type="spellEnd"/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614517">
        <w:rPr>
          <w:rFonts w:ascii="Arial" w:eastAsiaTheme="minorHAnsi" w:hAnsi="Arial" w:cs="Arial"/>
          <w:color w:val="000000" w:themeColor="text1"/>
          <w:lang w:val="es-419" w:eastAsia="en-US"/>
        </w:rPr>
        <w:t xml:space="preserve">Peló gallo Vanessa Rubio, “defensora bestial” de José Antonio </w:t>
      </w:r>
      <w:proofErr w:type="spellStart"/>
      <w:r w:rsidRPr="00614517">
        <w:rPr>
          <w:rFonts w:ascii="Arial" w:eastAsiaTheme="minorHAnsi" w:hAnsi="Arial" w:cs="Arial"/>
          <w:color w:val="000000" w:themeColor="text1"/>
          <w:lang w:val="es-419" w:eastAsia="en-US"/>
        </w:rPr>
        <w:t>Meade</w:t>
      </w:r>
      <w:proofErr w:type="spellEnd"/>
      <w:r w:rsidRPr="00614517">
        <w:rPr>
          <w:rFonts w:ascii="Arial" w:eastAsiaTheme="minorHAnsi" w:hAnsi="Arial" w:cs="Arial"/>
          <w:color w:val="000000" w:themeColor="text1"/>
          <w:lang w:val="es-419" w:eastAsia="en-US"/>
        </w:rPr>
        <w:t xml:space="preserve"> (Arturo Sandoval).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15 millones de empleos para 2030 en la economía de cero emisiones (Arturo Ávila). </w:t>
      </w:r>
      <w:r w:rsidRPr="00614517">
        <w:rPr>
          <w:rFonts w:ascii="Arial" w:hAnsi="Arial" w:cs="Arial"/>
          <w:color w:val="000000" w:themeColor="text1"/>
        </w:rPr>
        <w:t xml:space="preserve">Indispensable, la labor de prevención y detección de VIH e ITS (Patricia Retana). 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Placer sexual en tiempos de covid-19: WAS </w:t>
      </w:r>
      <w:proofErr w:type="spellStart"/>
      <w:r w:rsidRPr="00614517">
        <w:rPr>
          <w:rFonts w:ascii="Arial" w:eastAsiaTheme="minorHAnsi" w:hAnsi="Arial" w:cs="Arial"/>
          <w:color w:val="000000" w:themeColor="text1"/>
          <w:lang w:eastAsia="en-US"/>
        </w:rPr>
        <w:t>Conversations</w:t>
      </w:r>
      <w:proofErr w:type="spellEnd"/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-Sesión 3 (Luis </w:t>
      </w:r>
      <w:proofErr w:type="spellStart"/>
      <w:r w:rsidRPr="00614517">
        <w:rPr>
          <w:rFonts w:ascii="Arial" w:eastAsiaTheme="minorHAnsi" w:hAnsi="Arial" w:cs="Arial"/>
          <w:color w:val="000000" w:themeColor="text1"/>
          <w:lang w:eastAsia="en-US"/>
        </w:rPr>
        <w:t>Perelman</w:t>
      </w:r>
      <w:proofErr w:type="spellEnd"/>
      <w:r w:rsidRPr="00614517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614517" w:rsidRPr="00614517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14517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hyperlink r:id="rId4" w:history="1">
        <w:r w:rsidR="00D607A9" w:rsidRPr="00614517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="00D607A9" w:rsidRPr="00614517">
        <w:rPr>
          <w:rStyle w:val="Hipervnculo"/>
          <w:rFonts w:ascii="Arial" w:hAnsi="Arial" w:cs="Arial"/>
          <w:color w:val="000000" w:themeColor="text1"/>
          <w:u w:val="none"/>
        </w:rPr>
        <w:t>.</w:t>
      </w:r>
      <w:r w:rsidR="00D607A9" w:rsidRPr="00614517">
        <w:rPr>
          <w:rFonts w:ascii="Arial" w:eastAsiaTheme="minorHAnsi" w:hAnsi="Arial" w:cs="Arial"/>
          <w:color w:val="000000" w:themeColor="text1"/>
          <w:lang w:eastAsia="en-US"/>
        </w:rPr>
        <w:t>..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D04F0" w:rsidRPr="00614517">
        <w:rPr>
          <w:rFonts w:ascii="Arial" w:eastAsiaTheme="minorHAnsi" w:hAnsi="Arial" w:cs="Arial"/>
          <w:color w:val="000000" w:themeColor="text1"/>
          <w:lang w:eastAsia="en-US"/>
        </w:rPr>
        <w:t>Las a</w:t>
      </w:r>
      <w:r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portaciones </w:t>
      </w:r>
      <w:r w:rsidR="001D04F0" w:rsidRPr="00614517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proofErr w:type="spellStart"/>
      <w:r w:rsidRPr="00614517">
        <w:rPr>
          <w:rFonts w:ascii="Arial" w:hAnsi="Arial" w:cs="Arial"/>
          <w:color w:val="000000" w:themeColor="text1"/>
        </w:rPr>
        <w:t>Forum</w:t>
      </w:r>
      <w:proofErr w:type="spellEnd"/>
      <w:r w:rsidRPr="00614517">
        <w:rPr>
          <w:rFonts w:ascii="Arial" w:hAnsi="Arial" w:cs="Arial"/>
          <w:color w:val="000000" w:themeColor="text1"/>
        </w:rPr>
        <w:t xml:space="preserve"> Ediciones SA de CV. </w:t>
      </w:r>
      <w:r w:rsidRPr="00614517">
        <w:rPr>
          <w:rFonts w:ascii="Arial" w:hAnsi="Arial" w:cs="Arial"/>
          <w:bCs/>
          <w:color w:val="000000" w:themeColor="text1"/>
        </w:rPr>
        <w:t xml:space="preserve">BBVA: 04 49 49 84 00. </w:t>
      </w:r>
      <w:r w:rsidRPr="00614517">
        <w:rPr>
          <w:rFonts w:ascii="Arial" w:hAnsi="Arial" w:cs="Arial"/>
          <w:color w:val="000000" w:themeColor="text1"/>
        </w:rPr>
        <w:t xml:space="preserve">CLABE: </w:t>
      </w:r>
      <w:r w:rsidRPr="00614517">
        <w:rPr>
          <w:rFonts w:ascii="Arial" w:hAnsi="Arial" w:cs="Arial"/>
          <w:bCs/>
          <w:color w:val="000000" w:themeColor="text1"/>
        </w:rPr>
        <w:t xml:space="preserve">01 21 80 00 44 94 98 40 02… </w:t>
      </w:r>
      <w:r w:rsidRPr="00614517">
        <w:rPr>
          <w:rFonts w:ascii="Arial" w:hAnsi="Arial" w:cs="Arial"/>
          <w:color w:val="000000" w:themeColor="text1"/>
        </w:rPr>
        <w:t xml:space="preserve">Utopía arribó al aniversario 16 el </w:t>
      </w:r>
      <w:r w:rsidR="00D607A9" w:rsidRPr="00614517">
        <w:rPr>
          <w:rFonts w:ascii="Arial" w:hAnsi="Arial" w:cs="Arial"/>
          <w:color w:val="000000" w:themeColor="text1"/>
        </w:rPr>
        <w:t>día 6</w:t>
      </w:r>
      <w:r w:rsidRPr="00614517">
        <w:rPr>
          <w:rFonts w:ascii="Arial" w:hAnsi="Arial" w:cs="Arial"/>
          <w:color w:val="000000" w:themeColor="text1"/>
        </w:rPr>
        <w:t xml:space="preserve">… </w:t>
      </w:r>
      <w:r w:rsidRPr="00614517">
        <w:rPr>
          <w:rFonts w:ascii="Arial" w:hAnsi="Arial" w:cs="Arial"/>
          <w:color w:val="000000" w:themeColor="text1"/>
          <w:lang w:val="es-ES"/>
        </w:rPr>
        <w:t xml:space="preserve">“La utopía está en el horizonte. Camino dos pasos, ella se aleja dos pasos y el horizonte se corre diez pasos más allá. ¿Entonces para qué sirve la utopía? Para eso, sirve para caminar”. El escritor uruguayo Eduardo Galeano aclaró que esta frase </w:t>
      </w:r>
      <w:r w:rsidR="000A69F3" w:rsidRPr="00614517">
        <w:rPr>
          <w:rFonts w:ascii="Arial" w:hAnsi="Arial" w:cs="Arial"/>
          <w:color w:val="000000" w:themeColor="text1"/>
          <w:lang w:val="es-ES"/>
        </w:rPr>
        <w:t>le corresponde a</w:t>
      </w:r>
      <w:r w:rsidRPr="00614517">
        <w:rPr>
          <w:rFonts w:ascii="Arial" w:hAnsi="Arial" w:cs="Arial"/>
          <w:color w:val="000000" w:themeColor="text1"/>
          <w:lang w:val="es-ES"/>
        </w:rPr>
        <w:t xml:space="preserve"> Fernando </w:t>
      </w:r>
      <w:proofErr w:type="spellStart"/>
      <w:r w:rsidRPr="00614517">
        <w:rPr>
          <w:rFonts w:ascii="Arial" w:hAnsi="Arial" w:cs="Arial"/>
          <w:color w:val="000000" w:themeColor="text1"/>
          <w:lang w:val="es-ES"/>
        </w:rPr>
        <w:t>Birri</w:t>
      </w:r>
      <w:proofErr w:type="spellEnd"/>
      <w:r w:rsidRPr="00614517">
        <w:rPr>
          <w:rFonts w:ascii="Arial" w:hAnsi="Arial" w:cs="Arial"/>
          <w:color w:val="000000" w:themeColor="text1"/>
          <w:lang w:val="es-ES"/>
        </w:rPr>
        <w:t>:</w:t>
      </w:r>
    </w:p>
    <w:p w:rsidR="008F7E3A" w:rsidRPr="00614517" w:rsidRDefault="001C2777" w:rsidP="008F7E3A">
      <w:pPr>
        <w:rPr>
          <w:rFonts w:ascii="Arial" w:hAnsi="Arial" w:cs="Arial"/>
          <w:color w:val="000000" w:themeColor="text1"/>
        </w:rPr>
      </w:pPr>
      <w:hyperlink r:id="rId5" w:history="1">
        <w:r w:rsidR="008F7E3A" w:rsidRPr="00614517">
          <w:rPr>
            <w:rStyle w:val="Hipervnculo"/>
            <w:rFonts w:ascii="Arial" w:hAnsi="Arial" w:cs="Arial"/>
            <w:color w:val="000000" w:themeColor="text1"/>
          </w:rPr>
          <w:t>https://twitter.com/PoetasHispanos/status/1301626288726249473?cn=ZmxleGlibGVfcmVjcw%3D%3D&amp;refsrc=email</w:t>
        </w:r>
      </w:hyperlink>
    </w:p>
    <w:p w:rsidR="006032D3" w:rsidRPr="00614517" w:rsidRDefault="001C2777" w:rsidP="008F7E3A">
      <w:pPr>
        <w:jc w:val="both"/>
        <w:rPr>
          <w:rFonts w:ascii="Arial" w:hAnsi="Arial" w:cs="Arial"/>
          <w:bCs/>
          <w:color w:val="000000" w:themeColor="text1"/>
        </w:rPr>
      </w:pPr>
      <w:hyperlink r:id="rId6" w:history="1">
        <w:r w:rsidR="008F7E3A" w:rsidRPr="00614517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8F7E3A" w:rsidRPr="0061451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8F7E3A" w:rsidRPr="0061451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</w:t>
        </w:r>
        <w:bookmarkStart w:id="0" w:name="_GoBack"/>
        <w:bookmarkEnd w:id="0"/>
        <w:r w:rsidR="008F7E3A" w:rsidRPr="0061451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s://www.facebook.com/forumenlinea</w:t>
        </w:r>
      </w:hyperlink>
      <w:r w:rsidR="008F7E3A" w:rsidRPr="0061451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8F7E3A" w:rsidRPr="00614517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8F7E3A" w:rsidRPr="0061451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8F7E3A" w:rsidRPr="00614517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8F7E3A" w:rsidRPr="00614517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6032D3" w:rsidRPr="006145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E3A"/>
    <w:rsid w:val="000A69F3"/>
    <w:rsid w:val="00192865"/>
    <w:rsid w:val="001C2777"/>
    <w:rsid w:val="001D04F0"/>
    <w:rsid w:val="00200273"/>
    <w:rsid w:val="002548F9"/>
    <w:rsid w:val="003D2142"/>
    <w:rsid w:val="0045299B"/>
    <w:rsid w:val="006032D3"/>
    <w:rsid w:val="00614517"/>
    <w:rsid w:val="00664111"/>
    <w:rsid w:val="006D5C2D"/>
    <w:rsid w:val="006E3CB4"/>
    <w:rsid w:val="00765765"/>
    <w:rsid w:val="00766D73"/>
    <w:rsid w:val="008F7E3A"/>
    <w:rsid w:val="00A11A7F"/>
    <w:rsid w:val="00D607A9"/>
    <w:rsid w:val="00E16091"/>
    <w:rsid w:val="00F4723C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3D426D-5BAA-4F2F-977A-B77D3DDD8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7E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F7E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witter.com/PoetasHispanos/status/1301626288726249473?cn=ZmxleGlibGVfcmVjcw%3D%3D&amp;refsrc=emai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860</Words>
  <Characters>4648</Characters>
  <Application>Microsoft Office Word</Application>
  <DocSecurity>0</DocSecurity>
  <Lines>78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2020-09-08T12:56:00Z</dcterms:created>
  <dcterms:modified xsi:type="dcterms:W3CDTF">2020-09-15T15:32:00Z</dcterms:modified>
</cp:coreProperties>
</file>