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88A" w:rsidRPr="00202817" w:rsidRDefault="0076588A" w:rsidP="0076588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0281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6588A" w:rsidRPr="00202817" w:rsidRDefault="0076588A" w:rsidP="0076588A">
      <w:pPr>
        <w:jc w:val="both"/>
        <w:rPr>
          <w:rFonts w:ascii="Arial" w:hAnsi="Arial" w:cs="Arial"/>
          <w:color w:val="000000" w:themeColor="text1"/>
        </w:rPr>
      </w:pPr>
    </w:p>
    <w:p w:rsidR="0076588A" w:rsidRPr="00202817" w:rsidRDefault="006F3212" w:rsidP="006F3212">
      <w:pPr>
        <w:tabs>
          <w:tab w:val="left" w:pos="4755"/>
        </w:tabs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02817">
        <w:rPr>
          <w:rFonts w:ascii="Arial" w:hAnsi="Arial" w:cs="Arial"/>
          <w:b/>
          <w:color w:val="000000" w:themeColor="text1"/>
          <w:sz w:val="36"/>
          <w:szCs w:val="36"/>
        </w:rPr>
        <w:t>Libre de registro electoral ¿por ahora?</w:t>
      </w:r>
    </w:p>
    <w:p w:rsidR="0076588A" w:rsidRPr="00202817" w:rsidRDefault="0076588A" w:rsidP="0076588A">
      <w:pPr>
        <w:jc w:val="both"/>
        <w:rPr>
          <w:rFonts w:ascii="Arial" w:hAnsi="Arial" w:cs="Arial"/>
          <w:color w:val="000000" w:themeColor="text1"/>
        </w:rPr>
      </w:pPr>
    </w:p>
    <w:p w:rsidR="0076588A" w:rsidRPr="00202817" w:rsidRDefault="0076588A" w:rsidP="0076588A">
      <w:pPr>
        <w:jc w:val="both"/>
        <w:rPr>
          <w:rFonts w:ascii="Arial" w:hAnsi="Arial" w:cs="Arial"/>
          <w:b/>
          <w:color w:val="000000" w:themeColor="text1"/>
        </w:rPr>
      </w:pPr>
      <w:r w:rsidRPr="00202817">
        <w:rPr>
          <w:rFonts w:ascii="Arial" w:hAnsi="Arial" w:cs="Arial"/>
          <w:b/>
          <w:color w:val="000000" w:themeColor="text1"/>
        </w:rPr>
        <w:t>Eduardo Ibarra Aguirre</w:t>
      </w:r>
    </w:p>
    <w:p w:rsidR="0076588A" w:rsidRPr="00202817" w:rsidRDefault="0076588A" w:rsidP="0076588A">
      <w:pPr>
        <w:jc w:val="both"/>
        <w:rPr>
          <w:rFonts w:ascii="Arial" w:hAnsi="Arial" w:cs="Arial"/>
          <w:color w:val="000000" w:themeColor="text1"/>
        </w:rPr>
      </w:pPr>
    </w:p>
    <w:p w:rsidR="00D70BAE" w:rsidRPr="00202817" w:rsidRDefault="008C39B4" w:rsidP="00D70BA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hAnsi="Arial" w:cs="Arial"/>
          <w:color w:val="000000" w:themeColor="text1"/>
        </w:rPr>
        <w:t>En los cálculos de</w:t>
      </w:r>
      <w:r w:rsidR="00D1680F" w:rsidRPr="00202817">
        <w:rPr>
          <w:rFonts w:ascii="Arial" w:hAnsi="Arial" w:cs="Arial"/>
          <w:color w:val="000000" w:themeColor="text1"/>
        </w:rPr>
        <w:t>l</w:t>
      </w:r>
      <w:r w:rsidRPr="00202817">
        <w:rPr>
          <w:rFonts w:ascii="Arial" w:hAnsi="Arial" w:cs="Arial"/>
          <w:color w:val="000000" w:themeColor="text1"/>
        </w:rPr>
        <w:t xml:space="preserve"> redactor no figuró que el partid</w:t>
      </w:r>
      <w:r w:rsidR="00D1680F" w:rsidRPr="00202817">
        <w:rPr>
          <w:rFonts w:ascii="Arial" w:hAnsi="Arial" w:cs="Arial"/>
          <w:color w:val="000000" w:themeColor="text1"/>
        </w:rPr>
        <w:t>o de la familia Calderón Zavala</w:t>
      </w:r>
      <w:r w:rsidRPr="00202817">
        <w:rPr>
          <w:rFonts w:ascii="Arial" w:hAnsi="Arial" w:cs="Arial"/>
          <w:color w:val="000000" w:themeColor="text1"/>
        </w:rPr>
        <w:t xml:space="preserve"> no obtuviera el registro que otorga el Consejo General del INE</w:t>
      </w:r>
      <w:r w:rsidR="00D70BAE" w:rsidRPr="00202817">
        <w:rPr>
          <w:rFonts w:ascii="Arial" w:hAnsi="Arial" w:cs="Arial"/>
          <w:color w:val="000000" w:themeColor="text1"/>
        </w:rPr>
        <w:t>. M</w:t>
      </w:r>
      <w:r w:rsidRPr="00202817">
        <w:rPr>
          <w:rFonts w:ascii="Arial" w:hAnsi="Arial" w:cs="Arial"/>
          <w:color w:val="000000" w:themeColor="text1"/>
        </w:rPr>
        <w:t xml:space="preserve">ás aún cuando la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Comisión de Prerrogativas y Partidos Políticos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del Instituto Nacional Electoral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aprobó un día antes, el jueves 3, un proyecto de dictamen positivo </w:t>
      </w:r>
      <w:r w:rsidR="00705A43" w:rsidRPr="00202817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Libertad y Responsabilidad Democrática y 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>que el Consejo en uso de sus facultades votó en contra por amplio margen.</w:t>
      </w:r>
    </w:p>
    <w:p w:rsidR="00B34B31" w:rsidRPr="00202817" w:rsidRDefault="0071272A" w:rsidP="00B34B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 error de cálculo </w:t>
      </w:r>
      <w:r w:rsidR="00E356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poco 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tiene que ver con la naturaleza familiar y facciosa del 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partido </w:t>
      </w:r>
      <w:r w:rsidR="00D70BAE" w:rsidRPr="00202817">
        <w:rPr>
          <w:rFonts w:ascii="Arial" w:eastAsiaTheme="minorHAnsi" w:hAnsi="Arial" w:cs="Arial"/>
          <w:color w:val="000000" w:themeColor="text1"/>
          <w:lang w:eastAsia="en-US"/>
        </w:rPr>
        <w:t>conocido como México Libre</w:t>
      </w:r>
      <w:r w:rsidR="00E356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y sus limi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>tad</w:t>
      </w:r>
      <w:r w:rsidR="00705A43" w:rsidRPr="00202817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E356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aportes a</w:t>
      </w:r>
      <w:r w:rsidR="00705A43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 enriquecimiento 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E356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 espectro político;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se trata básicamente de reeditar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programas y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políticas que bajo el gobierno de Calderón 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Hinojosa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resultaron </w:t>
      </w:r>
      <w:r w:rsidR="00B928D7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car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s y trágic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s para los mexicanos, incluidas las elites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que se beneficiaron</w:t>
      </w:r>
      <w:r w:rsidR="00B5318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, como bien documenta 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Olga </w:t>
      </w:r>
      <w:proofErr w:type="spellStart"/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Wornat</w:t>
      </w:r>
      <w:proofErr w:type="spellEnd"/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5318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B5318C" w:rsidRPr="00202817">
        <w:rPr>
          <w:rFonts w:ascii="Arial" w:eastAsiaTheme="minorHAnsi" w:hAnsi="Arial" w:cs="Arial"/>
          <w:i/>
          <w:color w:val="000000" w:themeColor="text1"/>
          <w:lang w:eastAsia="en-US"/>
        </w:rPr>
        <w:t>Felipe</w:t>
      </w:r>
      <w:r w:rsidR="00AA25E2" w:rsidRPr="00202817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="00B5318C" w:rsidRPr="00202817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el oscuro</w:t>
      </w:r>
      <w:r w:rsidR="001C55F1" w:rsidRPr="00202817">
        <w:rPr>
          <w:rFonts w:ascii="Arial" w:eastAsiaTheme="minorHAnsi" w:hAnsi="Arial" w:cs="Arial"/>
          <w:i/>
          <w:color w:val="000000" w:themeColor="text1"/>
          <w:lang w:eastAsia="en-US"/>
        </w:rPr>
        <w:t>.</w:t>
      </w:r>
    </w:p>
    <w:p w:rsidR="00B5318C" w:rsidRPr="00202817" w:rsidRDefault="00B928D7" w:rsidP="00B928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Con todo,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la resolución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no parec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ser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>para celebrar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, no hasta que el Tribunal Electoral del Poder Judicial de la Federación diga la última e inapelable palabra, a pesar de que la 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principal razón esgrimida por el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para negar el registro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México Libre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que 8.18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de las aportaciones recibidas por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la dupla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Felipe-Margarita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5318C" w:rsidRPr="00202817">
        <w:rPr>
          <w:rFonts w:ascii="Arial" w:eastAsiaTheme="minorHAnsi" w:hAnsi="Arial" w:cs="Arial"/>
          <w:color w:val="000000" w:themeColor="text1"/>
          <w:lang w:eastAsia="en-US"/>
        </w:rPr>
        <w:t>son de</w:t>
      </w:r>
      <w:r w:rsidR="00B34B3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personas no identificadas</w:t>
      </w:r>
      <w:r w:rsidR="00B5318C" w:rsidRPr="0020281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5318C" w:rsidRPr="00202817" w:rsidRDefault="00B5318C" w:rsidP="00B928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Razón que no sólo fue advertida por autoridades electorales al matrimonio de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ex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dirigentes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de Acción Nacional con el que rompi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cuando la 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sed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de cargos públicos, 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de vivir del erario,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incluida la Presidencia de la República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no fue saciada por las 12 familias que administra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n al PAN, sino que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México Libre fue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multa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do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2.7 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>millon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es de pesos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>De la misma manera que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>en 2018 a la candidata presidencial “independiente”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Zavala Gómez del Campo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el INE 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>le descubri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miles de firmas de apoyo para su registro que resultaron falsas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, también a</w:t>
      </w:r>
      <w:r w:rsidR="00AD1E4C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Jaime Rodríguez, dizque el Bronco. </w:t>
      </w:r>
      <w:r w:rsidR="001C55F1" w:rsidRPr="00202817">
        <w:rPr>
          <w:rFonts w:ascii="Arial" w:eastAsiaTheme="minorHAnsi" w:hAnsi="Arial" w:cs="Arial"/>
          <w:color w:val="000000" w:themeColor="text1"/>
          <w:lang w:eastAsia="en-US"/>
        </w:rPr>
        <w:t>Y se las perdonaron.</w:t>
      </w:r>
    </w:p>
    <w:p w:rsidR="0057441D" w:rsidRPr="00202817" w:rsidRDefault="001C55F1" w:rsidP="0057441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Por ello es una pésima e interesada lectura de Margara, como la llama su esposo y </w:t>
      </w:r>
      <w:r w:rsidR="00AA25E2" w:rsidRPr="00202817">
        <w:rPr>
          <w:rFonts w:ascii="Arial" w:eastAsiaTheme="minorHAnsi" w:hAnsi="Arial" w:cs="Arial"/>
          <w:color w:val="000000" w:themeColor="text1"/>
          <w:lang w:eastAsia="en-US"/>
        </w:rPr>
        <w:t>sus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detractores, sostener que el presidente Andrés Manuel desde La Chingada, Palenque, Tabasco,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“confiesa que presionó al INE”. Lo que </w:t>
      </w:r>
      <w:r w:rsidR="00D1680F" w:rsidRPr="00202817">
        <w:rPr>
          <w:rFonts w:ascii="Arial" w:eastAsiaTheme="minorHAnsi" w:hAnsi="Arial" w:cs="Arial"/>
          <w:color w:val="000000" w:themeColor="text1"/>
          <w:lang w:eastAsia="en-US"/>
        </w:rPr>
        <w:t>dijo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López Obrador fue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“No saben cuánto celebro” que el INE le negara el registro al partido de Calderón, porque es un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triunfo del pueblo”. Y de pasada </w:t>
      </w:r>
      <w:r w:rsidR="00D1680F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le 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recomendó </w:t>
      </w:r>
      <w:r w:rsidR="00D1680F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convoque a movilizaciones pacíficas, como él hizo “cuando nos robaron la Presidencia en 2006”. También que “Si no hay justicia en México que vayan al extranjero, a Washington, con sus amigos de la OEA (Organización de los Estados Americanos) para ver si les ayudan, pero que no vaya a Nueva York porque aunque allá está la ONU (Organización de </w:t>
      </w:r>
      <w:r w:rsidR="00D1680F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57441D" w:rsidRPr="00202817">
        <w:rPr>
          <w:rFonts w:ascii="Arial" w:eastAsiaTheme="minorHAnsi" w:hAnsi="Arial" w:cs="Arial"/>
          <w:color w:val="000000" w:themeColor="text1"/>
          <w:lang w:eastAsia="en-US"/>
        </w:rPr>
        <w:t>Naciones Unidas), también está (Genaro) García Luna”.</w:t>
      </w:r>
    </w:p>
    <w:p w:rsidR="0057441D" w:rsidRPr="00202817" w:rsidRDefault="0057441D" w:rsidP="0057441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>Es comprensible el gusto presidencial por el revés político del autor intelectual de la “guerra contra el narco” sin prácticamente consultar a nadie, aunque la última palabra la tiene el TEPJF y eso lo sabe muy bien el matrimonio a prueba de tormentas privadas y públicas, gracias a la sociedad política que los une.</w:t>
      </w:r>
    </w:p>
    <w:p w:rsidR="0057441D" w:rsidRPr="00202817" w:rsidRDefault="0057441D" w:rsidP="006F321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lastRenderedPageBreak/>
        <w:t>El mismo AMLO pareciera no descartar un escenario de corrección a la decisión del Consejo General del INE</w:t>
      </w:r>
      <w:r w:rsidR="00CA453F"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al decir,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“los católicos, evangélicos a favor de la transformación dirán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‘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es justicia divina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’;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los laicos, no creyentes, deben estar sosteniendo que es 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‘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justicia terrenal</w:t>
      </w:r>
      <w:r w:rsidR="0071272A" w:rsidRPr="00202817">
        <w:rPr>
          <w:rFonts w:ascii="Arial" w:eastAsiaTheme="minorHAnsi" w:hAnsi="Arial" w:cs="Arial"/>
          <w:color w:val="000000" w:themeColor="text1"/>
          <w:lang w:eastAsia="en-US"/>
        </w:rPr>
        <w:t>’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; los escépticos todavía no alcanzan a comprender lo que sucedió. Deben estar pensando que es una jugarreta para que luego en el </w:t>
      </w:r>
      <w:r w:rsidR="006F3212" w:rsidRPr="00202817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ribunal (</w:t>
      </w:r>
      <w:r w:rsidR="006F3212" w:rsidRPr="0020281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lectoral) se le dé marcha atrás a la decisión del INE y al final de cuentas se le dé el registro al partido de Felipe Calderón</w:t>
      </w:r>
      <w:r w:rsidR="006F3212" w:rsidRPr="0020281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F3212" w:rsidRPr="00202817" w:rsidRDefault="006F3212" w:rsidP="006F321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02817">
        <w:rPr>
          <w:rFonts w:ascii="Arial" w:eastAsiaTheme="minorHAnsi" w:hAnsi="Arial" w:cs="Arial"/>
          <w:color w:val="000000" w:themeColor="text1"/>
          <w:lang w:eastAsia="en-US"/>
        </w:rPr>
        <w:t>Veremos</w:t>
      </w:r>
      <w:r w:rsidR="00CA453F" w:rsidRPr="0020281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6588A" w:rsidRPr="00202817" w:rsidRDefault="0076588A" w:rsidP="0076588A">
      <w:pPr>
        <w:jc w:val="center"/>
        <w:rPr>
          <w:rFonts w:ascii="Arial" w:hAnsi="Arial" w:cs="Arial"/>
          <w:color w:val="000000" w:themeColor="text1"/>
        </w:rPr>
      </w:pPr>
      <w:r w:rsidRPr="00202817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76588A" w:rsidRPr="00202817" w:rsidRDefault="0076588A" w:rsidP="0076588A">
      <w:pPr>
        <w:jc w:val="both"/>
        <w:rPr>
          <w:rFonts w:ascii="Arial" w:hAnsi="Arial" w:cs="Arial"/>
          <w:color w:val="000000" w:themeColor="text1"/>
        </w:rPr>
      </w:pPr>
      <w:r w:rsidRPr="00202817">
        <w:rPr>
          <w:rFonts w:ascii="Arial" w:hAnsi="Arial" w:cs="Arial"/>
          <w:color w:val="000000" w:themeColor="text1"/>
        </w:rPr>
        <w:t xml:space="preserve">De Manú </w:t>
      </w:r>
      <w:proofErr w:type="spellStart"/>
      <w:r w:rsidRPr="00202817">
        <w:rPr>
          <w:rFonts w:ascii="Arial" w:hAnsi="Arial" w:cs="Arial"/>
          <w:color w:val="000000" w:themeColor="text1"/>
        </w:rPr>
        <w:t>Dornbierer</w:t>
      </w:r>
      <w:proofErr w:type="spellEnd"/>
      <w:r w:rsidRPr="00202817">
        <w:rPr>
          <w:rFonts w:ascii="Arial" w:hAnsi="Arial" w:cs="Arial"/>
          <w:color w:val="000000" w:themeColor="text1"/>
        </w:rPr>
        <w:t xml:space="preserve">: “En cuanto a la refinería de Dos Bocas que tanto critican los nacos panistas o </w:t>
      </w:r>
      <w:proofErr w:type="spellStart"/>
      <w:r w:rsidRPr="00202817">
        <w:rPr>
          <w:rFonts w:ascii="Arial" w:hAnsi="Arial" w:cs="Arial"/>
          <w:i/>
          <w:color w:val="000000" w:themeColor="text1"/>
        </w:rPr>
        <w:t>narcoprianistas</w:t>
      </w:r>
      <w:proofErr w:type="spellEnd"/>
      <w:r w:rsidRPr="00202817">
        <w:rPr>
          <w:rFonts w:ascii="Arial" w:hAnsi="Arial" w:cs="Arial"/>
          <w:color w:val="000000" w:themeColor="text1"/>
        </w:rPr>
        <w:t xml:space="preserve"> va bien. ¿Para qué? Dicen ‘El petróleo ya pasó’. Sí, a manos extranjeras y de políticos locales. En cuanto al Tren Maya, están recuperando la vía ya existente (900 km) y abandonada. A ver si vivo para dar toda la vuelta cuando l</w:t>
      </w:r>
      <w:r w:rsidR="00D1680F" w:rsidRPr="00202817">
        <w:rPr>
          <w:rFonts w:ascii="Arial" w:hAnsi="Arial" w:cs="Arial"/>
          <w:color w:val="000000" w:themeColor="text1"/>
        </w:rPr>
        <w:t>o</w:t>
      </w:r>
      <w:r w:rsidRPr="00202817">
        <w:rPr>
          <w:rFonts w:ascii="Arial" w:hAnsi="Arial" w:cs="Arial"/>
          <w:color w:val="000000" w:themeColor="text1"/>
        </w:rPr>
        <w:t xml:space="preserve"> terminen…” </w:t>
      </w:r>
      <w:r w:rsidRPr="00202817">
        <w:rPr>
          <w:rFonts w:ascii="Arial" w:hAnsi="Arial" w:cs="Arial"/>
          <w:i/>
          <w:color w:val="000000" w:themeColor="text1"/>
        </w:rPr>
        <w:t>Felipe, el oscuro.</w:t>
      </w:r>
      <w:r w:rsidRPr="00202817">
        <w:rPr>
          <w:rFonts w:ascii="Arial" w:hAnsi="Arial" w:cs="Arial"/>
          <w:color w:val="000000" w:themeColor="text1"/>
        </w:rPr>
        <w:t xml:space="preserve"> </w:t>
      </w:r>
      <w:r w:rsidRPr="00082B9A">
        <w:rPr>
          <w:rFonts w:ascii="Arial" w:hAnsi="Arial" w:cs="Arial"/>
          <w:i/>
          <w:color w:val="000000" w:themeColor="text1"/>
        </w:rPr>
        <w:t>Secretos, intrigas y traiciones del sexenio más sangriento de México</w:t>
      </w:r>
      <w:r w:rsidRPr="00202817">
        <w:rPr>
          <w:rFonts w:ascii="Arial" w:hAnsi="Arial" w:cs="Arial"/>
          <w:color w:val="000000" w:themeColor="text1"/>
        </w:rPr>
        <w:t xml:space="preserve">, de Olga </w:t>
      </w:r>
      <w:proofErr w:type="spellStart"/>
      <w:r w:rsidRPr="00202817">
        <w:rPr>
          <w:rFonts w:ascii="Arial" w:hAnsi="Arial" w:cs="Arial"/>
          <w:color w:val="000000" w:themeColor="text1"/>
        </w:rPr>
        <w:t>Wornat</w:t>
      </w:r>
      <w:proofErr w:type="spellEnd"/>
      <w:r w:rsidRPr="00202817">
        <w:rPr>
          <w:rFonts w:ascii="Arial" w:hAnsi="Arial" w:cs="Arial"/>
          <w:color w:val="000000" w:themeColor="text1"/>
        </w:rPr>
        <w:t xml:space="preserve"> (Editorial Planeta, 2</w:t>
      </w:r>
      <w:bookmarkStart w:id="0" w:name="_GoBack"/>
      <w:bookmarkEnd w:id="0"/>
      <w:r w:rsidRPr="00202817">
        <w:rPr>
          <w:rFonts w:ascii="Arial" w:hAnsi="Arial" w:cs="Arial"/>
          <w:color w:val="000000" w:themeColor="text1"/>
        </w:rPr>
        <w:t xml:space="preserve">020, 394 páginas), es un libro de obligada lectura para conocer más y mejor a Felipe del Sagrado Corazón de Jesús y su voraz banda gubernamental aliada al Cartel de Sinaloa… En el portal </w:t>
      </w:r>
      <w:hyperlink r:id="rId4" w:history="1">
        <w:r w:rsidRPr="00202817">
          <w:rPr>
            <w:rStyle w:val="Hipervnculo"/>
            <w:rFonts w:ascii="Arial" w:hAnsi="Arial" w:cs="Arial"/>
            <w:color w:val="000000" w:themeColor="text1"/>
          </w:rPr>
          <w:t>http://www.forumenlinea.com/</w:t>
        </w:r>
      </w:hyperlink>
      <w:r w:rsidRPr="00202817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>Covid-19 y más tiempo de pantalla para menores, ¿nuevos problemas? (</w:t>
      </w:r>
      <w:proofErr w:type="spellStart"/>
      <w:r w:rsidRPr="00202817">
        <w:rPr>
          <w:rFonts w:ascii="Arial" w:eastAsiaTheme="minorHAnsi" w:hAnsi="Arial" w:cs="Arial"/>
          <w:color w:val="000000" w:themeColor="text1"/>
          <w:lang w:eastAsia="en-US"/>
        </w:rPr>
        <w:t>Diony</w:t>
      </w:r>
      <w:proofErr w:type="spellEnd"/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202817">
        <w:rPr>
          <w:rFonts w:ascii="Arial" w:eastAsiaTheme="minorHAnsi" w:hAnsi="Arial" w:cs="Arial"/>
          <w:color w:val="000000" w:themeColor="text1"/>
          <w:lang w:eastAsia="en-US"/>
        </w:rPr>
        <w:t>Sanabia</w:t>
      </w:r>
      <w:proofErr w:type="spellEnd"/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202817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Tos por reflujo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gastroesofágico; </w:t>
      </w:r>
      <w:r w:rsidRPr="00202817">
        <w:rPr>
          <w:rFonts w:ascii="Arial" w:eastAsiaTheme="minorHAnsi" w:hAnsi="Arial" w:cs="Arial"/>
          <w:bCs/>
          <w:color w:val="000000" w:themeColor="text1"/>
          <w:lang w:eastAsia="en-US"/>
        </w:rPr>
        <w:t>Algunas medidas para aliviar el reflujo; Medicamentos y deterioro inmunológico (</w:t>
      </w:r>
      <w:r w:rsidRPr="00202817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Abigail Bello Gallardo). </w:t>
      </w:r>
      <w:r w:rsidRPr="00202817">
        <w:rPr>
          <w:rFonts w:ascii="Arial" w:eastAsiaTheme="minorHAnsi" w:hAnsi="Arial" w:cs="Arial"/>
          <w:i/>
          <w:iCs/>
          <w:color w:val="000000" w:themeColor="text1"/>
          <w:lang w:eastAsia="en-US"/>
        </w:rPr>
        <w:t>De nuestros lectores:</w:t>
      </w:r>
      <w:r w:rsidRPr="00202817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</w:t>
      </w:r>
      <w:r w:rsidRPr="00202817">
        <w:rPr>
          <w:rFonts w:ascii="Arial" w:hAnsi="Arial" w:cs="Arial"/>
          <w:bCs/>
          <w:color w:val="000000" w:themeColor="text1"/>
        </w:rPr>
        <w:t>Asegura que el gobierno de la 4T se encuentra “casi paralizado” (</w:t>
      </w:r>
      <w:hyperlink r:id="rId5" w:history="1">
        <w:r w:rsidRPr="00202817">
          <w:rPr>
            <w:rFonts w:ascii="Arial" w:hAnsi="Arial" w:cs="Arial"/>
            <w:color w:val="000000" w:themeColor="text1"/>
            <w:u w:val="single"/>
          </w:rPr>
          <w:t>felixhoar@att.net.mx</w:t>
        </w:r>
      </w:hyperlink>
      <w:r w:rsidRPr="00202817">
        <w:rPr>
          <w:rFonts w:ascii="Arial" w:hAnsi="Arial" w:cs="Arial"/>
          <w:color w:val="000000" w:themeColor="text1"/>
          <w:u w:val="single"/>
        </w:rPr>
        <w:t>)</w:t>
      </w:r>
      <w:r w:rsidRPr="00202817">
        <w:rPr>
          <w:rFonts w:ascii="Arial" w:hAnsi="Arial" w:cs="Arial"/>
          <w:color w:val="000000" w:themeColor="text1"/>
        </w:rPr>
        <w:t xml:space="preserve">. </w:t>
      </w:r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ONU-DH en México desmiente participación en cobros por viviendas (Gabriela </w:t>
      </w:r>
      <w:proofErr w:type="spellStart"/>
      <w:r w:rsidRPr="00202817">
        <w:rPr>
          <w:rFonts w:ascii="Arial" w:eastAsiaTheme="minorHAnsi" w:hAnsi="Arial" w:cs="Arial"/>
          <w:color w:val="000000" w:themeColor="text1"/>
          <w:lang w:eastAsia="en-US"/>
        </w:rPr>
        <w:t>Gorjón</w:t>
      </w:r>
      <w:proofErr w:type="spellEnd"/>
      <w:r w:rsidRPr="00202817">
        <w:rPr>
          <w:rFonts w:ascii="Arial" w:eastAsiaTheme="minorHAnsi" w:hAnsi="Arial" w:cs="Arial"/>
          <w:color w:val="000000" w:themeColor="text1"/>
          <w:lang w:eastAsia="en-US"/>
        </w:rPr>
        <w:t xml:space="preserve">). Denuncia fabricación de delitos, tortura y violación a Marisol García (FMDH Laureano Luna)… Aportaciones: </w:t>
      </w:r>
      <w:proofErr w:type="spellStart"/>
      <w:r w:rsidRPr="00202817">
        <w:rPr>
          <w:rFonts w:ascii="Arial" w:hAnsi="Arial" w:cs="Arial"/>
          <w:color w:val="000000" w:themeColor="text1"/>
        </w:rPr>
        <w:t>Forum</w:t>
      </w:r>
      <w:proofErr w:type="spellEnd"/>
      <w:r w:rsidRPr="00202817">
        <w:rPr>
          <w:rFonts w:ascii="Arial" w:hAnsi="Arial" w:cs="Arial"/>
          <w:color w:val="000000" w:themeColor="text1"/>
        </w:rPr>
        <w:t xml:space="preserve"> Ediciones SA de CV. </w:t>
      </w:r>
      <w:r w:rsidRPr="00202817">
        <w:rPr>
          <w:rFonts w:ascii="Arial" w:hAnsi="Arial" w:cs="Arial"/>
          <w:bCs/>
          <w:color w:val="000000" w:themeColor="text1"/>
        </w:rPr>
        <w:t xml:space="preserve">BBVA: 04 49 49 84 00. </w:t>
      </w:r>
      <w:r w:rsidRPr="00202817">
        <w:rPr>
          <w:rFonts w:ascii="Arial" w:hAnsi="Arial" w:cs="Arial"/>
          <w:color w:val="000000" w:themeColor="text1"/>
        </w:rPr>
        <w:t xml:space="preserve">CLABE: </w:t>
      </w:r>
      <w:r w:rsidRPr="00202817">
        <w:rPr>
          <w:rFonts w:ascii="Arial" w:hAnsi="Arial" w:cs="Arial"/>
          <w:bCs/>
          <w:color w:val="000000" w:themeColor="text1"/>
        </w:rPr>
        <w:t xml:space="preserve">01 21 80 00 44 94 98 40 02… </w:t>
      </w:r>
      <w:r w:rsidRPr="00202817">
        <w:rPr>
          <w:rFonts w:ascii="Arial" w:hAnsi="Arial" w:cs="Arial"/>
          <w:color w:val="000000" w:themeColor="text1"/>
        </w:rPr>
        <w:t xml:space="preserve">Abrazo a </w:t>
      </w:r>
      <w:proofErr w:type="spellStart"/>
      <w:r w:rsidRPr="00202817">
        <w:rPr>
          <w:rFonts w:ascii="Arial" w:hAnsi="Arial" w:cs="Arial"/>
          <w:color w:val="000000" w:themeColor="text1"/>
        </w:rPr>
        <w:t>Maximiana</w:t>
      </w:r>
      <w:proofErr w:type="spellEnd"/>
      <w:r w:rsidRPr="00202817">
        <w:rPr>
          <w:rFonts w:ascii="Arial" w:hAnsi="Arial" w:cs="Arial"/>
          <w:color w:val="000000" w:themeColor="text1"/>
        </w:rPr>
        <w:t>, Imelda, Yolanda, Adriana, Manuel, Catarino, Arturo, Juan y Alberto en el Día Mundial del Hermano.</w:t>
      </w:r>
    </w:p>
    <w:p w:rsidR="00EB5036" w:rsidRPr="00202817" w:rsidRDefault="00082B9A" w:rsidP="00202817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76588A" w:rsidRPr="0020281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6588A" w:rsidRPr="002028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6588A" w:rsidRPr="002028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6588A" w:rsidRPr="002028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6588A" w:rsidRPr="0020281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6588A" w:rsidRPr="0020281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76588A" w:rsidRPr="0020281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76588A" w:rsidRPr="0020281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EB5036" w:rsidRPr="002028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8A"/>
    <w:rsid w:val="00082B9A"/>
    <w:rsid w:val="001C55F1"/>
    <w:rsid w:val="00202817"/>
    <w:rsid w:val="0057441D"/>
    <w:rsid w:val="006F3212"/>
    <w:rsid w:val="00705A43"/>
    <w:rsid w:val="0071272A"/>
    <w:rsid w:val="0076588A"/>
    <w:rsid w:val="008C39B4"/>
    <w:rsid w:val="00AA25E2"/>
    <w:rsid w:val="00AD1E4C"/>
    <w:rsid w:val="00B34B31"/>
    <w:rsid w:val="00B5318C"/>
    <w:rsid w:val="00B928D7"/>
    <w:rsid w:val="00CA453F"/>
    <w:rsid w:val="00D1680F"/>
    <w:rsid w:val="00D70BAE"/>
    <w:rsid w:val="00E3561D"/>
    <w:rsid w:val="00EB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F27AB0-687D-40D9-9C15-E06CC554A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658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felixhoar@att.net.mx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824</Words>
  <Characters>4281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2020-09-06T15:16:00Z</dcterms:created>
  <dcterms:modified xsi:type="dcterms:W3CDTF">2020-09-07T18:18:00Z</dcterms:modified>
</cp:coreProperties>
</file>