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48BA" w:rsidRPr="007517CF" w:rsidRDefault="009448BA" w:rsidP="009448BA">
      <w:pPr>
        <w:jc w:val="both"/>
        <w:rPr>
          <w:rFonts w:ascii="Arial" w:hAnsi="Arial" w:cs="Arial"/>
          <w:color w:val="000000" w:themeColor="text1"/>
          <w:sz w:val="28"/>
          <w:szCs w:val="28"/>
        </w:rPr>
      </w:pPr>
      <w:r w:rsidRPr="007517CF">
        <w:rPr>
          <w:rFonts w:ascii="Arial" w:hAnsi="Arial" w:cs="Arial"/>
          <w:color w:val="000000" w:themeColor="text1"/>
          <w:sz w:val="28"/>
          <w:szCs w:val="28"/>
        </w:rPr>
        <w:t>Utopía</w:t>
      </w:r>
    </w:p>
    <w:p w:rsidR="009448BA" w:rsidRPr="007517CF" w:rsidRDefault="009448BA" w:rsidP="009448BA">
      <w:pPr>
        <w:jc w:val="both"/>
        <w:rPr>
          <w:rFonts w:ascii="Arial" w:hAnsi="Arial" w:cs="Arial"/>
          <w:color w:val="000000" w:themeColor="text1"/>
        </w:rPr>
      </w:pPr>
    </w:p>
    <w:p w:rsidR="009448BA" w:rsidRPr="007517CF" w:rsidRDefault="00D940CA" w:rsidP="00D940CA">
      <w:pPr>
        <w:jc w:val="center"/>
        <w:rPr>
          <w:rFonts w:ascii="Arial" w:hAnsi="Arial" w:cs="Arial"/>
          <w:b/>
          <w:color w:val="000000" w:themeColor="text1"/>
          <w:sz w:val="36"/>
          <w:szCs w:val="36"/>
        </w:rPr>
      </w:pPr>
      <w:r w:rsidRPr="007517CF">
        <w:rPr>
          <w:rFonts w:ascii="Arial" w:hAnsi="Arial" w:cs="Arial"/>
          <w:b/>
          <w:color w:val="000000" w:themeColor="text1"/>
          <w:sz w:val="36"/>
          <w:szCs w:val="36"/>
        </w:rPr>
        <w:t>C</w:t>
      </w:r>
      <w:r w:rsidR="004C2E82" w:rsidRPr="007517CF">
        <w:rPr>
          <w:rFonts w:ascii="Arial" w:hAnsi="Arial" w:cs="Arial"/>
          <w:b/>
          <w:color w:val="000000" w:themeColor="text1"/>
          <w:sz w:val="36"/>
          <w:szCs w:val="36"/>
        </w:rPr>
        <w:t>ontribuciones fiscales</w:t>
      </w:r>
      <w:r w:rsidRPr="007517CF">
        <w:rPr>
          <w:rFonts w:ascii="Arial" w:hAnsi="Arial" w:cs="Arial"/>
          <w:b/>
          <w:color w:val="000000" w:themeColor="text1"/>
          <w:sz w:val="36"/>
          <w:szCs w:val="36"/>
        </w:rPr>
        <w:t xml:space="preserve"> oportunas</w:t>
      </w:r>
    </w:p>
    <w:p w:rsidR="009448BA" w:rsidRPr="007517CF" w:rsidRDefault="009448BA" w:rsidP="009448BA">
      <w:pPr>
        <w:jc w:val="both"/>
        <w:rPr>
          <w:rFonts w:ascii="Arial" w:hAnsi="Arial" w:cs="Arial"/>
          <w:color w:val="000000" w:themeColor="text1"/>
        </w:rPr>
      </w:pPr>
    </w:p>
    <w:p w:rsidR="009448BA" w:rsidRPr="007517CF" w:rsidRDefault="009448BA" w:rsidP="009448BA">
      <w:pPr>
        <w:jc w:val="both"/>
        <w:rPr>
          <w:rFonts w:ascii="Arial" w:hAnsi="Arial" w:cs="Arial"/>
          <w:b/>
          <w:color w:val="000000" w:themeColor="text1"/>
        </w:rPr>
      </w:pPr>
      <w:r w:rsidRPr="007517CF">
        <w:rPr>
          <w:rFonts w:ascii="Arial" w:hAnsi="Arial" w:cs="Arial"/>
          <w:b/>
          <w:color w:val="000000" w:themeColor="text1"/>
        </w:rPr>
        <w:t>Eduardo Ibarra Aguirre</w:t>
      </w:r>
    </w:p>
    <w:p w:rsidR="003D7BA7" w:rsidRPr="007517CF" w:rsidRDefault="003D7BA7" w:rsidP="009448BA">
      <w:pPr>
        <w:jc w:val="both"/>
        <w:rPr>
          <w:rFonts w:ascii="Arial" w:hAnsi="Arial" w:cs="Arial"/>
          <w:color w:val="000000" w:themeColor="text1"/>
        </w:rPr>
      </w:pPr>
    </w:p>
    <w:p w:rsidR="00531257" w:rsidRPr="007517CF" w:rsidRDefault="00531257" w:rsidP="009448BA">
      <w:pPr>
        <w:jc w:val="both"/>
        <w:rPr>
          <w:rFonts w:ascii="Arial" w:eastAsiaTheme="minorHAnsi" w:hAnsi="Arial" w:cs="Arial"/>
          <w:color w:val="000000" w:themeColor="text1"/>
          <w:lang w:eastAsia="en-US"/>
        </w:rPr>
      </w:pPr>
      <w:r w:rsidRPr="007517CF">
        <w:rPr>
          <w:rFonts w:ascii="Arial" w:eastAsiaTheme="minorHAnsi" w:hAnsi="Arial" w:cs="Arial"/>
          <w:color w:val="000000" w:themeColor="text1"/>
          <w:lang w:eastAsia="en-US"/>
        </w:rPr>
        <w:t xml:space="preserve">El fabricante de las marcas de cerveza Corona, Modelo, Pacífico, Montejo, Stella </w:t>
      </w:r>
      <w:proofErr w:type="spellStart"/>
      <w:r w:rsidRPr="007517CF">
        <w:rPr>
          <w:rFonts w:ascii="Arial" w:eastAsiaTheme="minorHAnsi" w:hAnsi="Arial" w:cs="Arial"/>
          <w:color w:val="000000" w:themeColor="text1"/>
          <w:lang w:eastAsia="en-US"/>
        </w:rPr>
        <w:t>Artois</w:t>
      </w:r>
      <w:proofErr w:type="spellEnd"/>
      <w:r w:rsidRPr="007517CF">
        <w:rPr>
          <w:rFonts w:ascii="Arial" w:eastAsiaTheme="minorHAnsi" w:hAnsi="Arial" w:cs="Arial"/>
          <w:color w:val="000000" w:themeColor="text1"/>
          <w:lang w:eastAsia="en-US"/>
        </w:rPr>
        <w:t xml:space="preserve"> y Estrella, el </w:t>
      </w:r>
      <w:r w:rsidRPr="007517CF">
        <w:rPr>
          <w:rFonts w:ascii="Arial" w:hAnsi="Arial" w:cs="Arial"/>
          <w:color w:val="000000" w:themeColor="text1"/>
        </w:rPr>
        <w:t xml:space="preserve">Grupo Modelo </w:t>
      </w:r>
      <w:r w:rsidRPr="007517CF">
        <w:rPr>
          <w:rFonts w:ascii="Arial" w:eastAsiaTheme="minorHAnsi" w:hAnsi="Arial" w:cs="Arial"/>
          <w:color w:val="000000" w:themeColor="text1"/>
          <w:lang w:eastAsia="en-US"/>
        </w:rPr>
        <w:t xml:space="preserve">que forma parte de la principal trasnacional </w:t>
      </w:r>
      <w:r w:rsidR="000D11A4" w:rsidRPr="007517CF">
        <w:rPr>
          <w:rFonts w:ascii="Arial" w:eastAsiaTheme="minorHAnsi" w:hAnsi="Arial" w:cs="Arial"/>
          <w:color w:val="000000" w:themeColor="text1"/>
          <w:lang w:eastAsia="en-US"/>
        </w:rPr>
        <w:t xml:space="preserve">cervecera </w:t>
      </w:r>
      <w:proofErr w:type="spellStart"/>
      <w:r w:rsidRPr="007517CF">
        <w:rPr>
          <w:rFonts w:ascii="Arial" w:eastAsiaTheme="minorHAnsi" w:hAnsi="Arial" w:cs="Arial"/>
          <w:color w:val="000000" w:themeColor="text1"/>
          <w:lang w:eastAsia="en-US"/>
        </w:rPr>
        <w:t>Anheuser</w:t>
      </w:r>
      <w:proofErr w:type="spellEnd"/>
      <w:r w:rsidRPr="007517CF">
        <w:rPr>
          <w:rFonts w:ascii="Arial" w:eastAsiaTheme="minorHAnsi" w:hAnsi="Arial" w:cs="Arial"/>
          <w:color w:val="000000" w:themeColor="text1"/>
          <w:lang w:eastAsia="en-US"/>
        </w:rPr>
        <w:t xml:space="preserve">-Busch </w:t>
      </w:r>
      <w:proofErr w:type="spellStart"/>
      <w:r w:rsidRPr="007517CF">
        <w:rPr>
          <w:rFonts w:ascii="Arial" w:eastAsiaTheme="minorHAnsi" w:hAnsi="Arial" w:cs="Arial"/>
          <w:color w:val="000000" w:themeColor="text1"/>
          <w:lang w:eastAsia="en-US"/>
        </w:rPr>
        <w:t>InBev</w:t>
      </w:r>
      <w:proofErr w:type="spellEnd"/>
      <w:r w:rsidRPr="007517CF">
        <w:rPr>
          <w:rFonts w:ascii="Arial" w:eastAsiaTheme="minorHAnsi" w:hAnsi="Arial" w:cs="Arial"/>
          <w:color w:val="000000" w:themeColor="text1"/>
          <w:lang w:eastAsia="en-US"/>
        </w:rPr>
        <w:t xml:space="preserve">, ya forma parte de los consorcios que se ponen al corriente con sus obligaciones fiscales con el Estado mexicano, al pagarle al Sistema de Administración Tributaria 2 000 millones de pesos con el objetivo de dar por </w:t>
      </w:r>
      <w:r w:rsidR="000D11A4" w:rsidRPr="007517CF">
        <w:rPr>
          <w:rFonts w:ascii="Arial" w:eastAsiaTheme="minorHAnsi" w:hAnsi="Arial" w:cs="Arial"/>
          <w:color w:val="000000" w:themeColor="text1"/>
          <w:lang w:eastAsia="en-US"/>
        </w:rPr>
        <w:t>“</w:t>
      </w:r>
      <w:r w:rsidRPr="007517CF">
        <w:rPr>
          <w:rFonts w:ascii="Arial" w:eastAsiaTheme="minorHAnsi" w:hAnsi="Arial" w:cs="Arial"/>
          <w:color w:val="000000" w:themeColor="text1"/>
          <w:lang w:eastAsia="en-US"/>
        </w:rPr>
        <w:t>terminadas</w:t>
      </w:r>
      <w:r w:rsidR="000D11A4" w:rsidRPr="007517CF">
        <w:rPr>
          <w:rFonts w:ascii="Arial" w:eastAsiaTheme="minorHAnsi" w:hAnsi="Arial" w:cs="Arial"/>
          <w:color w:val="000000" w:themeColor="text1"/>
          <w:lang w:eastAsia="en-US"/>
        </w:rPr>
        <w:t xml:space="preserve"> diferencias en materia de impuesto sobre la renta”, al decir de Grupo Modelo </w:t>
      </w:r>
      <w:r w:rsidR="00C14CFB" w:rsidRPr="007517CF">
        <w:rPr>
          <w:rFonts w:ascii="Arial" w:eastAsiaTheme="minorHAnsi" w:hAnsi="Arial" w:cs="Arial"/>
          <w:color w:val="000000" w:themeColor="text1"/>
          <w:lang w:eastAsia="en-US"/>
        </w:rPr>
        <w:t>(29-VIII-20)</w:t>
      </w:r>
      <w:r w:rsidR="000D11A4" w:rsidRPr="007517CF">
        <w:rPr>
          <w:rFonts w:ascii="Arial" w:eastAsiaTheme="minorHAnsi" w:hAnsi="Arial" w:cs="Arial"/>
          <w:color w:val="000000" w:themeColor="text1"/>
          <w:lang w:eastAsia="en-US"/>
        </w:rPr>
        <w:t xml:space="preserve"> y con lo que a su juicio se cubre los ejercicios fiscales de 2013, 2014 y 2016.</w:t>
      </w:r>
    </w:p>
    <w:p w:rsidR="000D11A4" w:rsidRPr="007517CF" w:rsidRDefault="000D11A4" w:rsidP="00C14CFB">
      <w:pPr>
        <w:ind w:firstLine="708"/>
        <w:jc w:val="both"/>
        <w:rPr>
          <w:rFonts w:ascii="Arial" w:eastAsiaTheme="minorHAnsi" w:hAnsi="Arial" w:cs="Arial"/>
          <w:color w:val="000000" w:themeColor="text1"/>
          <w:lang w:eastAsia="en-US"/>
        </w:rPr>
      </w:pPr>
      <w:r w:rsidRPr="007517CF">
        <w:rPr>
          <w:rFonts w:ascii="Arial" w:eastAsiaTheme="minorHAnsi" w:hAnsi="Arial" w:cs="Arial"/>
          <w:color w:val="000000" w:themeColor="text1"/>
          <w:lang w:eastAsia="en-US"/>
        </w:rPr>
        <w:t xml:space="preserve">De esta manera la lista de deudores </w:t>
      </w:r>
      <w:r w:rsidR="004C3BEB">
        <w:rPr>
          <w:rFonts w:ascii="Arial" w:eastAsiaTheme="minorHAnsi" w:hAnsi="Arial" w:cs="Arial"/>
          <w:color w:val="000000" w:themeColor="text1"/>
          <w:lang w:eastAsia="en-US"/>
        </w:rPr>
        <w:t xml:space="preserve">no </w:t>
      </w:r>
      <w:r w:rsidRPr="007517CF">
        <w:rPr>
          <w:rFonts w:ascii="Arial" w:eastAsiaTheme="minorHAnsi" w:hAnsi="Arial" w:cs="Arial"/>
          <w:color w:val="000000" w:themeColor="text1"/>
          <w:lang w:eastAsia="en-US"/>
        </w:rPr>
        <w:t xml:space="preserve">morosos </w:t>
      </w:r>
      <w:r w:rsidR="00C14CFB" w:rsidRPr="007517CF">
        <w:rPr>
          <w:rFonts w:ascii="Arial" w:eastAsiaTheme="minorHAnsi" w:hAnsi="Arial" w:cs="Arial"/>
          <w:color w:val="000000" w:themeColor="text1"/>
          <w:lang w:eastAsia="en-US"/>
        </w:rPr>
        <w:t xml:space="preserve">pertenecientes </w:t>
      </w:r>
      <w:r w:rsidRPr="007517CF">
        <w:rPr>
          <w:rFonts w:ascii="Arial" w:eastAsiaTheme="minorHAnsi" w:hAnsi="Arial" w:cs="Arial"/>
          <w:color w:val="000000" w:themeColor="text1"/>
          <w:lang w:eastAsia="en-US"/>
        </w:rPr>
        <w:t xml:space="preserve">al gran capital azteca y global </w:t>
      </w:r>
      <w:r w:rsidR="00C14CFB" w:rsidRPr="007517CF">
        <w:rPr>
          <w:rFonts w:ascii="Arial" w:eastAsiaTheme="minorHAnsi" w:hAnsi="Arial" w:cs="Arial"/>
          <w:color w:val="000000" w:themeColor="text1"/>
          <w:lang w:eastAsia="en-US"/>
        </w:rPr>
        <w:t>–</w:t>
      </w:r>
      <w:r w:rsidRPr="007517CF">
        <w:rPr>
          <w:rFonts w:ascii="Arial" w:eastAsiaTheme="minorHAnsi" w:hAnsi="Arial" w:cs="Arial"/>
          <w:color w:val="000000" w:themeColor="text1"/>
          <w:lang w:eastAsia="en-US"/>
        </w:rPr>
        <w:t>ciertamente</w:t>
      </w:r>
      <w:r w:rsidR="00C14CFB" w:rsidRPr="007517CF">
        <w:rPr>
          <w:rFonts w:ascii="Arial" w:eastAsiaTheme="minorHAnsi" w:hAnsi="Arial" w:cs="Arial"/>
          <w:color w:val="000000" w:themeColor="text1"/>
          <w:lang w:eastAsia="en-US"/>
        </w:rPr>
        <w:t>,</w:t>
      </w:r>
      <w:r w:rsidRPr="007517CF">
        <w:rPr>
          <w:rFonts w:ascii="Arial" w:eastAsiaTheme="minorHAnsi" w:hAnsi="Arial" w:cs="Arial"/>
          <w:color w:val="000000" w:themeColor="text1"/>
          <w:lang w:eastAsia="en-US"/>
        </w:rPr>
        <w:t xml:space="preserve"> como dicen los clásicos</w:t>
      </w:r>
      <w:r w:rsidR="004C05BD" w:rsidRPr="007517CF">
        <w:rPr>
          <w:rFonts w:ascii="Arial" w:eastAsiaTheme="minorHAnsi" w:hAnsi="Arial" w:cs="Arial"/>
          <w:color w:val="000000" w:themeColor="text1"/>
          <w:lang w:eastAsia="en-US"/>
        </w:rPr>
        <w:t>,</w:t>
      </w:r>
      <w:r w:rsidRPr="007517CF">
        <w:rPr>
          <w:rFonts w:ascii="Arial" w:eastAsiaTheme="minorHAnsi" w:hAnsi="Arial" w:cs="Arial"/>
          <w:color w:val="000000" w:themeColor="text1"/>
          <w:lang w:eastAsia="en-US"/>
        </w:rPr>
        <w:t xml:space="preserve"> el capital no tiene patria</w:t>
      </w:r>
      <w:r w:rsidR="00507DE7" w:rsidRPr="007517CF">
        <w:rPr>
          <w:rFonts w:ascii="Arial" w:eastAsiaTheme="minorHAnsi" w:hAnsi="Arial" w:cs="Arial"/>
          <w:color w:val="000000" w:themeColor="text1"/>
          <w:lang w:eastAsia="en-US"/>
        </w:rPr>
        <w:t>,</w:t>
      </w:r>
      <w:r w:rsidRPr="007517CF">
        <w:rPr>
          <w:rFonts w:ascii="Arial" w:eastAsiaTheme="minorHAnsi" w:hAnsi="Arial" w:cs="Arial"/>
          <w:color w:val="000000" w:themeColor="text1"/>
          <w:lang w:eastAsia="en-US"/>
        </w:rPr>
        <w:t xml:space="preserve"> se desplaza hacia donde tiene su más amplia y pronta reproducción</w:t>
      </w:r>
      <w:r w:rsidR="004C05BD" w:rsidRPr="007517CF">
        <w:rPr>
          <w:rFonts w:ascii="Arial" w:eastAsiaTheme="minorHAnsi" w:hAnsi="Arial" w:cs="Arial"/>
          <w:color w:val="000000" w:themeColor="text1"/>
          <w:lang w:eastAsia="en-US"/>
        </w:rPr>
        <w:t>–</w:t>
      </w:r>
      <w:r w:rsidRPr="007517CF">
        <w:rPr>
          <w:rFonts w:ascii="Arial" w:eastAsiaTheme="minorHAnsi" w:hAnsi="Arial" w:cs="Arial"/>
          <w:color w:val="000000" w:themeColor="text1"/>
          <w:lang w:eastAsia="en-US"/>
        </w:rPr>
        <w:t xml:space="preserve">, </w:t>
      </w:r>
      <w:r w:rsidR="004C05BD" w:rsidRPr="007517CF">
        <w:rPr>
          <w:rFonts w:ascii="Arial" w:eastAsiaTheme="minorHAnsi" w:hAnsi="Arial" w:cs="Arial"/>
          <w:color w:val="000000" w:themeColor="text1"/>
          <w:lang w:eastAsia="en-US"/>
        </w:rPr>
        <w:t>crece</w:t>
      </w:r>
      <w:r w:rsidRPr="007517CF">
        <w:rPr>
          <w:rFonts w:ascii="Arial" w:eastAsiaTheme="minorHAnsi" w:hAnsi="Arial" w:cs="Arial"/>
          <w:color w:val="000000" w:themeColor="text1"/>
          <w:lang w:eastAsia="en-US"/>
        </w:rPr>
        <w:t xml:space="preserve"> con esta nueva negociación con las autoridades hacendarias.</w:t>
      </w:r>
    </w:p>
    <w:p w:rsidR="00507DE7" w:rsidRPr="007517CF" w:rsidRDefault="000D11A4" w:rsidP="004C3BEB">
      <w:pPr>
        <w:ind w:firstLine="708"/>
        <w:jc w:val="both"/>
        <w:rPr>
          <w:rFonts w:ascii="Arial" w:eastAsiaTheme="minorHAnsi" w:hAnsi="Arial" w:cs="Arial"/>
          <w:color w:val="000000" w:themeColor="text1"/>
          <w:lang w:eastAsia="en-US"/>
        </w:rPr>
      </w:pPr>
      <w:r w:rsidRPr="007517CF">
        <w:rPr>
          <w:rFonts w:ascii="Arial" w:eastAsiaTheme="minorHAnsi" w:hAnsi="Arial" w:cs="Arial"/>
          <w:color w:val="000000" w:themeColor="text1"/>
          <w:lang w:eastAsia="en-US"/>
        </w:rPr>
        <w:t xml:space="preserve">Negociación pertinente en tiempos de pandemia </w:t>
      </w:r>
      <w:r w:rsidR="00507DE7" w:rsidRPr="007517CF">
        <w:rPr>
          <w:rFonts w:ascii="Arial" w:eastAsiaTheme="minorHAnsi" w:hAnsi="Arial" w:cs="Arial"/>
          <w:color w:val="000000" w:themeColor="text1"/>
          <w:lang w:eastAsia="en-US"/>
        </w:rPr>
        <w:t xml:space="preserve">–la que retrocede en </w:t>
      </w:r>
      <w:r w:rsidR="007747E6" w:rsidRPr="007517CF">
        <w:rPr>
          <w:rFonts w:ascii="Arial" w:eastAsiaTheme="minorHAnsi" w:hAnsi="Arial" w:cs="Arial"/>
          <w:color w:val="000000" w:themeColor="text1"/>
          <w:lang w:eastAsia="en-US"/>
        </w:rPr>
        <w:t>América</w:t>
      </w:r>
      <w:r w:rsidR="00507DE7" w:rsidRPr="007517CF">
        <w:rPr>
          <w:rFonts w:ascii="Arial" w:eastAsiaTheme="minorHAnsi" w:hAnsi="Arial" w:cs="Arial"/>
          <w:color w:val="000000" w:themeColor="text1"/>
          <w:lang w:eastAsia="en-US"/>
        </w:rPr>
        <w:t xml:space="preserve"> y en </w:t>
      </w:r>
      <w:r w:rsidR="007747E6" w:rsidRPr="007517CF">
        <w:rPr>
          <w:rFonts w:ascii="Arial" w:eastAsiaTheme="minorHAnsi" w:hAnsi="Arial" w:cs="Arial"/>
          <w:color w:val="000000" w:themeColor="text1"/>
          <w:lang w:eastAsia="en-US"/>
        </w:rPr>
        <w:t>Europa</w:t>
      </w:r>
      <w:r w:rsidR="00507DE7" w:rsidRPr="007517CF">
        <w:rPr>
          <w:rFonts w:ascii="Arial" w:eastAsiaTheme="minorHAnsi" w:hAnsi="Arial" w:cs="Arial"/>
          <w:color w:val="000000" w:themeColor="text1"/>
          <w:lang w:eastAsia="en-US"/>
        </w:rPr>
        <w:t xml:space="preserve"> repunta la segunda ola con fuerza</w:t>
      </w:r>
      <w:r w:rsidR="004C05BD" w:rsidRPr="007517CF">
        <w:rPr>
          <w:rFonts w:ascii="Arial" w:eastAsiaTheme="minorHAnsi" w:hAnsi="Arial" w:cs="Arial"/>
          <w:color w:val="000000" w:themeColor="text1"/>
          <w:lang w:eastAsia="en-US"/>
        </w:rPr>
        <w:t>–</w:t>
      </w:r>
      <w:r w:rsidR="00507DE7" w:rsidRPr="007517CF">
        <w:rPr>
          <w:rFonts w:ascii="Arial" w:eastAsiaTheme="minorHAnsi" w:hAnsi="Arial" w:cs="Arial"/>
          <w:color w:val="000000" w:themeColor="text1"/>
          <w:lang w:eastAsia="en-US"/>
        </w:rPr>
        <w:t xml:space="preserve"> </w:t>
      </w:r>
      <w:r w:rsidRPr="007517CF">
        <w:rPr>
          <w:rFonts w:ascii="Arial" w:eastAsiaTheme="minorHAnsi" w:hAnsi="Arial" w:cs="Arial"/>
          <w:color w:val="000000" w:themeColor="text1"/>
          <w:lang w:eastAsia="en-US"/>
        </w:rPr>
        <w:t xml:space="preserve">y crisis económica sin precedente por su hondura y alcance </w:t>
      </w:r>
      <w:r w:rsidR="00F819D6" w:rsidRPr="007517CF">
        <w:rPr>
          <w:rFonts w:ascii="Arial" w:eastAsiaTheme="minorHAnsi" w:hAnsi="Arial" w:cs="Arial"/>
          <w:color w:val="000000" w:themeColor="text1"/>
          <w:lang w:eastAsia="en-US"/>
        </w:rPr>
        <w:t>en toda la aldea, con la co</w:t>
      </w:r>
      <w:r w:rsidR="00C14CFB" w:rsidRPr="007517CF">
        <w:rPr>
          <w:rFonts w:ascii="Arial" w:eastAsiaTheme="minorHAnsi" w:hAnsi="Arial" w:cs="Arial"/>
          <w:color w:val="000000" w:themeColor="text1"/>
          <w:lang w:eastAsia="en-US"/>
        </w:rPr>
        <w:t>n</w:t>
      </w:r>
      <w:r w:rsidR="00F819D6" w:rsidRPr="007517CF">
        <w:rPr>
          <w:rFonts w:ascii="Arial" w:eastAsiaTheme="minorHAnsi" w:hAnsi="Arial" w:cs="Arial"/>
          <w:color w:val="000000" w:themeColor="text1"/>
          <w:lang w:eastAsia="en-US"/>
        </w:rPr>
        <w:t xml:space="preserve">secuente caída de la economía que en el caso de la mexicana </w:t>
      </w:r>
      <w:r w:rsidR="00C14CFB" w:rsidRPr="007517CF">
        <w:rPr>
          <w:rFonts w:ascii="Arial" w:eastAsiaTheme="minorHAnsi" w:hAnsi="Arial" w:cs="Arial"/>
          <w:color w:val="000000" w:themeColor="text1"/>
          <w:lang w:eastAsia="en-US"/>
        </w:rPr>
        <w:t xml:space="preserve">fue del 18.7% </w:t>
      </w:r>
      <w:r w:rsidR="00BF5DA9" w:rsidRPr="007517CF">
        <w:rPr>
          <w:rFonts w:ascii="Arial" w:eastAsiaTheme="minorHAnsi" w:hAnsi="Arial" w:cs="Arial"/>
          <w:color w:val="000000" w:themeColor="text1"/>
          <w:lang w:eastAsia="en-US"/>
        </w:rPr>
        <w:t xml:space="preserve">en </w:t>
      </w:r>
      <w:r w:rsidR="00C14CFB" w:rsidRPr="007517CF">
        <w:rPr>
          <w:rFonts w:ascii="Arial" w:eastAsiaTheme="minorHAnsi" w:hAnsi="Arial" w:cs="Arial"/>
          <w:color w:val="000000" w:themeColor="text1"/>
          <w:lang w:eastAsia="en-US"/>
        </w:rPr>
        <w:t xml:space="preserve">el segundo trimestre y previsiblemente podría cerrar el </w:t>
      </w:r>
      <w:r w:rsidR="00BF5DA9" w:rsidRPr="007517CF">
        <w:rPr>
          <w:rFonts w:ascii="Arial" w:eastAsiaTheme="minorHAnsi" w:hAnsi="Arial" w:cs="Arial"/>
          <w:color w:val="000000" w:themeColor="text1"/>
          <w:lang w:eastAsia="en-US"/>
        </w:rPr>
        <w:t>año</w:t>
      </w:r>
      <w:r w:rsidR="00C14CFB" w:rsidRPr="007517CF">
        <w:rPr>
          <w:rFonts w:ascii="Arial" w:eastAsiaTheme="minorHAnsi" w:hAnsi="Arial" w:cs="Arial"/>
          <w:color w:val="000000" w:themeColor="text1"/>
          <w:lang w:eastAsia="en-US"/>
        </w:rPr>
        <w:t xml:space="preserve"> con </w:t>
      </w:r>
      <w:r w:rsidR="00BF5DA9" w:rsidRPr="007517CF">
        <w:rPr>
          <w:rFonts w:ascii="Arial" w:eastAsiaTheme="minorHAnsi" w:hAnsi="Arial" w:cs="Arial"/>
          <w:color w:val="000000" w:themeColor="text1"/>
          <w:lang w:eastAsia="en-US"/>
        </w:rPr>
        <w:t>-</w:t>
      </w:r>
      <w:r w:rsidR="00C14CFB" w:rsidRPr="007517CF">
        <w:rPr>
          <w:rFonts w:ascii="Arial" w:eastAsiaTheme="minorHAnsi" w:hAnsi="Arial" w:cs="Arial"/>
          <w:color w:val="000000" w:themeColor="text1"/>
          <w:lang w:eastAsia="en-US"/>
        </w:rPr>
        <w:t>7.4% del producto interno bruto, si nos atenemos a los pronósticos de Arturo Herrera</w:t>
      </w:r>
      <w:r w:rsidR="00BF5DA9" w:rsidRPr="007517CF">
        <w:rPr>
          <w:rFonts w:ascii="Arial" w:eastAsiaTheme="minorHAnsi" w:hAnsi="Arial" w:cs="Arial"/>
          <w:color w:val="000000" w:themeColor="text1"/>
          <w:lang w:eastAsia="en-US"/>
        </w:rPr>
        <w:t xml:space="preserve"> Gutiérrez</w:t>
      </w:r>
      <w:r w:rsidR="00C14CFB" w:rsidRPr="007517CF">
        <w:rPr>
          <w:rFonts w:ascii="Arial" w:eastAsiaTheme="minorHAnsi" w:hAnsi="Arial" w:cs="Arial"/>
          <w:color w:val="000000" w:themeColor="text1"/>
          <w:lang w:eastAsia="en-US"/>
        </w:rPr>
        <w:t>.</w:t>
      </w:r>
    </w:p>
    <w:p w:rsidR="00C14CFB" w:rsidRPr="007517CF" w:rsidRDefault="00507DE7" w:rsidP="002D2100">
      <w:pPr>
        <w:ind w:firstLine="708"/>
        <w:jc w:val="both"/>
        <w:rPr>
          <w:rFonts w:ascii="Arial" w:hAnsi="Arial" w:cs="Arial"/>
          <w:color w:val="000000" w:themeColor="text1"/>
        </w:rPr>
      </w:pPr>
      <w:r w:rsidRPr="007517CF">
        <w:rPr>
          <w:rFonts w:ascii="Arial" w:eastAsiaTheme="minorHAnsi" w:hAnsi="Arial" w:cs="Arial"/>
          <w:color w:val="000000" w:themeColor="text1"/>
          <w:lang w:eastAsia="en-US"/>
        </w:rPr>
        <w:t>T</w:t>
      </w:r>
      <w:r w:rsidR="00C14CFB" w:rsidRPr="007517CF">
        <w:rPr>
          <w:rFonts w:ascii="Arial" w:eastAsiaTheme="minorHAnsi" w:hAnsi="Arial" w:cs="Arial"/>
          <w:color w:val="000000" w:themeColor="text1"/>
          <w:lang w:eastAsia="en-US"/>
        </w:rPr>
        <w:t>ambién</w:t>
      </w:r>
      <w:r w:rsidRPr="007517CF">
        <w:rPr>
          <w:rFonts w:ascii="Arial" w:eastAsiaTheme="minorHAnsi" w:hAnsi="Arial" w:cs="Arial"/>
          <w:color w:val="000000" w:themeColor="text1"/>
          <w:lang w:eastAsia="en-US"/>
        </w:rPr>
        <w:t xml:space="preserve"> augura el secretario de Hacienda escenarios peores que los de 2018-19</w:t>
      </w:r>
      <w:r w:rsidR="00C14CFB" w:rsidRPr="007517CF">
        <w:rPr>
          <w:rFonts w:ascii="Arial" w:hAnsi="Arial" w:cs="Arial"/>
          <w:color w:val="000000" w:themeColor="text1"/>
        </w:rPr>
        <w:t xml:space="preserve"> porque “ya no habrá </w:t>
      </w:r>
      <w:r w:rsidR="00C14CFB" w:rsidRPr="007517CF">
        <w:rPr>
          <w:rFonts w:ascii="Arial" w:hAnsi="Arial" w:cs="Arial"/>
          <w:i/>
          <w:iCs/>
          <w:color w:val="000000" w:themeColor="text1"/>
        </w:rPr>
        <w:t>guardaditos</w:t>
      </w:r>
      <w:r w:rsidR="00C14CFB" w:rsidRPr="007517CF">
        <w:rPr>
          <w:rFonts w:ascii="Arial" w:hAnsi="Arial" w:cs="Arial"/>
          <w:color w:val="000000" w:themeColor="text1"/>
        </w:rPr>
        <w:t xml:space="preserve">” y, aunque no se contrate nueva deuda, se incrementará entre 10 y 17 puntos del PIB </w:t>
      </w:r>
      <w:r w:rsidR="00BF5DA9" w:rsidRPr="007517CF">
        <w:rPr>
          <w:rFonts w:ascii="Arial" w:hAnsi="Arial" w:cs="Arial"/>
          <w:color w:val="000000" w:themeColor="text1"/>
        </w:rPr>
        <w:t>debido al</w:t>
      </w:r>
      <w:r w:rsidR="00C14CFB" w:rsidRPr="007517CF">
        <w:rPr>
          <w:rFonts w:ascii="Arial" w:hAnsi="Arial" w:cs="Arial"/>
          <w:color w:val="000000" w:themeColor="text1"/>
        </w:rPr>
        <w:t xml:space="preserve"> tipo de cambio. Entre este año y el próximo, México vivirá la crisis más fuerte desde 1932; es casi el peor momento económico para el país en el último siglo</w:t>
      </w:r>
      <w:r w:rsidRPr="007517CF">
        <w:rPr>
          <w:rFonts w:ascii="Arial" w:hAnsi="Arial" w:cs="Arial"/>
          <w:color w:val="000000" w:themeColor="text1"/>
        </w:rPr>
        <w:t xml:space="preserve"> (Alejandro Alegría, La Jornada, 29-VIII-20).</w:t>
      </w:r>
      <w:r w:rsidR="00E61FDD" w:rsidRPr="007517CF">
        <w:rPr>
          <w:rFonts w:ascii="Arial" w:hAnsi="Arial" w:cs="Arial"/>
          <w:color w:val="000000" w:themeColor="text1"/>
        </w:rPr>
        <w:t xml:space="preserve"> Complejidades que entusiasman a </w:t>
      </w:r>
      <w:r w:rsidR="004C2E82" w:rsidRPr="007517CF">
        <w:rPr>
          <w:rFonts w:ascii="Arial" w:hAnsi="Arial" w:cs="Arial"/>
          <w:color w:val="000000" w:themeColor="text1"/>
        </w:rPr>
        <w:t xml:space="preserve">una </w:t>
      </w:r>
      <w:r w:rsidR="00BF5DA9" w:rsidRPr="007517CF">
        <w:rPr>
          <w:rFonts w:ascii="Arial" w:hAnsi="Arial" w:cs="Arial"/>
          <w:color w:val="000000" w:themeColor="text1"/>
        </w:rPr>
        <w:t xml:space="preserve">parte de </w:t>
      </w:r>
      <w:r w:rsidR="00E61FDD" w:rsidRPr="007517CF">
        <w:rPr>
          <w:rFonts w:ascii="Arial" w:hAnsi="Arial" w:cs="Arial"/>
          <w:color w:val="000000" w:themeColor="text1"/>
        </w:rPr>
        <w:t xml:space="preserve">los adversarios del presidente </w:t>
      </w:r>
      <w:r w:rsidR="007747E6" w:rsidRPr="007517CF">
        <w:rPr>
          <w:rFonts w:ascii="Arial" w:hAnsi="Arial" w:cs="Arial"/>
          <w:color w:val="000000" w:themeColor="text1"/>
        </w:rPr>
        <w:t xml:space="preserve">Andrés Manuel que </w:t>
      </w:r>
      <w:r w:rsidR="00E61FDD" w:rsidRPr="007517CF">
        <w:rPr>
          <w:rFonts w:ascii="Arial" w:hAnsi="Arial" w:cs="Arial"/>
          <w:color w:val="000000" w:themeColor="text1"/>
        </w:rPr>
        <w:t xml:space="preserve">más bien actúan y comportan como </w:t>
      </w:r>
      <w:r w:rsidR="00E61FDD" w:rsidRPr="007517CF">
        <w:rPr>
          <w:rFonts w:ascii="Arial" w:hAnsi="Arial" w:cs="Arial"/>
          <w:i/>
          <w:color w:val="000000" w:themeColor="text1"/>
        </w:rPr>
        <w:t>enemigos</w:t>
      </w:r>
      <w:r w:rsidR="00BF5DA9" w:rsidRPr="007517CF">
        <w:rPr>
          <w:rFonts w:ascii="Arial" w:hAnsi="Arial" w:cs="Arial"/>
          <w:i/>
          <w:color w:val="000000" w:themeColor="text1"/>
        </w:rPr>
        <w:t xml:space="preserve">, </w:t>
      </w:r>
      <w:r w:rsidR="00BF5DA9" w:rsidRPr="007517CF">
        <w:rPr>
          <w:rFonts w:ascii="Arial" w:hAnsi="Arial" w:cs="Arial"/>
          <w:color w:val="000000" w:themeColor="text1"/>
        </w:rPr>
        <w:t xml:space="preserve">porque no asumen lo elemental, </w:t>
      </w:r>
      <w:r w:rsidR="004C2E82" w:rsidRPr="007517CF">
        <w:rPr>
          <w:rFonts w:ascii="Arial" w:hAnsi="Arial" w:cs="Arial"/>
          <w:color w:val="000000" w:themeColor="text1"/>
        </w:rPr>
        <w:t xml:space="preserve">todos </w:t>
      </w:r>
      <w:r w:rsidR="00BF5DA9" w:rsidRPr="007517CF">
        <w:rPr>
          <w:rFonts w:ascii="Arial" w:hAnsi="Arial" w:cs="Arial"/>
          <w:color w:val="000000" w:themeColor="text1"/>
        </w:rPr>
        <w:t>viajamos en el mismo barco.</w:t>
      </w:r>
    </w:p>
    <w:p w:rsidR="008F68A3" w:rsidRPr="007517CF" w:rsidRDefault="002D2100" w:rsidP="002D2100">
      <w:pPr>
        <w:ind w:firstLine="708"/>
        <w:jc w:val="both"/>
        <w:rPr>
          <w:rFonts w:ascii="Arial" w:eastAsiaTheme="minorHAnsi" w:hAnsi="Arial" w:cs="Arial"/>
          <w:color w:val="000000" w:themeColor="text1"/>
          <w:lang w:eastAsia="en-US"/>
        </w:rPr>
      </w:pPr>
      <w:r w:rsidRPr="007517CF">
        <w:rPr>
          <w:rFonts w:ascii="Arial" w:eastAsiaTheme="minorHAnsi" w:hAnsi="Arial" w:cs="Arial"/>
          <w:color w:val="000000" w:themeColor="text1"/>
          <w:lang w:eastAsia="en-US"/>
        </w:rPr>
        <w:t>Hasta el momento seis corporativos liquidar</w:t>
      </w:r>
      <w:r w:rsidR="004C2E82" w:rsidRPr="007517CF">
        <w:rPr>
          <w:rFonts w:ascii="Arial" w:eastAsiaTheme="minorHAnsi" w:hAnsi="Arial" w:cs="Arial"/>
          <w:color w:val="000000" w:themeColor="text1"/>
          <w:lang w:eastAsia="en-US"/>
        </w:rPr>
        <w:t xml:space="preserve">on sus deudas con el SAT por </w:t>
      </w:r>
      <w:r w:rsidRPr="007517CF">
        <w:rPr>
          <w:rFonts w:ascii="Arial" w:eastAsiaTheme="minorHAnsi" w:hAnsi="Arial" w:cs="Arial"/>
          <w:color w:val="000000" w:themeColor="text1"/>
          <w:lang w:eastAsia="en-US"/>
        </w:rPr>
        <w:t xml:space="preserve">32 440 millones de pesos. Recuérdese que 8 de abril López Obrador dijo en la </w:t>
      </w:r>
      <w:r w:rsidRPr="007517CF">
        <w:rPr>
          <w:rFonts w:ascii="Arial" w:eastAsiaTheme="minorHAnsi" w:hAnsi="Arial" w:cs="Arial"/>
          <w:i/>
          <w:color w:val="000000" w:themeColor="text1"/>
          <w:lang w:eastAsia="en-US"/>
        </w:rPr>
        <w:t xml:space="preserve">mañanera </w:t>
      </w:r>
      <w:r w:rsidRPr="007517CF">
        <w:rPr>
          <w:rFonts w:ascii="Arial" w:eastAsiaTheme="minorHAnsi" w:hAnsi="Arial" w:cs="Arial"/>
          <w:color w:val="000000" w:themeColor="text1"/>
          <w:lang w:eastAsia="en-US"/>
        </w:rPr>
        <w:t xml:space="preserve">que 15 grandes empresas tenían adeudos fiscales por 50 </w:t>
      </w:r>
      <w:r w:rsidR="007747E6" w:rsidRPr="007517CF">
        <w:rPr>
          <w:rFonts w:ascii="Arial" w:eastAsiaTheme="minorHAnsi" w:hAnsi="Arial" w:cs="Arial"/>
          <w:color w:val="000000" w:themeColor="text1"/>
          <w:lang w:eastAsia="en-US"/>
        </w:rPr>
        <w:t>000</w:t>
      </w:r>
      <w:r w:rsidRPr="007517CF">
        <w:rPr>
          <w:rFonts w:ascii="Arial" w:eastAsiaTheme="minorHAnsi" w:hAnsi="Arial" w:cs="Arial"/>
          <w:color w:val="000000" w:themeColor="text1"/>
          <w:lang w:eastAsia="en-US"/>
        </w:rPr>
        <w:t xml:space="preserve"> millones de pesos. Lo que significa que aún están pendientes nueve </w:t>
      </w:r>
      <w:r w:rsidR="007747E6" w:rsidRPr="007517CF">
        <w:rPr>
          <w:rFonts w:ascii="Arial" w:eastAsiaTheme="minorHAnsi" w:hAnsi="Arial" w:cs="Arial"/>
          <w:color w:val="000000" w:themeColor="text1"/>
          <w:lang w:eastAsia="en-US"/>
        </w:rPr>
        <w:t>corporativos</w:t>
      </w:r>
      <w:r w:rsidRPr="007517CF">
        <w:rPr>
          <w:rFonts w:ascii="Arial" w:eastAsiaTheme="minorHAnsi" w:hAnsi="Arial" w:cs="Arial"/>
          <w:color w:val="000000" w:themeColor="text1"/>
          <w:lang w:eastAsia="en-US"/>
        </w:rPr>
        <w:t xml:space="preserve"> que adeuda</w:t>
      </w:r>
      <w:r w:rsidR="008F68A3" w:rsidRPr="007517CF">
        <w:rPr>
          <w:rFonts w:ascii="Arial" w:eastAsiaTheme="minorHAnsi" w:hAnsi="Arial" w:cs="Arial"/>
          <w:color w:val="000000" w:themeColor="text1"/>
          <w:lang w:eastAsia="en-US"/>
        </w:rPr>
        <w:t>n</w:t>
      </w:r>
      <w:r w:rsidRPr="007517CF">
        <w:rPr>
          <w:rFonts w:ascii="Arial" w:eastAsiaTheme="minorHAnsi" w:hAnsi="Arial" w:cs="Arial"/>
          <w:color w:val="000000" w:themeColor="text1"/>
          <w:lang w:eastAsia="en-US"/>
        </w:rPr>
        <w:t xml:space="preserve"> 17 560 millones de pesos. Recursos que pertenecen a la nación y que resultan indispensables para sortear con éxito la pandemia </w:t>
      </w:r>
      <w:r w:rsidR="008F68A3" w:rsidRPr="007517CF">
        <w:rPr>
          <w:rFonts w:ascii="Arial" w:eastAsiaTheme="minorHAnsi" w:hAnsi="Arial" w:cs="Arial"/>
          <w:color w:val="000000" w:themeColor="text1"/>
          <w:lang w:eastAsia="en-US"/>
        </w:rPr>
        <w:t xml:space="preserve">y </w:t>
      </w:r>
      <w:r w:rsidR="00567C82" w:rsidRPr="007517CF">
        <w:rPr>
          <w:rFonts w:ascii="Arial" w:eastAsiaTheme="minorHAnsi" w:hAnsi="Arial" w:cs="Arial"/>
          <w:color w:val="000000" w:themeColor="text1"/>
          <w:lang w:eastAsia="en-US"/>
        </w:rPr>
        <w:t xml:space="preserve">apoyar con más </w:t>
      </w:r>
      <w:r w:rsidR="008F68A3" w:rsidRPr="007517CF">
        <w:rPr>
          <w:rFonts w:ascii="Arial" w:eastAsiaTheme="minorHAnsi" w:hAnsi="Arial" w:cs="Arial"/>
          <w:color w:val="000000" w:themeColor="text1"/>
          <w:lang w:eastAsia="en-US"/>
        </w:rPr>
        <w:t>estímulos a los micro y pequeños empresarios del sector formal e informal de la economía, para la mitad de los mexicanos que viven al día porque si no trabajan hoy no comen mañana</w:t>
      </w:r>
      <w:r w:rsidR="00567C82" w:rsidRPr="007517CF">
        <w:rPr>
          <w:rFonts w:ascii="Arial" w:eastAsiaTheme="minorHAnsi" w:hAnsi="Arial" w:cs="Arial"/>
          <w:color w:val="000000" w:themeColor="text1"/>
          <w:lang w:eastAsia="en-US"/>
        </w:rPr>
        <w:t>. Y ésta</w:t>
      </w:r>
      <w:r w:rsidR="004C2E82" w:rsidRPr="007517CF">
        <w:rPr>
          <w:rFonts w:ascii="Arial" w:eastAsiaTheme="minorHAnsi" w:hAnsi="Arial" w:cs="Arial"/>
          <w:color w:val="000000" w:themeColor="text1"/>
          <w:lang w:eastAsia="en-US"/>
        </w:rPr>
        <w:t>, no se olvide,</w:t>
      </w:r>
      <w:r w:rsidR="00567C82" w:rsidRPr="007517CF">
        <w:rPr>
          <w:rFonts w:ascii="Arial" w:eastAsiaTheme="minorHAnsi" w:hAnsi="Arial" w:cs="Arial"/>
          <w:color w:val="000000" w:themeColor="text1"/>
          <w:lang w:eastAsia="en-US"/>
        </w:rPr>
        <w:t xml:space="preserve"> es </w:t>
      </w:r>
      <w:r w:rsidR="008F68A3" w:rsidRPr="007517CF">
        <w:rPr>
          <w:rFonts w:ascii="Arial" w:eastAsiaTheme="minorHAnsi" w:hAnsi="Arial" w:cs="Arial"/>
          <w:color w:val="000000" w:themeColor="text1"/>
          <w:lang w:eastAsia="en-US"/>
        </w:rPr>
        <w:t>una de las más grand</w:t>
      </w:r>
      <w:r w:rsidR="004C2E82" w:rsidRPr="007517CF">
        <w:rPr>
          <w:rFonts w:ascii="Arial" w:eastAsiaTheme="minorHAnsi" w:hAnsi="Arial" w:cs="Arial"/>
          <w:color w:val="000000" w:themeColor="text1"/>
          <w:lang w:eastAsia="en-US"/>
        </w:rPr>
        <w:t>es</w:t>
      </w:r>
      <w:r w:rsidR="008F68A3" w:rsidRPr="007517CF">
        <w:rPr>
          <w:rFonts w:ascii="Arial" w:eastAsiaTheme="minorHAnsi" w:hAnsi="Arial" w:cs="Arial"/>
          <w:color w:val="000000" w:themeColor="text1"/>
          <w:lang w:eastAsia="en-US"/>
        </w:rPr>
        <w:t xml:space="preserve"> aportaciones del capitalismo salvaje que </w:t>
      </w:r>
      <w:r w:rsidR="004C2E82" w:rsidRPr="007517CF">
        <w:rPr>
          <w:rFonts w:ascii="Arial" w:eastAsiaTheme="minorHAnsi" w:hAnsi="Arial" w:cs="Arial"/>
          <w:color w:val="000000" w:themeColor="text1"/>
          <w:lang w:eastAsia="en-US"/>
        </w:rPr>
        <w:t xml:space="preserve">elogian </w:t>
      </w:r>
      <w:r w:rsidR="00567C82" w:rsidRPr="007517CF">
        <w:rPr>
          <w:rFonts w:ascii="Arial" w:eastAsiaTheme="minorHAnsi" w:hAnsi="Arial" w:cs="Arial"/>
          <w:color w:val="000000" w:themeColor="text1"/>
          <w:lang w:eastAsia="en-US"/>
        </w:rPr>
        <w:t xml:space="preserve">hasta la desmesura </w:t>
      </w:r>
      <w:r w:rsidR="008F68A3" w:rsidRPr="007517CF">
        <w:rPr>
          <w:rFonts w:ascii="Arial" w:eastAsiaTheme="minorHAnsi" w:hAnsi="Arial" w:cs="Arial"/>
          <w:color w:val="000000" w:themeColor="text1"/>
          <w:lang w:eastAsia="en-US"/>
        </w:rPr>
        <w:t>los intelectuales orgánicos y analistas al servicio de los dueños de México.</w:t>
      </w:r>
    </w:p>
    <w:p w:rsidR="00567C82" w:rsidRPr="007517CF" w:rsidRDefault="00567C82" w:rsidP="00567C82">
      <w:pPr>
        <w:ind w:firstLine="708"/>
        <w:jc w:val="both"/>
        <w:rPr>
          <w:rFonts w:ascii="Arial" w:hAnsi="Arial" w:cs="Arial"/>
          <w:color w:val="000000" w:themeColor="text1"/>
        </w:rPr>
      </w:pPr>
      <w:r w:rsidRPr="007517CF">
        <w:rPr>
          <w:rFonts w:ascii="Arial" w:eastAsiaTheme="minorHAnsi" w:hAnsi="Arial" w:cs="Arial"/>
          <w:color w:val="000000" w:themeColor="text1"/>
          <w:lang w:eastAsia="en-US"/>
        </w:rPr>
        <w:t xml:space="preserve">El próximo 2 de septiembre, </w:t>
      </w:r>
      <w:r w:rsidR="004C05BD" w:rsidRPr="007517CF">
        <w:rPr>
          <w:rFonts w:ascii="Arial" w:eastAsiaTheme="minorHAnsi" w:hAnsi="Arial" w:cs="Arial"/>
          <w:color w:val="000000" w:themeColor="text1"/>
          <w:lang w:eastAsia="en-US"/>
        </w:rPr>
        <w:t xml:space="preserve">si las partes cumplen con lo </w:t>
      </w:r>
      <w:r w:rsidRPr="007517CF">
        <w:rPr>
          <w:rFonts w:ascii="Arial" w:hAnsi="Arial" w:cs="Arial"/>
          <w:color w:val="000000" w:themeColor="text1"/>
        </w:rPr>
        <w:t xml:space="preserve">anunciado </w:t>
      </w:r>
      <w:r w:rsidR="004C05BD" w:rsidRPr="007517CF">
        <w:rPr>
          <w:rFonts w:ascii="Arial" w:hAnsi="Arial" w:cs="Arial"/>
          <w:color w:val="000000" w:themeColor="text1"/>
        </w:rPr>
        <w:t xml:space="preserve">por </w:t>
      </w:r>
      <w:r w:rsidR="00C97D1B" w:rsidRPr="007517CF">
        <w:rPr>
          <w:rFonts w:ascii="Arial" w:hAnsi="Arial" w:cs="Arial"/>
          <w:color w:val="000000" w:themeColor="text1"/>
        </w:rPr>
        <w:t>AMLO</w:t>
      </w:r>
      <w:r w:rsidR="004C05BD" w:rsidRPr="007517CF">
        <w:rPr>
          <w:rFonts w:ascii="Arial" w:hAnsi="Arial" w:cs="Arial"/>
          <w:color w:val="000000" w:themeColor="text1"/>
        </w:rPr>
        <w:t xml:space="preserve"> en </w:t>
      </w:r>
      <w:r w:rsidR="004C2E82" w:rsidRPr="007517CF">
        <w:rPr>
          <w:rFonts w:ascii="Arial" w:hAnsi="Arial" w:cs="Arial"/>
          <w:color w:val="000000" w:themeColor="text1"/>
        </w:rPr>
        <w:t xml:space="preserve">la </w:t>
      </w:r>
      <w:r w:rsidRPr="007517CF">
        <w:rPr>
          <w:rFonts w:ascii="Arial" w:hAnsi="Arial" w:cs="Arial"/>
          <w:i/>
          <w:color w:val="000000" w:themeColor="text1"/>
        </w:rPr>
        <w:t>mañanera</w:t>
      </w:r>
      <w:r w:rsidRPr="007517CF">
        <w:rPr>
          <w:rFonts w:ascii="Arial" w:hAnsi="Arial" w:cs="Arial"/>
          <w:color w:val="000000" w:themeColor="text1"/>
        </w:rPr>
        <w:t xml:space="preserve"> del 18 de agosto, se</w:t>
      </w:r>
      <w:r w:rsidR="004C05BD" w:rsidRPr="007517CF">
        <w:rPr>
          <w:rFonts w:ascii="Arial" w:hAnsi="Arial" w:cs="Arial"/>
          <w:color w:val="000000" w:themeColor="text1"/>
        </w:rPr>
        <w:t>r</w:t>
      </w:r>
      <w:r w:rsidR="004C2E82" w:rsidRPr="007517CF">
        <w:rPr>
          <w:rFonts w:ascii="Arial" w:hAnsi="Arial" w:cs="Arial"/>
          <w:color w:val="000000" w:themeColor="text1"/>
        </w:rPr>
        <w:t>á</w:t>
      </w:r>
      <w:r w:rsidR="004C05BD" w:rsidRPr="007517CF">
        <w:rPr>
          <w:rFonts w:ascii="Arial" w:hAnsi="Arial" w:cs="Arial"/>
          <w:color w:val="000000" w:themeColor="text1"/>
        </w:rPr>
        <w:t xml:space="preserve"> </w:t>
      </w:r>
      <w:r w:rsidRPr="007517CF">
        <w:rPr>
          <w:rFonts w:ascii="Arial" w:hAnsi="Arial" w:cs="Arial"/>
          <w:color w:val="000000" w:themeColor="text1"/>
        </w:rPr>
        <w:t>da</w:t>
      </w:r>
      <w:r w:rsidR="004C05BD" w:rsidRPr="007517CF">
        <w:rPr>
          <w:rFonts w:ascii="Arial" w:hAnsi="Arial" w:cs="Arial"/>
          <w:color w:val="000000" w:themeColor="text1"/>
        </w:rPr>
        <w:t>do</w:t>
      </w:r>
      <w:r w:rsidRPr="007517CF">
        <w:rPr>
          <w:rFonts w:ascii="Arial" w:hAnsi="Arial" w:cs="Arial"/>
          <w:color w:val="000000" w:themeColor="text1"/>
        </w:rPr>
        <w:t xml:space="preserve"> a conocer el plan de reactivación económica del Consejo Coordinador Empresarial, el organismo cúpula de los que </w:t>
      </w:r>
      <w:r w:rsidRPr="007517CF">
        <w:rPr>
          <w:rFonts w:ascii="Arial" w:hAnsi="Arial" w:cs="Arial"/>
          <w:color w:val="000000" w:themeColor="text1"/>
        </w:rPr>
        <w:lastRenderedPageBreak/>
        <w:t>prefieren presentarse como emprendedores, y el gobierno de la Cuarta Transformación</w:t>
      </w:r>
      <w:r w:rsidR="004C05BD" w:rsidRPr="007517CF">
        <w:rPr>
          <w:rFonts w:ascii="Arial" w:hAnsi="Arial" w:cs="Arial"/>
          <w:color w:val="000000" w:themeColor="text1"/>
        </w:rPr>
        <w:t>.</w:t>
      </w:r>
      <w:r w:rsidRPr="007517CF">
        <w:rPr>
          <w:rFonts w:ascii="Arial" w:hAnsi="Arial" w:cs="Arial"/>
          <w:color w:val="000000" w:themeColor="text1"/>
        </w:rPr>
        <w:t xml:space="preserve"> </w:t>
      </w:r>
    </w:p>
    <w:p w:rsidR="004C05BD" w:rsidRPr="007517CF" w:rsidRDefault="00567C82" w:rsidP="004C05BD">
      <w:pPr>
        <w:ind w:firstLine="708"/>
        <w:jc w:val="both"/>
        <w:rPr>
          <w:rFonts w:ascii="Arial" w:eastAsiaTheme="minorHAnsi" w:hAnsi="Arial" w:cs="Arial"/>
          <w:color w:val="000000" w:themeColor="text1"/>
          <w:lang w:eastAsia="en-US"/>
        </w:rPr>
      </w:pPr>
      <w:r w:rsidRPr="007517CF">
        <w:rPr>
          <w:rFonts w:ascii="Arial" w:hAnsi="Arial" w:cs="Arial"/>
          <w:color w:val="000000" w:themeColor="text1"/>
        </w:rPr>
        <w:t>El plan de inversión privada sería, si las negociaciones marchan por buen camino, una propuesta conjunta de proyectos de infraestructura con el objetivo de impulsar la industria de la construcción, toda vez que quedaron pendientes obras antes de la pandemia.</w:t>
      </w:r>
      <w:r w:rsidR="004C05BD" w:rsidRPr="007517CF">
        <w:rPr>
          <w:rFonts w:ascii="Arial" w:hAnsi="Arial" w:cs="Arial"/>
          <w:color w:val="000000" w:themeColor="text1"/>
        </w:rPr>
        <w:t xml:space="preserve"> </w:t>
      </w:r>
      <w:r w:rsidR="004C2E82" w:rsidRPr="007517CF">
        <w:rPr>
          <w:rFonts w:ascii="Arial" w:hAnsi="Arial" w:cs="Arial"/>
          <w:color w:val="000000" w:themeColor="text1"/>
        </w:rPr>
        <w:t>A</w:t>
      </w:r>
      <w:r w:rsidR="004C05BD" w:rsidRPr="007517CF">
        <w:rPr>
          <w:rFonts w:ascii="Arial" w:hAnsi="Arial" w:cs="Arial"/>
          <w:color w:val="000000" w:themeColor="text1"/>
        </w:rPr>
        <w:t>sí sea</w:t>
      </w:r>
      <w:r w:rsidR="00DD397A" w:rsidRPr="007517CF">
        <w:rPr>
          <w:rFonts w:ascii="Arial" w:hAnsi="Arial" w:cs="Arial"/>
          <w:color w:val="000000" w:themeColor="text1"/>
        </w:rPr>
        <w:t>,</w:t>
      </w:r>
      <w:r w:rsidR="004C05BD" w:rsidRPr="007517CF">
        <w:rPr>
          <w:rFonts w:ascii="Arial" w:hAnsi="Arial" w:cs="Arial"/>
          <w:color w:val="000000" w:themeColor="text1"/>
        </w:rPr>
        <w:t xml:space="preserve"> porque el país espera y necesita una conducta más emprendedora y comprometida del empresariado, una parte del cual destaca </w:t>
      </w:r>
      <w:r w:rsidR="004C3BEB">
        <w:rPr>
          <w:rFonts w:ascii="Arial" w:hAnsi="Arial" w:cs="Arial"/>
          <w:color w:val="000000" w:themeColor="text1"/>
        </w:rPr>
        <w:t>a</w:t>
      </w:r>
      <w:r w:rsidR="004C05BD" w:rsidRPr="007517CF">
        <w:rPr>
          <w:rFonts w:ascii="Arial" w:hAnsi="Arial" w:cs="Arial"/>
          <w:color w:val="000000" w:themeColor="text1"/>
        </w:rPr>
        <w:t>ho</w:t>
      </w:r>
      <w:r w:rsidR="004C3BEB">
        <w:rPr>
          <w:rFonts w:ascii="Arial" w:hAnsi="Arial" w:cs="Arial"/>
          <w:color w:val="000000" w:themeColor="text1"/>
        </w:rPr>
        <w:t>ra</w:t>
      </w:r>
      <w:r w:rsidR="004C05BD" w:rsidRPr="007517CF">
        <w:rPr>
          <w:rFonts w:ascii="Arial" w:hAnsi="Arial" w:cs="Arial"/>
          <w:color w:val="000000" w:themeColor="text1"/>
        </w:rPr>
        <w:t xml:space="preserve"> por todo lo contrario.</w:t>
      </w:r>
    </w:p>
    <w:p w:rsidR="009448BA" w:rsidRPr="007517CF" w:rsidRDefault="009448BA" w:rsidP="009448BA">
      <w:pPr>
        <w:jc w:val="center"/>
        <w:rPr>
          <w:rFonts w:ascii="Arial" w:hAnsi="Arial" w:cs="Arial"/>
          <w:color w:val="000000" w:themeColor="text1"/>
        </w:rPr>
      </w:pPr>
      <w:r w:rsidRPr="007517CF">
        <w:rPr>
          <w:rStyle w:val="Hipervnculo"/>
          <w:rFonts w:ascii="Arial" w:hAnsi="Arial" w:cs="Arial"/>
          <w:b/>
          <w:color w:val="000000" w:themeColor="text1"/>
          <w:u w:val="none"/>
        </w:rPr>
        <w:t>Acuse de recibo</w:t>
      </w:r>
    </w:p>
    <w:p w:rsidR="009448BA" w:rsidRPr="007517CF" w:rsidRDefault="009448BA" w:rsidP="009448BA">
      <w:pPr>
        <w:jc w:val="both"/>
        <w:rPr>
          <w:rFonts w:ascii="Arial" w:hAnsi="Arial" w:cs="Arial"/>
          <w:bCs/>
          <w:color w:val="000000" w:themeColor="text1"/>
        </w:rPr>
      </w:pPr>
      <w:r w:rsidRPr="007517CF">
        <w:rPr>
          <w:rFonts w:ascii="Arial" w:eastAsiaTheme="minorHAnsi" w:hAnsi="Arial" w:cs="Arial"/>
          <w:color w:val="000000" w:themeColor="text1"/>
          <w:lang w:eastAsia="en-US"/>
        </w:rPr>
        <w:t xml:space="preserve">Datos alarmantes: </w:t>
      </w:r>
      <w:r w:rsidRPr="007517CF">
        <w:rPr>
          <w:rFonts w:ascii="Arial" w:hAnsi="Arial" w:cs="Arial"/>
          <w:color w:val="000000" w:themeColor="text1"/>
        </w:rPr>
        <w:t xml:space="preserve">La prevalencia de sobrepeso y obesidad en México aumentó de 62 a 75% de 2000 a 2018; la diabetes incrementó de 5.8 a 10.3% y la hipertensión de 12.5 a 18.4%. </w:t>
      </w:r>
      <w:r w:rsidR="00C97D1B" w:rsidRPr="007517CF">
        <w:rPr>
          <w:rFonts w:ascii="Arial" w:hAnsi="Arial" w:cs="Arial"/>
          <w:color w:val="000000" w:themeColor="text1"/>
        </w:rPr>
        <w:t>La</w:t>
      </w:r>
      <w:r w:rsidR="004C2E82" w:rsidRPr="007517CF">
        <w:rPr>
          <w:rFonts w:ascii="Arial" w:hAnsi="Arial" w:cs="Arial"/>
          <w:color w:val="000000" w:themeColor="text1"/>
        </w:rPr>
        <w:t xml:space="preserve"> </w:t>
      </w:r>
      <w:r w:rsidRPr="007517CF">
        <w:rPr>
          <w:rFonts w:ascii="Arial" w:hAnsi="Arial" w:cs="Arial"/>
          <w:color w:val="000000" w:themeColor="text1"/>
        </w:rPr>
        <w:t xml:space="preserve">fuente es </w:t>
      </w:r>
      <w:proofErr w:type="spellStart"/>
      <w:r w:rsidRPr="007517CF">
        <w:rPr>
          <w:rFonts w:ascii="Arial" w:hAnsi="Arial" w:cs="Arial"/>
          <w:color w:val="000000" w:themeColor="text1"/>
        </w:rPr>
        <w:t>Anand</w:t>
      </w:r>
      <w:proofErr w:type="spellEnd"/>
      <w:r w:rsidRPr="007517CF">
        <w:rPr>
          <w:rFonts w:ascii="Arial" w:hAnsi="Arial" w:cs="Arial"/>
          <w:color w:val="000000" w:themeColor="text1"/>
        </w:rPr>
        <w:t xml:space="preserve"> </w:t>
      </w:r>
      <w:proofErr w:type="spellStart"/>
      <w:r w:rsidRPr="007517CF">
        <w:rPr>
          <w:rFonts w:ascii="Arial" w:hAnsi="Arial" w:cs="Arial"/>
          <w:color w:val="000000" w:themeColor="text1"/>
        </w:rPr>
        <w:t>Grover</w:t>
      </w:r>
      <w:proofErr w:type="spellEnd"/>
      <w:r w:rsidRPr="007517CF">
        <w:rPr>
          <w:rFonts w:ascii="Arial" w:hAnsi="Arial" w:cs="Arial"/>
          <w:color w:val="000000" w:themeColor="text1"/>
        </w:rPr>
        <w:t xml:space="preserve">, relator especial de las Naciones Unidas sobre el Derecho a la Salud de 2008 a 2014… </w:t>
      </w:r>
      <w:r w:rsidRPr="007517CF">
        <w:rPr>
          <w:rFonts w:ascii="Arial" w:eastAsiaTheme="minorHAnsi" w:hAnsi="Arial" w:cs="Arial"/>
          <w:color w:val="000000" w:themeColor="text1"/>
          <w:lang w:eastAsia="en-US"/>
        </w:rPr>
        <w:t xml:space="preserve">Para que usted lea </w:t>
      </w:r>
      <w:r w:rsidRPr="007517CF">
        <w:rPr>
          <w:rFonts w:ascii="Arial" w:hAnsi="Arial" w:cs="Arial"/>
          <w:color w:val="000000" w:themeColor="text1"/>
        </w:rPr>
        <w:t>(</w:t>
      </w:r>
      <w:hyperlink r:id="rId4" w:history="1">
        <w:r w:rsidRPr="007517CF">
          <w:rPr>
            <w:rStyle w:val="Hipervnculo"/>
            <w:rFonts w:ascii="Arial" w:hAnsi="Arial" w:cs="Arial"/>
            <w:color w:val="000000" w:themeColor="text1"/>
          </w:rPr>
          <w:t>http://www.forumenlinea.com/</w:t>
        </w:r>
      </w:hyperlink>
      <w:r w:rsidRPr="007517CF">
        <w:rPr>
          <w:rStyle w:val="Hipervnculo"/>
          <w:rFonts w:ascii="Arial" w:hAnsi="Arial" w:cs="Arial"/>
          <w:color w:val="000000" w:themeColor="text1"/>
          <w:u w:val="none"/>
        </w:rPr>
        <w:t xml:space="preserve">): </w:t>
      </w:r>
      <w:r w:rsidRPr="007517CF">
        <w:rPr>
          <w:rFonts w:ascii="Arial" w:eastAsiaTheme="minorHAnsi" w:hAnsi="Arial" w:cs="Arial"/>
          <w:color w:val="000000" w:themeColor="text1"/>
          <w:lang w:eastAsia="en-US"/>
        </w:rPr>
        <w:t xml:space="preserve">Covid-19: Los vuelos malditos; El gran reto de la Cuarta Transformación (José Luis Pérez </w:t>
      </w:r>
      <w:proofErr w:type="spellStart"/>
      <w:r w:rsidRPr="007517CF">
        <w:rPr>
          <w:rFonts w:ascii="Arial" w:eastAsiaTheme="minorHAnsi" w:hAnsi="Arial" w:cs="Arial"/>
          <w:color w:val="000000" w:themeColor="text1"/>
          <w:lang w:eastAsia="en-US"/>
        </w:rPr>
        <w:t>Canchola</w:t>
      </w:r>
      <w:proofErr w:type="spellEnd"/>
      <w:r w:rsidRPr="007517CF">
        <w:rPr>
          <w:rFonts w:ascii="Arial" w:eastAsiaTheme="minorHAnsi" w:hAnsi="Arial" w:cs="Arial"/>
          <w:color w:val="000000" w:themeColor="text1"/>
          <w:lang w:eastAsia="en-US"/>
        </w:rPr>
        <w:t xml:space="preserve">). </w:t>
      </w:r>
      <w:r w:rsidRPr="007517CF">
        <w:rPr>
          <w:rFonts w:ascii="Arial" w:hAnsi="Arial" w:cs="Arial"/>
          <w:color w:val="000000" w:themeColor="text1"/>
        </w:rPr>
        <w:t xml:space="preserve">La corrupción es parte del capitalismo; Cinco intelectuales en impostura, ridiculizados; Toledo denuncia proyecto capitalista en el campo (Pedro Echeverría V.) </w:t>
      </w:r>
      <w:r w:rsidRPr="007517CF">
        <w:rPr>
          <w:rFonts w:ascii="Arial" w:eastAsia="Noto Sans CJK SC" w:hAnsi="Arial" w:cs="Arial"/>
          <w:color w:val="000000" w:themeColor="text1"/>
          <w:kern w:val="2"/>
          <w:lang w:eastAsia="zh-CN" w:bidi="hi-IN"/>
        </w:rPr>
        <w:t xml:space="preserve">Intelectuales orgánicos en bancarrota; Baltazar Garzón, el de las trampas procesales </w:t>
      </w:r>
      <w:r w:rsidRPr="007517CF">
        <w:rPr>
          <w:rFonts w:ascii="Arial" w:eastAsia="Calibri" w:hAnsi="Arial" w:cs="Arial"/>
          <w:color w:val="000000" w:themeColor="text1"/>
        </w:rPr>
        <w:t xml:space="preserve">(Teresa Gil). </w:t>
      </w:r>
      <w:r w:rsidRPr="007517CF">
        <w:rPr>
          <w:rFonts w:ascii="Arial" w:eastAsiaTheme="minorHAnsi" w:hAnsi="Arial" w:cs="Arial"/>
          <w:color w:val="000000" w:themeColor="text1"/>
          <w:lang w:eastAsia="en-US"/>
        </w:rPr>
        <w:t>Gestionar la ocupación y ocultar crímenes: Cómo Israel transformó el paisaje en Palestina (</w:t>
      </w:r>
      <w:proofErr w:type="spellStart"/>
      <w:r w:rsidRPr="007517CF">
        <w:rPr>
          <w:rFonts w:ascii="Arial" w:eastAsiaTheme="minorHAnsi" w:hAnsi="Arial" w:cs="Arial"/>
          <w:color w:val="000000" w:themeColor="text1"/>
          <w:lang w:eastAsia="en-US"/>
        </w:rPr>
        <w:t>Clothilde</w:t>
      </w:r>
      <w:proofErr w:type="spellEnd"/>
      <w:r w:rsidRPr="007517CF">
        <w:rPr>
          <w:rFonts w:ascii="Arial" w:eastAsiaTheme="minorHAnsi" w:hAnsi="Arial" w:cs="Arial"/>
          <w:color w:val="000000" w:themeColor="text1"/>
          <w:lang w:eastAsia="en-US"/>
        </w:rPr>
        <w:t xml:space="preserve"> </w:t>
      </w:r>
      <w:proofErr w:type="spellStart"/>
      <w:r w:rsidRPr="007517CF">
        <w:rPr>
          <w:rFonts w:ascii="Arial" w:eastAsiaTheme="minorHAnsi" w:hAnsi="Arial" w:cs="Arial"/>
          <w:color w:val="000000" w:themeColor="text1"/>
          <w:lang w:eastAsia="en-US"/>
        </w:rPr>
        <w:t>Mraffko</w:t>
      </w:r>
      <w:proofErr w:type="spellEnd"/>
      <w:r w:rsidRPr="007517CF">
        <w:rPr>
          <w:rFonts w:ascii="Arial" w:eastAsiaTheme="minorHAnsi" w:hAnsi="Arial" w:cs="Arial"/>
          <w:color w:val="000000" w:themeColor="text1"/>
          <w:lang w:eastAsia="en-US"/>
        </w:rPr>
        <w:t xml:space="preserve">). Un sector de la oposición no participará en las elecciones legislativas de Venezuela (Marco </w:t>
      </w:r>
      <w:proofErr w:type="spellStart"/>
      <w:r w:rsidRPr="007517CF">
        <w:rPr>
          <w:rFonts w:ascii="Arial" w:eastAsiaTheme="minorHAnsi" w:hAnsi="Arial" w:cs="Arial"/>
          <w:color w:val="000000" w:themeColor="text1"/>
          <w:lang w:eastAsia="en-US"/>
        </w:rPr>
        <w:t>Teruggi</w:t>
      </w:r>
      <w:proofErr w:type="spellEnd"/>
      <w:r w:rsidRPr="007517CF">
        <w:rPr>
          <w:rFonts w:ascii="Arial" w:eastAsiaTheme="minorHAnsi" w:hAnsi="Arial" w:cs="Arial"/>
          <w:color w:val="000000" w:themeColor="text1"/>
          <w:lang w:eastAsia="en-US"/>
        </w:rPr>
        <w:t xml:space="preserve">). Indicios de una nueva trama golpista en Venezuela con el Estado de Israel de fondo (Misión Verdad). Venezuela y Cuba en la Plataforma del </w:t>
      </w:r>
      <w:r w:rsidR="004C2E82" w:rsidRPr="007517CF">
        <w:rPr>
          <w:rFonts w:ascii="Arial" w:eastAsiaTheme="minorHAnsi" w:hAnsi="Arial" w:cs="Arial"/>
          <w:color w:val="000000" w:themeColor="text1"/>
          <w:lang w:eastAsia="en-US"/>
        </w:rPr>
        <w:t xml:space="preserve">Partido </w:t>
      </w:r>
      <w:r w:rsidRPr="007517CF">
        <w:rPr>
          <w:rFonts w:ascii="Arial" w:eastAsiaTheme="minorHAnsi" w:hAnsi="Arial" w:cs="Arial"/>
          <w:color w:val="000000" w:themeColor="text1"/>
          <w:lang w:eastAsia="en-US"/>
        </w:rPr>
        <w:t xml:space="preserve">Demócrata (Rafael González Morales)… Gracias por su apoyo en: </w:t>
      </w:r>
      <w:proofErr w:type="spellStart"/>
      <w:r w:rsidRPr="007517CF">
        <w:rPr>
          <w:rFonts w:ascii="Arial" w:hAnsi="Arial" w:cs="Arial"/>
          <w:color w:val="000000" w:themeColor="text1"/>
        </w:rPr>
        <w:t>Forum</w:t>
      </w:r>
      <w:proofErr w:type="spellEnd"/>
      <w:r w:rsidRPr="007517CF">
        <w:rPr>
          <w:rFonts w:ascii="Arial" w:hAnsi="Arial" w:cs="Arial"/>
          <w:color w:val="000000" w:themeColor="text1"/>
        </w:rPr>
        <w:t xml:space="preserve"> Ediciones SA de CV. </w:t>
      </w:r>
      <w:r w:rsidRPr="007517CF">
        <w:rPr>
          <w:rFonts w:ascii="Arial" w:hAnsi="Arial" w:cs="Arial"/>
          <w:bCs/>
          <w:color w:val="000000" w:themeColor="text1"/>
        </w:rPr>
        <w:t xml:space="preserve">BBVA: 04 49 49 84 00. </w:t>
      </w:r>
      <w:r w:rsidRPr="007517CF">
        <w:rPr>
          <w:rFonts w:ascii="Arial" w:hAnsi="Arial" w:cs="Arial"/>
          <w:color w:val="000000" w:themeColor="text1"/>
        </w:rPr>
        <w:t xml:space="preserve">CLABE: </w:t>
      </w:r>
      <w:r w:rsidRPr="007517CF">
        <w:rPr>
          <w:rFonts w:ascii="Arial" w:hAnsi="Arial" w:cs="Arial"/>
          <w:bCs/>
          <w:color w:val="000000" w:themeColor="text1"/>
        </w:rPr>
        <w:t>01 21 80 00 44 94 98 40 02</w:t>
      </w:r>
      <w:r w:rsidR="00CF7C61" w:rsidRPr="007517CF">
        <w:rPr>
          <w:rFonts w:ascii="Arial" w:hAnsi="Arial" w:cs="Arial"/>
          <w:bCs/>
          <w:color w:val="000000" w:themeColor="text1"/>
        </w:rPr>
        <w:t>…</w:t>
      </w:r>
      <w:r w:rsidRPr="007517CF">
        <w:rPr>
          <w:rFonts w:ascii="Arial" w:hAnsi="Arial" w:cs="Arial"/>
          <w:bCs/>
          <w:color w:val="000000" w:themeColor="text1"/>
        </w:rPr>
        <w:t xml:space="preserve"> Dos años después me entero que falleció Alejo Méndez García</w:t>
      </w:r>
      <w:r w:rsidR="00C97D1B" w:rsidRPr="007517CF">
        <w:rPr>
          <w:rFonts w:ascii="Arial" w:hAnsi="Arial" w:cs="Arial"/>
          <w:bCs/>
          <w:color w:val="000000" w:themeColor="text1"/>
        </w:rPr>
        <w:t>,</w:t>
      </w:r>
      <w:r w:rsidRPr="007517CF">
        <w:rPr>
          <w:rFonts w:ascii="Arial" w:hAnsi="Arial" w:cs="Arial"/>
          <w:bCs/>
          <w:color w:val="000000" w:themeColor="text1"/>
        </w:rPr>
        <w:t xml:space="preserve"> un generoso comunista que me invitó tres veces a visitarlo en Praga y no lo hice. Hasta siempre amigo</w:t>
      </w:r>
      <w:r w:rsidR="00CF7C61" w:rsidRPr="007517CF">
        <w:rPr>
          <w:rFonts w:ascii="Arial" w:hAnsi="Arial" w:cs="Arial"/>
          <w:bCs/>
          <w:color w:val="000000" w:themeColor="text1"/>
        </w:rPr>
        <w:t xml:space="preserve">… Feministas: </w:t>
      </w:r>
      <w:hyperlink r:id="rId5" w:history="1">
        <w:r w:rsidR="004C2E82" w:rsidRPr="007517CF">
          <w:rPr>
            <w:rStyle w:val="Hipervnculo"/>
            <w:rFonts w:ascii="Arial" w:hAnsi="Arial" w:cs="Arial"/>
            <w:bCs/>
            <w:color w:val="000000" w:themeColor="text1"/>
          </w:rPr>
          <w:t>https://www.semmexico.mx/?p=24475</w:t>
        </w:r>
      </w:hyperlink>
    </w:p>
    <w:p w:rsidR="007674EF" w:rsidRPr="007517CF" w:rsidRDefault="004C3BEB" w:rsidP="009448BA">
      <w:pPr>
        <w:jc w:val="both"/>
        <w:rPr>
          <w:bCs/>
          <w:color w:val="000000" w:themeColor="text1"/>
        </w:rPr>
      </w:pPr>
      <w:hyperlink r:id="rId6" w:history="1">
        <w:r w:rsidR="009448BA" w:rsidRPr="007517CF">
          <w:rPr>
            <w:rStyle w:val="Hipervnculo"/>
            <w:rFonts w:ascii="Arial" w:hAnsi="Arial" w:cs="Arial"/>
            <w:color w:val="000000" w:themeColor="text1"/>
            <w:sz w:val="16"/>
            <w:szCs w:val="16"/>
            <w:u w:val="none"/>
          </w:rPr>
          <w:t>http://www.</w:t>
        </w:r>
        <w:bookmarkStart w:id="0" w:name="_GoBack"/>
        <w:bookmarkEnd w:id="0"/>
        <w:r w:rsidR="009448BA" w:rsidRPr="007517CF">
          <w:rPr>
            <w:rStyle w:val="Hipervnculo"/>
            <w:rFonts w:ascii="Arial" w:hAnsi="Arial" w:cs="Arial"/>
            <w:color w:val="000000" w:themeColor="text1"/>
            <w:sz w:val="16"/>
            <w:szCs w:val="16"/>
            <w:u w:val="none"/>
          </w:rPr>
          <w:t>forumenlinea.com/</w:t>
        </w:r>
      </w:hyperlink>
      <w:r w:rsidR="009448BA" w:rsidRPr="007517CF">
        <w:rPr>
          <w:rFonts w:ascii="Arial" w:hAnsi="Arial" w:cs="Arial"/>
          <w:color w:val="000000" w:themeColor="text1"/>
          <w:sz w:val="16"/>
          <w:szCs w:val="16"/>
        </w:rPr>
        <w:t xml:space="preserve">    </w:t>
      </w:r>
      <w:hyperlink r:id="rId7" w:history="1">
        <w:r w:rsidR="009448BA" w:rsidRPr="007517CF">
          <w:rPr>
            <w:rStyle w:val="Hipervnculo"/>
            <w:rFonts w:ascii="Arial" w:hAnsi="Arial" w:cs="Arial"/>
            <w:color w:val="000000" w:themeColor="text1"/>
            <w:sz w:val="16"/>
            <w:szCs w:val="16"/>
            <w:u w:val="none"/>
            <w:lang w:val="en-US"/>
          </w:rPr>
          <w:t>https://www.facebook.com/forumenlinea</w:t>
        </w:r>
      </w:hyperlink>
      <w:r w:rsidR="009448BA" w:rsidRPr="007517CF">
        <w:rPr>
          <w:rFonts w:ascii="Arial" w:hAnsi="Arial" w:cs="Arial"/>
          <w:color w:val="000000" w:themeColor="text1"/>
          <w:sz w:val="16"/>
          <w:szCs w:val="16"/>
        </w:rPr>
        <w:t xml:space="preserve">    </w:t>
      </w:r>
      <w:hyperlink r:id="rId8" w:history="1">
        <w:r w:rsidR="009448BA" w:rsidRPr="007517CF">
          <w:rPr>
            <w:rStyle w:val="Hipervnculo"/>
            <w:rFonts w:ascii="Arial" w:hAnsi="Arial" w:cs="Arial"/>
            <w:color w:val="000000" w:themeColor="text1"/>
            <w:sz w:val="16"/>
            <w:szCs w:val="16"/>
            <w:u w:val="none"/>
          </w:rPr>
          <w:t>forum@forumenlinea.com</w:t>
        </w:r>
      </w:hyperlink>
      <w:r w:rsidR="009448BA" w:rsidRPr="007517CF">
        <w:rPr>
          <w:rFonts w:ascii="Arial" w:hAnsi="Arial" w:cs="Arial"/>
          <w:color w:val="000000" w:themeColor="text1"/>
          <w:sz w:val="16"/>
          <w:szCs w:val="16"/>
        </w:rPr>
        <w:t xml:space="preserve">    </w:t>
      </w:r>
      <w:hyperlink r:id="rId9" w:anchor="%21/IbarraAguirreEd" w:tgtFrame="_blank" w:history="1">
        <w:r w:rsidR="009448BA" w:rsidRPr="007517CF">
          <w:rPr>
            <w:rStyle w:val="Hipervnculo"/>
            <w:rFonts w:ascii="Arial" w:hAnsi="Arial" w:cs="Arial"/>
            <w:color w:val="000000" w:themeColor="text1"/>
            <w:sz w:val="16"/>
            <w:szCs w:val="16"/>
            <w:u w:val="none"/>
          </w:rPr>
          <w:t>@</w:t>
        </w:r>
        <w:proofErr w:type="spellStart"/>
        <w:r w:rsidR="009448BA" w:rsidRPr="007517CF">
          <w:rPr>
            <w:rStyle w:val="Hipervnculo"/>
            <w:rFonts w:ascii="Arial" w:hAnsi="Arial" w:cs="Arial"/>
            <w:color w:val="000000" w:themeColor="text1"/>
            <w:sz w:val="16"/>
            <w:szCs w:val="16"/>
            <w:u w:val="none"/>
          </w:rPr>
          <w:t>IbarraAguirreEd</w:t>
        </w:r>
        <w:proofErr w:type="spellEnd"/>
      </w:hyperlink>
    </w:p>
    <w:sectPr w:rsidR="007674EF" w:rsidRPr="007517C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CJK SC">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8BA"/>
    <w:rsid w:val="000D11A4"/>
    <w:rsid w:val="002D2100"/>
    <w:rsid w:val="003D7BA7"/>
    <w:rsid w:val="004C05BD"/>
    <w:rsid w:val="004C2E82"/>
    <w:rsid w:val="004C3BEB"/>
    <w:rsid w:val="00507DE7"/>
    <w:rsid w:val="00531257"/>
    <w:rsid w:val="00567C82"/>
    <w:rsid w:val="007517CF"/>
    <w:rsid w:val="007674EF"/>
    <w:rsid w:val="007747E6"/>
    <w:rsid w:val="008F68A3"/>
    <w:rsid w:val="009448BA"/>
    <w:rsid w:val="00B52DE0"/>
    <w:rsid w:val="00BF5DA9"/>
    <w:rsid w:val="00C14CFB"/>
    <w:rsid w:val="00C97D1B"/>
    <w:rsid w:val="00CF7C61"/>
    <w:rsid w:val="00D940CA"/>
    <w:rsid w:val="00DD397A"/>
    <w:rsid w:val="00E61FDD"/>
    <w:rsid w:val="00F819D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A5706E-E1D5-4C16-848E-A566D5C47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48BA"/>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448B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054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s://www.semmexico.mx/?p=24475" TargetMode="External"/><Relationship Id="rId10" Type="http://schemas.openxmlformats.org/officeDocument/2006/relationships/fontTable" Target="fontTable.xml"/><Relationship Id="rId4" Type="http://schemas.openxmlformats.org/officeDocument/2006/relationships/hyperlink" Target="http://www.forumenlinea.com/"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197</TotalTime>
  <Pages>2</Pages>
  <Words>820</Words>
  <Characters>4283</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2020-08-30T14:12:00Z</dcterms:created>
  <dcterms:modified xsi:type="dcterms:W3CDTF">2020-08-31T18:24:00Z</dcterms:modified>
</cp:coreProperties>
</file>