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6DFE" w:rsidRPr="00C731E3" w:rsidRDefault="00826DFE" w:rsidP="00826DFE">
      <w:pPr>
        <w:jc w:val="both"/>
        <w:rPr>
          <w:rFonts w:ascii="Arial" w:hAnsi="Arial" w:cs="Arial"/>
          <w:color w:val="000000" w:themeColor="text1"/>
          <w:sz w:val="28"/>
          <w:szCs w:val="28"/>
        </w:rPr>
      </w:pPr>
      <w:r w:rsidRPr="00C731E3">
        <w:rPr>
          <w:rFonts w:ascii="Arial" w:hAnsi="Arial" w:cs="Arial"/>
          <w:color w:val="000000" w:themeColor="text1"/>
          <w:sz w:val="28"/>
          <w:szCs w:val="28"/>
        </w:rPr>
        <w:t>Utopía</w:t>
      </w:r>
    </w:p>
    <w:p w:rsidR="00826DFE" w:rsidRPr="00C731E3" w:rsidRDefault="00826DFE" w:rsidP="00826DFE">
      <w:pPr>
        <w:jc w:val="both"/>
        <w:rPr>
          <w:rFonts w:ascii="Arial" w:hAnsi="Arial" w:cs="Arial"/>
          <w:color w:val="000000" w:themeColor="text1"/>
        </w:rPr>
      </w:pPr>
    </w:p>
    <w:p w:rsidR="00826DFE" w:rsidRPr="00C731E3" w:rsidRDefault="003C3E1F" w:rsidP="003C3E1F">
      <w:pPr>
        <w:jc w:val="center"/>
        <w:rPr>
          <w:rFonts w:ascii="Arial" w:hAnsi="Arial" w:cs="Arial"/>
          <w:b/>
          <w:color w:val="000000" w:themeColor="text1"/>
          <w:sz w:val="36"/>
          <w:szCs w:val="36"/>
        </w:rPr>
      </w:pPr>
      <w:r w:rsidRPr="00C731E3">
        <w:rPr>
          <w:rFonts w:ascii="Arial" w:hAnsi="Arial" w:cs="Arial"/>
          <w:b/>
          <w:color w:val="000000" w:themeColor="text1"/>
          <w:sz w:val="36"/>
          <w:szCs w:val="36"/>
        </w:rPr>
        <w:t>Porqués de</w:t>
      </w:r>
      <w:r w:rsidR="00683DBF" w:rsidRPr="00C731E3">
        <w:rPr>
          <w:rFonts w:ascii="Arial" w:hAnsi="Arial" w:cs="Arial"/>
          <w:b/>
          <w:color w:val="000000" w:themeColor="text1"/>
          <w:sz w:val="36"/>
          <w:szCs w:val="36"/>
        </w:rPr>
        <w:t xml:space="preserve">l </w:t>
      </w:r>
      <w:r w:rsidR="00C731E3" w:rsidRPr="00C731E3">
        <w:rPr>
          <w:rFonts w:ascii="Arial" w:hAnsi="Arial" w:cs="Arial"/>
          <w:b/>
          <w:color w:val="000000" w:themeColor="text1"/>
          <w:sz w:val="36"/>
          <w:szCs w:val="36"/>
        </w:rPr>
        <w:t>récord en</w:t>
      </w:r>
      <w:r w:rsidRPr="00C731E3">
        <w:rPr>
          <w:rFonts w:ascii="Arial" w:hAnsi="Arial" w:cs="Arial"/>
          <w:b/>
          <w:color w:val="000000" w:themeColor="text1"/>
          <w:sz w:val="36"/>
          <w:szCs w:val="36"/>
        </w:rPr>
        <w:t xml:space="preserve"> las remesas</w:t>
      </w:r>
    </w:p>
    <w:p w:rsidR="00826DFE" w:rsidRPr="00C731E3" w:rsidRDefault="00826DFE" w:rsidP="00826DFE">
      <w:pPr>
        <w:jc w:val="both"/>
        <w:rPr>
          <w:rFonts w:ascii="Arial" w:hAnsi="Arial" w:cs="Arial"/>
          <w:color w:val="000000" w:themeColor="text1"/>
        </w:rPr>
      </w:pPr>
    </w:p>
    <w:p w:rsidR="00826DFE" w:rsidRPr="00C731E3" w:rsidRDefault="00826DFE" w:rsidP="00826DFE">
      <w:pPr>
        <w:jc w:val="both"/>
        <w:rPr>
          <w:rFonts w:ascii="Arial" w:hAnsi="Arial" w:cs="Arial"/>
          <w:b/>
          <w:color w:val="000000" w:themeColor="text1"/>
        </w:rPr>
      </w:pPr>
      <w:r w:rsidRPr="00C731E3">
        <w:rPr>
          <w:rFonts w:ascii="Arial" w:hAnsi="Arial" w:cs="Arial"/>
          <w:b/>
          <w:color w:val="000000" w:themeColor="text1"/>
        </w:rPr>
        <w:t>Eduardo Ibarra Aguirre</w:t>
      </w:r>
    </w:p>
    <w:p w:rsidR="00826DFE" w:rsidRPr="00C731E3" w:rsidRDefault="00826DFE" w:rsidP="00826DFE">
      <w:pPr>
        <w:jc w:val="both"/>
        <w:rPr>
          <w:rFonts w:ascii="Arial" w:hAnsi="Arial" w:cs="Arial"/>
          <w:color w:val="000000" w:themeColor="text1"/>
        </w:rPr>
      </w:pPr>
    </w:p>
    <w:p w:rsidR="00356DFB" w:rsidRPr="00C731E3" w:rsidRDefault="00C20736" w:rsidP="00C20736">
      <w:pPr>
        <w:jc w:val="both"/>
        <w:rPr>
          <w:rFonts w:ascii="Arial" w:hAnsi="Arial" w:cs="Arial"/>
          <w:color w:val="000000" w:themeColor="text1"/>
        </w:rPr>
      </w:pPr>
      <w:r w:rsidRPr="00C731E3">
        <w:rPr>
          <w:rFonts w:ascii="Arial" w:hAnsi="Arial" w:cs="Arial"/>
          <w:color w:val="000000" w:themeColor="text1"/>
        </w:rPr>
        <w:t xml:space="preserve">Las remesas de los mexicanos que viven y trabajan en Estados Unidos, porque nacieron allí o lo hacen en forma documentada </w:t>
      </w:r>
      <w:r w:rsidR="00583A4A" w:rsidRPr="00C731E3">
        <w:rPr>
          <w:rFonts w:ascii="Arial" w:hAnsi="Arial" w:cs="Arial"/>
          <w:color w:val="000000" w:themeColor="text1"/>
        </w:rPr>
        <w:t>o</w:t>
      </w:r>
      <w:r w:rsidRPr="00C731E3">
        <w:rPr>
          <w:rFonts w:ascii="Arial" w:hAnsi="Arial" w:cs="Arial"/>
          <w:color w:val="000000" w:themeColor="text1"/>
        </w:rPr>
        <w:t xml:space="preserve"> indocumentada </w:t>
      </w:r>
      <w:r w:rsidR="00F5044D" w:rsidRPr="00C731E3">
        <w:rPr>
          <w:rFonts w:ascii="Arial" w:hAnsi="Arial" w:cs="Arial"/>
          <w:color w:val="000000" w:themeColor="text1"/>
        </w:rPr>
        <w:t>–</w:t>
      </w:r>
      <w:r w:rsidRPr="00C731E3">
        <w:rPr>
          <w:rFonts w:ascii="Arial" w:hAnsi="Arial" w:cs="Arial"/>
          <w:color w:val="000000" w:themeColor="text1"/>
        </w:rPr>
        <w:t>36 millones de paisanos</w:t>
      </w:r>
      <w:r w:rsidR="00F5044D" w:rsidRPr="00C731E3">
        <w:rPr>
          <w:rFonts w:ascii="Arial" w:hAnsi="Arial" w:cs="Arial"/>
          <w:color w:val="000000" w:themeColor="text1"/>
        </w:rPr>
        <w:t>–</w:t>
      </w:r>
      <w:r w:rsidRPr="00C731E3">
        <w:rPr>
          <w:rFonts w:ascii="Arial" w:hAnsi="Arial" w:cs="Arial"/>
          <w:color w:val="000000" w:themeColor="text1"/>
        </w:rPr>
        <w:t>, alcanzaron un nuevo récord, de acuerdo con el Banco de México, institución autónoma y dirigencia más bien crítica y distante del presidente Andrés Manuel</w:t>
      </w:r>
      <w:r w:rsidR="00356DFB" w:rsidRPr="00C731E3">
        <w:rPr>
          <w:rFonts w:ascii="Arial" w:hAnsi="Arial" w:cs="Arial"/>
          <w:color w:val="000000" w:themeColor="text1"/>
        </w:rPr>
        <w:t>, al alcanzar de</w:t>
      </w:r>
      <w:r w:rsidRPr="00C731E3">
        <w:rPr>
          <w:rFonts w:ascii="Arial" w:hAnsi="Arial" w:cs="Arial"/>
          <w:color w:val="000000" w:themeColor="text1"/>
        </w:rPr>
        <w:t xml:space="preserve"> enero a junio 19 mil 74 millones de dólares, cantidad que superó en 10.5</w:t>
      </w:r>
      <w:r w:rsidR="00356DFB" w:rsidRPr="00C731E3">
        <w:rPr>
          <w:rFonts w:ascii="Arial" w:hAnsi="Arial" w:cs="Arial"/>
          <w:color w:val="000000" w:themeColor="text1"/>
        </w:rPr>
        <w:t>%</w:t>
      </w:r>
      <w:r w:rsidRPr="00C731E3">
        <w:rPr>
          <w:rFonts w:ascii="Arial" w:hAnsi="Arial" w:cs="Arial"/>
          <w:color w:val="000000" w:themeColor="text1"/>
        </w:rPr>
        <w:t xml:space="preserve"> a la del mismo </w:t>
      </w:r>
      <w:r w:rsidR="00356DFB" w:rsidRPr="00C731E3">
        <w:rPr>
          <w:rFonts w:ascii="Arial" w:hAnsi="Arial" w:cs="Arial"/>
          <w:color w:val="000000" w:themeColor="text1"/>
        </w:rPr>
        <w:t>lapso</w:t>
      </w:r>
      <w:r w:rsidRPr="00C731E3">
        <w:rPr>
          <w:rFonts w:ascii="Arial" w:hAnsi="Arial" w:cs="Arial"/>
          <w:color w:val="000000" w:themeColor="text1"/>
        </w:rPr>
        <w:t xml:space="preserve"> de 2019</w:t>
      </w:r>
      <w:r w:rsidR="00356DFB" w:rsidRPr="00C731E3">
        <w:rPr>
          <w:rFonts w:ascii="Arial" w:hAnsi="Arial" w:cs="Arial"/>
          <w:color w:val="000000" w:themeColor="text1"/>
        </w:rPr>
        <w:t>.</w:t>
      </w:r>
    </w:p>
    <w:p w:rsidR="00583A4A" w:rsidRPr="00C731E3" w:rsidRDefault="009D0BD4" w:rsidP="003C3E1F">
      <w:pPr>
        <w:ind w:firstLine="708"/>
        <w:jc w:val="both"/>
        <w:rPr>
          <w:rFonts w:ascii="Arial" w:hAnsi="Arial" w:cs="Arial"/>
          <w:color w:val="000000" w:themeColor="text1"/>
        </w:rPr>
      </w:pPr>
      <w:r w:rsidRPr="00C731E3">
        <w:rPr>
          <w:rFonts w:ascii="Arial" w:hAnsi="Arial" w:cs="Arial"/>
          <w:color w:val="000000" w:themeColor="text1"/>
        </w:rPr>
        <w:t xml:space="preserve">López Obrador </w:t>
      </w:r>
      <w:r w:rsidR="00356DFB" w:rsidRPr="00C731E3">
        <w:rPr>
          <w:rFonts w:ascii="Arial" w:hAnsi="Arial" w:cs="Arial"/>
          <w:color w:val="000000" w:themeColor="text1"/>
        </w:rPr>
        <w:t xml:space="preserve">se equivocó en su pronóstico sólo por 82 millones de dólares sobre las </w:t>
      </w:r>
      <w:r w:rsidR="00356DFB" w:rsidRPr="00C731E3">
        <w:rPr>
          <w:rFonts w:ascii="Arial" w:hAnsi="Arial" w:cs="Arial"/>
          <w:i/>
          <w:color w:val="000000" w:themeColor="text1"/>
        </w:rPr>
        <w:t>benditas</w:t>
      </w:r>
      <w:r w:rsidR="00356DFB" w:rsidRPr="00C731E3">
        <w:rPr>
          <w:rFonts w:ascii="Arial" w:hAnsi="Arial" w:cs="Arial"/>
          <w:color w:val="000000" w:themeColor="text1"/>
        </w:rPr>
        <w:t xml:space="preserve"> remesas de los mexicanos laboriosos en Gringolandia, cualidad que ya reconoce el troglodita </w:t>
      </w:r>
      <w:r w:rsidR="00683DBF" w:rsidRPr="00C731E3">
        <w:rPr>
          <w:rFonts w:ascii="Arial" w:hAnsi="Arial" w:cs="Arial"/>
          <w:color w:val="000000" w:themeColor="text1"/>
        </w:rPr>
        <w:t>de</w:t>
      </w:r>
      <w:r w:rsidR="00356DFB" w:rsidRPr="00C731E3">
        <w:rPr>
          <w:rFonts w:ascii="Arial" w:hAnsi="Arial" w:cs="Arial"/>
          <w:color w:val="000000" w:themeColor="text1"/>
        </w:rPr>
        <w:t xml:space="preserve"> la Casa Blanca </w:t>
      </w:r>
      <w:r w:rsidRPr="00C731E3">
        <w:rPr>
          <w:rFonts w:ascii="Arial" w:hAnsi="Arial" w:cs="Arial"/>
          <w:color w:val="000000" w:themeColor="text1"/>
        </w:rPr>
        <w:t xml:space="preserve">porque </w:t>
      </w:r>
      <w:r w:rsidR="00356DFB" w:rsidRPr="00C731E3">
        <w:rPr>
          <w:rFonts w:ascii="Arial" w:hAnsi="Arial" w:cs="Arial"/>
          <w:color w:val="000000" w:themeColor="text1"/>
        </w:rPr>
        <w:t xml:space="preserve">busca desesperado el voto latino para revertir la </w:t>
      </w:r>
      <w:r w:rsidRPr="00C731E3">
        <w:rPr>
          <w:rFonts w:ascii="Arial" w:hAnsi="Arial" w:cs="Arial"/>
          <w:color w:val="000000" w:themeColor="text1"/>
        </w:rPr>
        <w:t xml:space="preserve">pronunciada </w:t>
      </w:r>
      <w:r w:rsidR="00356DFB" w:rsidRPr="00C731E3">
        <w:rPr>
          <w:rFonts w:ascii="Arial" w:hAnsi="Arial" w:cs="Arial"/>
          <w:color w:val="000000" w:themeColor="text1"/>
        </w:rPr>
        <w:t xml:space="preserve">caída que sufre en las preferencia, al punto de proponer en forma tramposa </w:t>
      </w:r>
      <w:r w:rsidR="00D3373C" w:rsidRPr="00C731E3">
        <w:rPr>
          <w:rFonts w:ascii="Arial" w:hAnsi="Arial" w:cs="Arial"/>
          <w:color w:val="000000" w:themeColor="text1"/>
        </w:rPr>
        <w:t xml:space="preserve">de </w:t>
      </w:r>
      <w:r w:rsidR="00356DFB" w:rsidRPr="00C731E3">
        <w:rPr>
          <w:rFonts w:ascii="Arial" w:hAnsi="Arial" w:cs="Arial"/>
          <w:color w:val="000000" w:themeColor="text1"/>
        </w:rPr>
        <w:t>pregunta la posposición de la fecha para la cita electoral</w:t>
      </w:r>
      <w:r w:rsidR="003C3E1F" w:rsidRPr="00C731E3">
        <w:rPr>
          <w:rFonts w:ascii="Arial" w:hAnsi="Arial" w:cs="Arial"/>
          <w:color w:val="000000" w:themeColor="text1"/>
        </w:rPr>
        <w:t>.</w:t>
      </w:r>
    </w:p>
    <w:p w:rsidR="00A04460" w:rsidRPr="00C731E3" w:rsidRDefault="00583A4A" w:rsidP="003C3E1F">
      <w:pPr>
        <w:ind w:firstLine="708"/>
        <w:jc w:val="both"/>
        <w:rPr>
          <w:rFonts w:ascii="Arial" w:hAnsi="Arial" w:cs="Arial"/>
          <w:color w:val="000000" w:themeColor="text1"/>
        </w:rPr>
      </w:pPr>
      <w:r w:rsidRPr="00C731E3">
        <w:rPr>
          <w:rFonts w:ascii="Arial" w:hAnsi="Arial" w:cs="Arial"/>
          <w:color w:val="000000" w:themeColor="text1"/>
        </w:rPr>
        <w:t xml:space="preserve">La pregunta que </w:t>
      </w:r>
      <w:r w:rsidR="003C3E1F" w:rsidRPr="00C731E3">
        <w:rPr>
          <w:rFonts w:ascii="Arial" w:hAnsi="Arial" w:cs="Arial"/>
          <w:color w:val="000000" w:themeColor="text1"/>
        </w:rPr>
        <w:t xml:space="preserve">todavía </w:t>
      </w:r>
      <w:r w:rsidRPr="00C731E3">
        <w:rPr>
          <w:rFonts w:ascii="Arial" w:hAnsi="Arial" w:cs="Arial"/>
          <w:color w:val="000000" w:themeColor="text1"/>
        </w:rPr>
        <w:t xml:space="preserve">no encuentra respuesta entre especialistas y abundantes columnistas que todo ideologizan </w:t>
      </w:r>
      <w:r w:rsidR="00F5044D" w:rsidRPr="00C731E3">
        <w:rPr>
          <w:rFonts w:ascii="Arial" w:hAnsi="Arial" w:cs="Arial"/>
          <w:color w:val="000000" w:themeColor="text1"/>
        </w:rPr>
        <w:t>–</w:t>
      </w:r>
      <w:r w:rsidRPr="00C731E3">
        <w:rPr>
          <w:rFonts w:ascii="Arial" w:hAnsi="Arial" w:cs="Arial"/>
          <w:color w:val="000000" w:themeColor="text1"/>
        </w:rPr>
        <w:t xml:space="preserve">en base al dogma neoliberal, que hacen política partidista desde </w:t>
      </w:r>
      <w:r w:rsidR="00A04460" w:rsidRPr="00C731E3">
        <w:rPr>
          <w:rFonts w:ascii="Arial" w:hAnsi="Arial" w:cs="Arial"/>
          <w:color w:val="000000" w:themeColor="text1"/>
        </w:rPr>
        <w:t>la información y el comentario</w:t>
      </w:r>
      <w:r w:rsidRPr="00C731E3">
        <w:rPr>
          <w:rFonts w:ascii="Arial" w:hAnsi="Arial" w:cs="Arial"/>
          <w:color w:val="000000" w:themeColor="text1"/>
        </w:rPr>
        <w:t xml:space="preserve"> arropados en el odio más que en el análisis y la crítica documentad</w:t>
      </w:r>
      <w:r w:rsidR="009D0BD4" w:rsidRPr="00C731E3">
        <w:rPr>
          <w:rFonts w:ascii="Arial" w:hAnsi="Arial" w:cs="Arial"/>
          <w:color w:val="000000" w:themeColor="text1"/>
        </w:rPr>
        <w:t>os</w:t>
      </w:r>
      <w:r w:rsidR="00F5044D" w:rsidRPr="00C731E3">
        <w:rPr>
          <w:rFonts w:ascii="Arial" w:hAnsi="Arial" w:cs="Arial"/>
          <w:color w:val="000000" w:themeColor="text1"/>
        </w:rPr>
        <w:t>–</w:t>
      </w:r>
      <w:r w:rsidRPr="00C731E3">
        <w:rPr>
          <w:rFonts w:ascii="Arial" w:hAnsi="Arial" w:cs="Arial"/>
          <w:color w:val="000000" w:themeColor="text1"/>
        </w:rPr>
        <w:t>, consiste en por</w:t>
      </w:r>
      <w:r w:rsidR="003C3E1F" w:rsidRPr="00C731E3">
        <w:rPr>
          <w:rFonts w:ascii="Arial" w:hAnsi="Arial" w:cs="Arial"/>
          <w:color w:val="000000" w:themeColor="text1"/>
        </w:rPr>
        <w:t xml:space="preserve"> </w:t>
      </w:r>
      <w:r w:rsidRPr="00C731E3">
        <w:rPr>
          <w:rFonts w:ascii="Arial" w:hAnsi="Arial" w:cs="Arial"/>
          <w:color w:val="000000" w:themeColor="text1"/>
        </w:rPr>
        <w:t xml:space="preserve">qué la tendencia al crecimiento de las remesas cuando EU padece la recesión más pronunciada de su historia con 32.9% </w:t>
      </w:r>
      <w:r w:rsidR="003C3E1F" w:rsidRPr="00C731E3">
        <w:rPr>
          <w:rFonts w:ascii="Arial" w:hAnsi="Arial" w:cs="Arial"/>
          <w:color w:val="000000" w:themeColor="text1"/>
        </w:rPr>
        <w:t xml:space="preserve">y 40 millones de desempleados </w:t>
      </w:r>
      <w:r w:rsidRPr="00C731E3">
        <w:rPr>
          <w:rFonts w:ascii="Arial" w:hAnsi="Arial" w:cs="Arial"/>
          <w:color w:val="000000" w:themeColor="text1"/>
        </w:rPr>
        <w:t>en el segundo trimestre de 2020</w:t>
      </w:r>
      <w:r w:rsidR="003C3E1F" w:rsidRPr="00C731E3">
        <w:rPr>
          <w:rFonts w:ascii="Arial" w:hAnsi="Arial" w:cs="Arial"/>
          <w:color w:val="000000" w:themeColor="text1"/>
        </w:rPr>
        <w:t>. I</w:t>
      </w:r>
      <w:r w:rsidRPr="00C731E3">
        <w:rPr>
          <w:rFonts w:ascii="Arial" w:hAnsi="Arial" w:cs="Arial"/>
          <w:color w:val="000000" w:themeColor="text1"/>
        </w:rPr>
        <w:t>ncomparable con la mexicana</w:t>
      </w:r>
      <w:r w:rsidR="00A04460" w:rsidRPr="00C731E3">
        <w:rPr>
          <w:rFonts w:ascii="Arial" w:hAnsi="Arial" w:cs="Arial"/>
          <w:color w:val="000000" w:themeColor="text1"/>
        </w:rPr>
        <w:t xml:space="preserve"> que según cifras preliminares del Instituto Nacional de Estadística </w:t>
      </w:r>
      <w:r w:rsidR="009D0BD4" w:rsidRPr="00C731E3">
        <w:rPr>
          <w:rFonts w:ascii="Arial" w:hAnsi="Arial" w:cs="Arial"/>
          <w:color w:val="000000" w:themeColor="text1"/>
        </w:rPr>
        <w:t>a</w:t>
      </w:r>
      <w:r w:rsidR="00A04460" w:rsidRPr="00C731E3">
        <w:rPr>
          <w:rFonts w:ascii="Arial" w:hAnsi="Arial" w:cs="Arial"/>
          <w:color w:val="000000" w:themeColor="text1"/>
        </w:rPr>
        <w:t>lcanzó 17.3% entre abril y junio</w:t>
      </w:r>
      <w:r w:rsidR="009D0BD4" w:rsidRPr="00C731E3">
        <w:rPr>
          <w:rFonts w:ascii="Arial" w:hAnsi="Arial" w:cs="Arial"/>
          <w:color w:val="000000" w:themeColor="text1"/>
        </w:rPr>
        <w:t xml:space="preserve"> la caída del producto interno bruto</w:t>
      </w:r>
      <w:r w:rsidR="00F5044D" w:rsidRPr="00C731E3">
        <w:rPr>
          <w:rFonts w:ascii="Arial" w:hAnsi="Arial" w:cs="Arial"/>
          <w:color w:val="000000" w:themeColor="text1"/>
        </w:rPr>
        <w:t xml:space="preserve"> y </w:t>
      </w:r>
      <w:r w:rsidR="003C3E1F" w:rsidRPr="00C731E3">
        <w:rPr>
          <w:rFonts w:ascii="Arial" w:hAnsi="Arial" w:cs="Arial"/>
          <w:color w:val="000000" w:themeColor="text1"/>
        </w:rPr>
        <w:t>1</w:t>
      </w:r>
      <w:r w:rsidR="00F5044D" w:rsidRPr="00C731E3">
        <w:rPr>
          <w:rFonts w:ascii="Arial" w:hAnsi="Arial" w:cs="Arial"/>
          <w:color w:val="000000" w:themeColor="text1"/>
        </w:rPr>
        <w:t xml:space="preserve"> mill</w:t>
      </w:r>
      <w:r w:rsidR="003C3E1F" w:rsidRPr="00C731E3">
        <w:rPr>
          <w:rFonts w:ascii="Arial" w:hAnsi="Arial" w:cs="Arial"/>
          <w:color w:val="000000" w:themeColor="text1"/>
        </w:rPr>
        <w:t>ón</w:t>
      </w:r>
      <w:r w:rsidR="00F5044D" w:rsidRPr="00C731E3">
        <w:rPr>
          <w:rFonts w:ascii="Arial" w:hAnsi="Arial" w:cs="Arial"/>
          <w:color w:val="000000" w:themeColor="text1"/>
        </w:rPr>
        <w:t xml:space="preserve"> de desempleados</w:t>
      </w:r>
      <w:r w:rsidR="003C3E1F" w:rsidRPr="00C731E3">
        <w:rPr>
          <w:rFonts w:ascii="Arial" w:hAnsi="Arial" w:cs="Arial"/>
          <w:color w:val="000000" w:themeColor="text1"/>
        </w:rPr>
        <w:t xml:space="preserve"> formales</w:t>
      </w:r>
      <w:r w:rsidR="009D0BD4" w:rsidRPr="00C731E3">
        <w:rPr>
          <w:rFonts w:ascii="Arial" w:hAnsi="Arial" w:cs="Arial"/>
          <w:color w:val="000000" w:themeColor="text1"/>
        </w:rPr>
        <w:t xml:space="preserve">; en tanto que </w:t>
      </w:r>
      <w:r w:rsidR="00683DBF" w:rsidRPr="00C731E3">
        <w:rPr>
          <w:rFonts w:ascii="Arial" w:hAnsi="Arial" w:cs="Arial"/>
          <w:color w:val="000000" w:themeColor="text1"/>
        </w:rPr>
        <w:t>Obrador</w:t>
      </w:r>
      <w:r w:rsidR="009D0BD4" w:rsidRPr="00C731E3">
        <w:rPr>
          <w:rFonts w:ascii="Arial" w:hAnsi="Arial" w:cs="Arial"/>
          <w:color w:val="000000" w:themeColor="text1"/>
        </w:rPr>
        <w:t xml:space="preserve"> la estima en 10%</w:t>
      </w:r>
      <w:r w:rsidR="00A04460" w:rsidRPr="00C731E3">
        <w:rPr>
          <w:rFonts w:ascii="Arial" w:hAnsi="Arial" w:cs="Arial"/>
          <w:color w:val="000000" w:themeColor="text1"/>
        </w:rPr>
        <w:t>.</w:t>
      </w:r>
    </w:p>
    <w:p w:rsidR="00697610" w:rsidRPr="00C731E3" w:rsidRDefault="00D3373C" w:rsidP="003C3E1F">
      <w:pPr>
        <w:ind w:firstLine="708"/>
        <w:jc w:val="both"/>
        <w:rPr>
          <w:rFonts w:ascii="Arial" w:hAnsi="Arial" w:cs="Arial"/>
          <w:color w:val="000000" w:themeColor="text1"/>
        </w:rPr>
      </w:pPr>
      <w:r w:rsidRPr="00C731E3">
        <w:rPr>
          <w:rFonts w:ascii="Arial" w:hAnsi="Arial" w:cs="Arial"/>
          <w:color w:val="000000" w:themeColor="text1"/>
        </w:rPr>
        <w:t>Tres</w:t>
      </w:r>
      <w:r w:rsidR="009D0BD4" w:rsidRPr="00C731E3">
        <w:rPr>
          <w:rFonts w:ascii="Arial" w:hAnsi="Arial" w:cs="Arial"/>
          <w:color w:val="000000" w:themeColor="text1"/>
        </w:rPr>
        <w:t xml:space="preserve"> son las razones del crecimiento sostenido de las remesas, al decir de analistas de </w:t>
      </w:r>
      <w:r w:rsidR="00683DBF" w:rsidRPr="00C731E3">
        <w:rPr>
          <w:rFonts w:ascii="Arial" w:hAnsi="Arial" w:cs="Arial"/>
          <w:color w:val="000000" w:themeColor="text1"/>
        </w:rPr>
        <w:t xml:space="preserve">la trasnacional </w:t>
      </w:r>
      <w:r w:rsidR="009D0BD4" w:rsidRPr="00C731E3">
        <w:rPr>
          <w:rFonts w:ascii="Arial" w:hAnsi="Arial" w:cs="Arial"/>
          <w:color w:val="000000" w:themeColor="text1"/>
        </w:rPr>
        <w:t xml:space="preserve">BBVA, y que benefician a 10 millones de </w:t>
      </w:r>
      <w:r w:rsidR="00F5044D" w:rsidRPr="00C731E3">
        <w:rPr>
          <w:rFonts w:ascii="Arial" w:hAnsi="Arial" w:cs="Arial"/>
          <w:color w:val="000000" w:themeColor="text1"/>
        </w:rPr>
        <w:t>familias</w:t>
      </w:r>
      <w:r w:rsidR="009D0BD4" w:rsidRPr="00C731E3">
        <w:rPr>
          <w:rFonts w:ascii="Arial" w:hAnsi="Arial" w:cs="Arial"/>
          <w:color w:val="000000" w:themeColor="text1"/>
        </w:rPr>
        <w:t>. 1</w:t>
      </w:r>
      <w:r w:rsidR="00697610" w:rsidRPr="00C731E3">
        <w:rPr>
          <w:rFonts w:ascii="Arial" w:hAnsi="Arial" w:cs="Arial"/>
          <w:color w:val="000000" w:themeColor="text1"/>
        </w:rPr>
        <w:t>)</w:t>
      </w:r>
      <w:r w:rsidR="009D0BD4" w:rsidRPr="00C731E3">
        <w:rPr>
          <w:rFonts w:ascii="Arial" w:hAnsi="Arial" w:cs="Arial"/>
          <w:color w:val="000000" w:themeColor="text1"/>
        </w:rPr>
        <w:t xml:space="preserve"> Las condiciones de empleo de los migrantes en E</w:t>
      </w:r>
      <w:r w:rsidR="00683DBF" w:rsidRPr="00C731E3">
        <w:rPr>
          <w:rFonts w:ascii="Arial" w:hAnsi="Arial" w:cs="Arial"/>
          <w:color w:val="000000" w:themeColor="text1"/>
        </w:rPr>
        <w:t xml:space="preserve">stados </w:t>
      </w:r>
      <w:r w:rsidR="009D0BD4" w:rsidRPr="00C731E3">
        <w:rPr>
          <w:rFonts w:ascii="Arial" w:hAnsi="Arial" w:cs="Arial"/>
          <w:color w:val="000000" w:themeColor="text1"/>
        </w:rPr>
        <w:t>U</w:t>
      </w:r>
      <w:r w:rsidR="00683DBF" w:rsidRPr="00C731E3">
        <w:rPr>
          <w:rFonts w:ascii="Arial" w:hAnsi="Arial" w:cs="Arial"/>
          <w:color w:val="000000" w:themeColor="text1"/>
        </w:rPr>
        <w:t>nidos</w:t>
      </w:r>
      <w:r w:rsidR="009D0BD4" w:rsidRPr="00C731E3">
        <w:rPr>
          <w:rFonts w:ascii="Arial" w:hAnsi="Arial" w:cs="Arial"/>
          <w:color w:val="000000" w:themeColor="text1"/>
        </w:rPr>
        <w:t>, que mejoraron marginalmente en junio en comparación con mayo, aunque fueron peores a las registradas antes de la pandemia.</w:t>
      </w:r>
      <w:r w:rsidR="00697610" w:rsidRPr="00C731E3">
        <w:rPr>
          <w:rFonts w:ascii="Arial" w:hAnsi="Arial" w:cs="Arial"/>
          <w:color w:val="000000" w:themeColor="text1"/>
        </w:rPr>
        <w:t xml:space="preserve"> 2) Debido a las limitaciones de movilidad, muchos migrantes transfronterizos y personas que regularmente viven en México y trabajan en </w:t>
      </w:r>
      <w:r w:rsidR="003C3E1F" w:rsidRPr="00C731E3">
        <w:rPr>
          <w:rFonts w:ascii="Arial" w:hAnsi="Arial" w:cs="Arial"/>
          <w:color w:val="000000" w:themeColor="text1"/>
        </w:rPr>
        <w:t>USA</w:t>
      </w:r>
      <w:r w:rsidR="00697610" w:rsidRPr="00C731E3">
        <w:rPr>
          <w:rFonts w:ascii="Arial" w:hAnsi="Arial" w:cs="Arial"/>
          <w:color w:val="000000" w:themeColor="text1"/>
        </w:rPr>
        <w:t xml:space="preserve"> decidieran hacer envíos de dinero mediante el sistema financiero en vez de entregarlo personalmente en México, como hacían antes de la pandemia. 3) Las remesas de los migrantes con más arraigo en E</w:t>
      </w:r>
      <w:r w:rsidR="00683DBF" w:rsidRPr="00C731E3">
        <w:rPr>
          <w:rFonts w:ascii="Arial" w:hAnsi="Arial" w:cs="Arial"/>
          <w:color w:val="000000" w:themeColor="text1"/>
        </w:rPr>
        <w:t xml:space="preserve">stados </w:t>
      </w:r>
      <w:r w:rsidR="00697610" w:rsidRPr="00C731E3">
        <w:rPr>
          <w:rFonts w:ascii="Arial" w:hAnsi="Arial" w:cs="Arial"/>
          <w:color w:val="000000" w:themeColor="text1"/>
        </w:rPr>
        <w:t>U</w:t>
      </w:r>
      <w:r w:rsidR="00683DBF" w:rsidRPr="00C731E3">
        <w:rPr>
          <w:rFonts w:ascii="Arial" w:hAnsi="Arial" w:cs="Arial"/>
          <w:color w:val="000000" w:themeColor="text1"/>
        </w:rPr>
        <w:t>nidos</w:t>
      </w:r>
      <w:r w:rsidR="00697610" w:rsidRPr="00C731E3">
        <w:rPr>
          <w:rFonts w:ascii="Arial" w:hAnsi="Arial" w:cs="Arial"/>
          <w:color w:val="000000" w:themeColor="text1"/>
        </w:rPr>
        <w:t xml:space="preserve"> casi no se vieron afectadas por la crisis de </w:t>
      </w:r>
      <w:r w:rsidR="00B21C6E" w:rsidRPr="00C731E3">
        <w:rPr>
          <w:rFonts w:ascii="Arial" w:hAnsi="Arial" w:cs="Arial"/>
          <w:color w:val="000000" w:themeColor="text1"/>
        </w:rPr>
        <w:t>c</w:t>
      </w:r>
      <w:r w:rsidR="00697610" w:rsidRPr="00C731E3">
        <w:rPr>
          <w:rFonts w:ascii="Arial" w:hAnsi="Arial" w:cs="Arial"/>
          <w:color w:val="000000" w:themeColor="text1"/>
        </w:rPr>
        <w:t>ovid-19. El arraigo puede estar relacionado con un superior porcentaje de migrantes con ciudadanía y residencia permanentes, más empleos formales y de mayor calidad, y m</w:t>
      </w:r>
      <w:r w:rsidR="00683DBF" w:rsidRPr="00C731E3">
        <w:rPr>
          <w:rFonts w:ascii="Arial" w:hAnsi="Arial" w:cs="Arial"/>
          <w:color w:val="000000" w:themeColor="text1"/>
        </w:rPr>
        <w:t>ás</w:t>
      </w:r>
      <w:r w:rsidR="00697610" w:rsidRPr="00C731E3">
        <w:rPr>
          <w:rFonts w:ascii="Arial" w:hAnsi="Arial" w:cs="Arial"/>
          <w:color w:val="000000" w:themeColor="text1"/>
        </w:rPr>
        <w:t xml:space="preserve"> redes sociales (amigos y familiares) de apoy</w:t>
      </w:r>
      <w:r w:rsidRPr="00C731E3">
        <w:rPr>
          <w:rFonts w:ascii="Arial" w:hAnsi="Arial" w:cs="Arial"/>
          <w:color w:val="000000" w:themeColor="text1"/>
        </w:rPr>
        <w:t>o</w:t>
      </w:r>
      <w:r w:rsidR="00697610" w:rsidRPr="00C731E3">
        <w:rPr>
          <w:rFonts w:ascii="Arial" w:hAnsi="Arial" w:cs="Arial"/>
          <w:color w:val="000000" w:themeColor="text1"/>
        </w:rPr>
        <w:t xml:space="preserve"> y protección.</w:t>
      </w:r>
    </w:p>
    <w:p w:rsidR="00FA16C1" w:rsidRPr="00C731E3" w:rsidRDefault="00697610" w:rsidP="00B21C6E">
      <w:pPr>
        <w:ind w:firstLine="708"/>
        <w:jc w:val="both"/>
        <w:rPr>
          <w:rFonts w:ascii="Arial" w:hAnsi="Arial" w:cs="Arial"/>
          <w:color w:val="000000" w:themeColor="text1"/>
        </w:rPr>
      </w:pPr>
      <w:r w:rsidRPr="00C731E3">
        <w:rPr>
          <w:rFonts w:ascii="Arial" w:hAnsi="Arial" w:cs="Arial"/>
          <w:color w:val="000000" w:themeColor="text1"/>
        </w:rPr>
        <w:t>Pertinente</w:t>
      </w:r>
      <w:r w:rsidR="00D3373C" w:rsidRPr="00C731E3">
        <w:rPr>
          <w:rFonts w:ascii="Arial" w:hAnsi="Arial" w:cs="Arial"/>
          <w:color w:val="000000" w:themeColor="text1"/>
        </w:rPr>
        <w:t>s</w:t>
      </w:r>
      <w:r w:rsidRPr="00C731E3">
        <w:rPr>
          <w:rFonts w:ascii="Arial" w:hAnsi="Arial" w:cs="Arial"/>
          <w:color w:val="000000" w:themeColor="text1"/>
        </w:rPr>
        <w:t xml:space="preserve"> explicaciones que eluden la confianza que suscita entre franjas de paisanos el clima de gobernanza y tranquilidad social que vive </w:t>
      </w:r>
      <w:r w:rsidR="00D3373C" w:rsidRPr="00C731E3">
        <w:rPr>
          <w:rFonts w:ascii="Arial" w:hAnsi="Arial" w:cs="Arial"/>
          <w:color w:val="000000" w:themeColor="text1"/>
        </w:rPr>
        <w:t>México</w:t>
      </w:r>
      <w:r w:rsidRPr="00C731E3">
        <w:rPr>
          <w:rFonts w:ascii="Arial" w:hAnsi="Arial" w:cs="Arial"/>
          <w:color w:val="000000" w:themeColor="text1"/>
        </w:rPr>
        <w:t xml:space="preserve"> en los últimos 20 meses</w:t>
      </w:r>
      <w:r w:rsidR="00B21C6E" w:rsidRPr="00C731E3">
        <w:rPr>
          <w:rFonts w:ascii="Arial" w:hAnsi="Arial" w:cs="Arial"/>
          <w:color w:val="000000" w:themeColor="text1"/>
        </w:rPr>
        <w:t>,</w:t>
      </w:r>
      <w:r w:rsidRPr="00C731E3">
        <w:rPr>
          <w:rFonts w:ascii="Arial" w:hAnsi="Arial" w:cs="Arial"/>
          <w:color w:val="000000" w:themeColor="text1"/>
        </w:rPr>
        <w:t xml:space="preserve"> bajo el liderazgo institucional de </w:t>
      </w:r>
      <w:r w:rsidR="00683DBF" w:rsidRPr="00C731E3">
        <w:rPr>
          <w:rFonts w:ascii="Arial" w:hAnsi="Arial" w:cs="Arial"/>
          <w:color w:val="000000" w:themeColor="text1"/>
        </w:rPr>
        <w:t xml:space="preserve">López Obrador </w:t>
      </w:r>
      <w:r w:rsidR="00FA16C1" w:rsidRPr="00C731E3">
        <w:rPr>
          <w:rFonts w:ascii="Arial" w:hAnsi="Arial" w:cs="Arial"/>
          <w:color w:val="000000" w:themeColor="text1"/>
        </w:rPr>
        <w:t>y</w:t>
      </w:r>
      <w:r w:rsidRPr="00C731E3">
        <w:rPr>
          <w:rFonts w:ascii="Arial" w:hAnsi="Arial" w:cs="Arial"/>
          <w:color w:val="000000" w:themeColor="text1"/>
        </w:rPr>
        <w:t xml:space="preserve"> </w:t>
      </w:r>
      <w:r w:rsidR="00A5263A" w:rsidRPr="00C731E3">
        <w:rPr>
          <w:rFonts w:ascii="Arial" w:hAnsi="Arial" w:cs="Arial"/>
          <w:color w:val="000000" w:themeColor="text1"/>
        </w:rPr>
        <w:t xml:space="preserve">al </w:t>
      </w:r>
      <w:r w:rsidRPr="00C731E3">
        <w:rPr>
          <w:rFonts w:ascii="Arial" w:hAnsi="Arial" w:cs="Arial"/>
          <w:color w:val="000000" w:themeColor="text1"/>
        </w:rPr>
        <w:t>que apoyan la mayoría de los ciudadanos</w:t>
      </w:r>
      <w:r w:rsidR="00FA16C1" w:rsidRPr="00C731E3">
        <w:rPr>
          <w:rFonts w:ascii="Arial" w:hAnsi="Arial" w:cs="Arial"/>
          <w:color w:val="000000" w:themeColor="text1"/>
        </w:rPr>
        <w:t xml:space="preserve"> </w:t>
      </w:r>
      <w:r w:rsidR="00F5044D" w:rsidRPr="00C731E3">
        <w:rPr>
          <w:rFonts w:ascii="Arial" w:hAnsi="Arial" w:cs="Arial"/>
          <w:color w:val="000000" w:themeColor="text1"/>
        </w:rPr>
        <w:t>–</w:t>
      </w:r>
      <w:r w:rsidRPr="00C731E3">
        <w:rPr>
          <w:rFonts w:ascii="Arial" w:hAnsi="Arial" w:cs="Arial"/>
          <w:color w:val="000000" w:themeColor="text1"/>
        </w:rPr>
        <w:t>entre 60 y 70% en dependencia de la casa encuestadora</w:t>
      </w:r>
      <w:r w:rsidR="00B21C6E" w:rsidRPr="00C731E3">
        <w:rPr>
          <w:rFonts w:ascii="Arial" w:hAnsi="Arial" w:cs="Arial"/>
          <w:color w:val="000000" w:themeColor="text1"/>
        </w:rPr>
        <w:t>,</w:t>
      </w:r>
      <w:r w:rsidRPr="00C731E3">
        <w:rPr>
          <w:rFonts w:ascii="Arial" w:hAnsi="Arial" w:cs="Arial"/>
          <w:color w:val="000000" w:themeColor="text1"/>
        </w:rPr>
        <w:t xml:space="preserve"> pero que en cualesquiera casos es </w:t>
      </w:r>
      <w:r w:rsidR="00C731E3" w:rsidRPr="00C731E3">
        <w:rPr>
          <w:rFonts w:ascii="Arial" w:hAnsi="Arial" w:cs="Arial"/>
          <w:color w:val="000000" w:themeColor="text1"/>
        </w:rPr>
        <w:t xml:space="preserve">demasiado </w:t>
      </w:r>
      <w:r w:rsidRPr="00C731E3">
        <w:rPr>
          <w:rFonts w:ascii="Arial" w:hAnsi="Arial" w:cs="Arial"/>
          <w:color w:val="000000" w:themeColor="text1"/>
        </w:rPr>
        <w:t xml:space="preserve">superior al número de </w:t>
      </w:r>
      <w:r w:rsidRPr="00C731E3">
        <w:rPr>
          <w:rFonts w:ascii="Arial" w:hAnsi="Arial" w:cs="Arial"/>
          <w:color w:val="000000" w:themeColor="text1"/>
        </w:rPr>
        <w:lastRenderedPageBreak/>
        <w:t>ciudadanos que lo vot</w:t>
      </w:r>
      <w:r w:rsidR="00D3373C" w:rsidRPr="00C731E3">
        <w:rPr>
          <w:rFonts w:ascii="Arial" w:hAnsi="Arial" w:cs="Arial"/>
          <w:color w:val="000000" w:themeColor="text1"/>
        </w:rPr>
        <w:t>ó</w:t>
      </w:r>
      <w:r w:rsidRPr="00C731E3">
        <w:rPr>
          <w:rFonts w:ascii="Arial" w:hAnsi="Arial" w:cs="Arial"/>
          <w:color w:val="000000" w:themeColor="text1"/>
        </w:rPr>
        <w:t xml:space="preserve"> </w:t>
      </w:r>
      <w:r w:rsidR="00FA16C1" w:rsidRPr="00C731E3">
        <w:rPr>
          <w:rFonts w:ascii="Arial" w:hAnsi="Arial" w:cs="Arial"/>
          <w:color w:val="000000" w:themeColor="text1"/>
        </w:rPr>
        <w:t>hace 25 meses</w:t>
      </w:r>
      <w:r w:rsidR="00F5044D" w:rsidRPr="00C731E3">
        <w:rPr>
          <w:rFonts w:ascii="Arial" w:hAnsi="Arial" w:cs="Arial"/>
          <w:color w:val="000000" w:themeColor="text1"/>
        </w:rPr>
        <w:t>–</w:t>
      </w:r>
      <w:r w:rsidR="00FA16C1" w:rsidRPr="00C731E3">
        <w:rPr>
          <w:rFonts w:ascii="Arial" w:hAnsi="Arial" w:cs="Arial"/>
          <w:color w:val="000000" w:themeColor="text1"/>
        </w:rPr>
        <w:t xml:space="preserve">; argumento </w:t>
      </w:r>
      <w:r w:rsidRPr="00C731E3">
        <w:rPr>
          <w:rFonts w:ascii="Arial" w:hAnsi="Arial" w:cs="Arial"/>
          <w:color w:val="000000" w:themeColor="text1"/>
        </w:rPr>
        <w:t xml:space="preserve">que para efectos de impugnar el encuentro con Donald </w:t>
      </w:r>
      <w:r w:rsidR="00C731E3" w:rsidRPr="00C731E3">
        <w:rPr>
          <w:rFonts w:ascii="Arial" w:hAnsi="Arial" w:cs="Arial"/>
          <w:color w:val="000000" w:themeColor="text1"/>
        </w:rPr>
        <w:t xml:space="preserve">John </w:t>
      </w:r>
      <w:proofErr w:type="spellStart"/>
      <w:r w:rsidRPr="00C731E3">
        <w:rPr>
          <w:rFonts w:ascii="Arial" w:hAnsi="Arial" w:cs="Arial"/>
          <w:color w:val="000000" w:themeColor="text1"/>
        </w:rPr>
        <w:t>Trump</w:t>
      </w:r>
      <w:proofErr w:type="spellEnd"/>
      <w:r w:rsidRPr="00C731E3">
        <w:rPr>
          <w:rFonts w:ascii="Arial" w:hAnsi="Arial" w:cs="Arial"/>
          <w:color w:val="000000" w:themeColor="text1"/>
        </w:rPr>
        <w:t xml:space="preserve"> fue sobredimensionado </w:t>
      </w:r>
      <w:r w:rsidR="00FA16C1" w:rsidRPr="00C731E3">
        <w:rPr>
          <w:rFonts w:ascii="Arial" w:hAnsi="Arial" w:cs="Arial"/>
          <w:color w:val="000000" w:themeColor="text1"/>
        </w:rPr>
        <w:t xml:space="preserve">por los voceros de la todavía desarticulada oposición </w:t>
      </w:r>
      <w:r w:rsidRPr="00C731E3">
        <w:rPr>
          <w:rFonts w:ascii="Arial" w:hAnsi="Arial" w:cs="Arial"/>
          <w:color w:val="000000" w:themeColor="text1"/>
        </w:rPr>
        <w:t xml:space="preserve">con el </w:t>
      </w:r>
      <w:r w:rsidR="00C650E1">
        <w:rPr>
          <w:rFonts w:ascii="Arial" w:hAnsi="Arial" w:cs="Arial"/>
          <w:color w:val="000000" w:themeColor="text1"/>
        </w:rPr>
        <w:t>supuesto</w:t>
      </w:r>
      <w:r w:rsidRPr="00C731E3">
        <w:rPr>
          <w:rFonts w:ascii="Arial" w:hAnsi="Arial" w:cs="Arial"/>
          <w:color w:val="000000" w:themeColor="text1"/>
        </w:rPr>
        <w:t xml:space="preserve"> de </w:t>
      </w:r>
      <w:r w:rsidR="00FA16C1" w:rsidRPr="00C731E3">
        <w:rPr>
          <w:rFonts w:ascii="Arial" w:hAnsi="Arial" w:cs="Arial"/>
          <w:color w:val="000000" w:themeColor="text1"/>
        </w:rPr>
        <w:t xml:space="preserve">que </w:t>
      </w:r>
      <w:r w:rsidRPr="00C731E3">
        <w:rPr>
          <w:rFonts w:ascii="Arial" w:hAnsi="Arial" w:cs="Arial"/>
          <w:color w:val="000000" w:themeColor="text1"/>
        </w:rPr>
        <w:t xml:space="preserve">coadyuvaría </w:t>
      </w:r>
      <w:r w:rsidR="00B21C6E" w:rsidRPr="00C731E3">
        <w:rPr>
          <w:rFonts w:ascii="Arial" w:hAnsi="Arial" w:cs="Arial"/>
          <w:color w:val="000000" w:themeColor="text1"/>
        </w:rPr>
        <w:t xml:space="preserve">mucho </w:t>
      </w:r>
      <w:r w:rsidRPr="00C731E3">
        <w:rPr>
          <w:rFonts w:ascii="Arial" w:hAnsi="Arial" w:cs="Arial"/>
          <w:color w:val="000000" w:themeColor="text1"/>
        </w:rPr>
        <w:t>a la relección del magnate.</w:t>
      </w:r>
    </w:p>
    <w:p w:rsidR="00F5044D" w:rsidRPr="00C731E3" w:rsidRDefault="00FA16C1" w:rsidP="00B21C6E">
      <w:pPr>
        <w:ind w:firstLine="708"/>
        <w:jc w:val="both"/>
        <w:rPr>
          <w:rFonts w:ascii="Arial" w:hAnsi="Arial" w:cs="Arial"/>
          <w:color w:val="000000" w:themeColor="text1"/>
        </w:rPr>
      </w:pPr>
      <w:r w:rsidRPr="00C731E3">
        <w:rPr>
          <w:rFonts w:ascii="Arial" w:hAnsi="Arial" w:cs="Arial"/>
          <w:color w:val="000000" w:themeColor="text1"/>
        </w:rPr>
        <w:t>Oposición que descubr</w:t>
      </w:r>
      <w:r w:rsidR="00B21C6E" w:rsidRPr="00C731E3">
        <w:rPr>
          <w:rFonts w:ascii="Arial" w:hAnsi="Arial" w:cs="Arial"/>
          <w:color w:val="000000" w:themeColor="text1"/>
        </w:rPr>
        <w:t>e</w:t>
      </w:r>
      <w:r w:rsidRPr="00C731E3">
        <w:rPr>
          <w:rFonts w:ascii="Arial" w:hAnsi="Arial" w:cs="Arial"/>
          <w:color w:val="000000" w:themeColor="text1"/>
        </w:rPr>
        <w:t xml:space="preserve"> que por la vía de nueve de sus 25 gobernadores tiene más incidencia en la realidad nacional, así sea a costa de </w:t>
      </w:r>
      <w:proofErr w:type="spellStart"/>
      <w:r w:rsidRPr="00C731E3">
        <w:rPr>
          <w:rFonts w:ascii="Arial" w:hAnsi="Arial" w:cs="Arial"/>
          <w:color w:val="000000" w:themeColor="text1"/>
        </w:rPr>
        <w:t>partidizar</w:t>
      </w:r>
      <w:proofErr w:type="spellEnd"/>
      <w:r w:rsidRPr="00C731E3">
        <w:rPr>
          <w:rFonts w:ascii="Arial" w:hAnsi="Arial" w:cs="Arial"/>
          <w:color w:val="000000" w:themeColor="text1"/>
        </w:rPr>
        <w:t xml:space="preserve"> la decisiva batalla contra covid-19, evidenciar sus tempranos apetitos electorales y obligar a Javier Corral, gobernador de Chihuahua, a deslindarse. Hernández lo explica en </w:t>
      </w:r>
      <w:r w:rsidR="00C731E3" w:rsidRPr="00C731E3">
        <w:rPr>
          <w:rFonts w:ascii="Arial" w:hAnsi="Arial" w:cs="Arial"/>
          <w:color w:val="000000" w:themeColor="text1"/>
        </w:rPr>
        <w:t xml:space="preserve">sólo </w:t>
      </w:r>
      <w:r w:rsidRPr="00C731E3">
        <w:rPr>
          <w:rFonts w:ascii="Arial" w:hAnsi="Arial" w:cs="Arial"/>
          <w:color w:val="000000" w:themeColor="text1"/>
        </w:rPr>
        <w:t>1</w:t>
      </w:r>
      <w:r w:rsidR="00F5044D" w:rsidRPr="00C731E3">
        <w:rPr>
          <w:rFonts w:ascii="Arial" w:hAnsi="Arial" w:cs="Arial"/>
          <w:color w:val="000000" w:themeColor="text1"/>
        </w:rPr>
        <w:t>3</w:t>
      </w:r>
      <w:r w:rsidRPr="00C731E3">
        <w:rPr>
          <w:rFonts w:ascii="Arial" w:hAnsi="Arial" w:cs="Arial"/>
          <w:color w:val="000000" w:themeColor="text1"/>
        </w:rPr>
        <w:t xml:space="preserve"> palabras: </w:t>
      </w:r>
      <w:hyperlink r:id="rId4" w:history="1">
        <w:r w:rsidR="00F5044D" w:rsidRPr="00C731E3">
          <w:rPr>
            <w:rStyle w:val="Hipervnculo"/>
            <w:rFonts w:ascii="Arial" w:hAnsi="Arial" w:cs="Arial"/>
            <w:color w:val="000000" w:themeColor="text1"/>
          </w:rPr>
          <w:t>https://www.jornada.com.mx/2020/08/02/cartones/0</w:t>
        </w:r>
      </w:hyperlink>
    </w:p>
    <w:p w:rsidR="00826DFE" w:rsidRPr="00C731E3" w:rsidRDefault="00826DFE" w:rsidP="00826DFE">
      <w:pPr>
        <w:jc w:val="center"/>
        <w:rPr>
          <w:rFonts w:ascii="Arial" w:hAnsi="Arial" w:cs="Arial"/>
          <w:color w:val="000000" w:themeColor="text1"/>
        </w:rPr>
      </w:pPr>
      <w:r w:rsidRPr="00C731E3">
        <w:rPr>
          <w:rStyle w:val="Hipervnculo"/>
          <w:rFonts w:ascii="Arial" w:hAnsi="Arial" w:cs="Arial"/>
          <w:b/>
          <w:color w:val="000000" w:themeColor="text1"/>
          <w:u w:val="none"/>
        </w:rPr>
        <w:t>Acuse de recibo</w:t>
      </w:r>
    </w:p>
    <w:p w:rsidR="00826DFE" w:rsidRPr="00C731E3" w:rsidRDefault="00826DFE" w:rsidP="00826DFE">
      <w:pPr>
        <w:jc w:val="both"/>
        <w:rPr>
          <w:rFonts w:ascii="Arial" w:hAnsi="Arial" w:cs="Arial"/>
          <w:color w:val="000000" w:themeColor="text1"/>
        </w:rPr>
      </w:pPr>
      <w:r w:rsidRPr="00C731E3">
        <w:rPr>
          <w:rFonts w:ascii="Arial" w:hAnsi="Arial" w:cs="Arial"/>
          <w:color w:val="000000" w:themeColor="text1"/>
        </w:rPr>
        <w:t>Del economista Víctor Ramos Plascencia: “Carlos Ur</w:t>
      </w:r>
      <w:r w:rsidR="00B21C6E" w:rsidRPr="00C731E3">
        <w:rPr>
          <w:rFonts w:ascii="Arial" w:hAnsi="Arial" w:cs="Arial"/>
          <w:color w:val="000000" w:themeColor="text1"/>
        </w:rPr>
        <w:t>z</w:t>
      </w:r>
      <w:r w:rsidRPr="00C731E3">
        <w:rPr>
          <w:rFonts w:ascii="Arial" w:hAnsi="Arial" w:cs="Arial"/>
          <w:color w:val="000000" w:themeColor="text1"/>
        </w:rPr>
        <w:t>úa destila veneno (…) un artículo de muy mala fe y con verdades a medias, que seguramente ya habrás visto, lo acaba de publicar</w:t>
      </w:r>
      <w:r w:rsidR="00A5263A" w:rsidRPr="00C731E3">
        <w:rPr>
          <w:rFonts w:ascii="Arial" w:hAnsi="Arial" w:cs="Arial"/>
          <w:color w:val="000000" w:themeColor="text1"/>
        </w:rPr>
        <w:t>.</w:t>
      </w:r>
      <w:r w:rsidRPr="00C731E3">
        <w:rPr>
          <w:rFonts w:ascii="Arial" w:hAnsi="Arial" w:cs="Arial"/>
          <w:color w:val="000000" w:themeColor="text1"/>
        </w:rPr>
        <w:t xml:space="preserve"> Te agradecería, si con base en tu acervo de datos, nos pudieras apoyar con una enumeración s</w:t>
      </w:r>
      <w:r w:rsidR="00B21C6E" w:rsidRPr="00C731E3">
        <w:rPr>
          <w:rFonts w:ascii="Arial" w:hAnsi="Arial" w:cs="Arial"/>
          <w:color w:val="000000" w:themeColor="text1"/>
        </w:rPr>
        <w:t>u</w:t>
      </w:r>
      <w:r w:rsidRPr="00C731E3">
        <w:rPr>
          <w:rFonts w:ascii="Arial" w:hAnsi="Arial" w:cs="Arial"/>
          <w:color w:val="000000" w:themeColor="text1"/>
        </w:rPr>
        <w:t>cinta de acciones del gobierno de la 4T que desmientan el dicho del artículo de ese sujeto, cuyo párrafo final te copio más abajo. Una de las objeciones más obvias a sus argumentos, al igual que cuando se quiere comparar a México con la respuesta de Alemania ante el C19 es la naturaleza de las economías. La de nuestro país arrastra el fardo de ser una economía dependiente, entre otros, debilidad de la recaudación por los problemas de evasión y elusión ‘estructurales’ en muchos casos, que apenas se están corrigiendo. Por si fuera poco, está el sabotaje directo de la IP que se ha negado a invertir y apoyar proyectos clave. (…) Su actitud hipócrita nos recuerda a Sor Juana: ‘...</w:t>
      </w:r>
      <w:r w:rsidR="00C731E3" w:rsidRPr="00C731E3">
        <w:rPr>
          <w:rFonts w:ascii="Arial" w:hAnsi="Arial" w:cs="Arial"/>
          <w:color w:val="000000" w:themeColor="text1"/>
        </w:rPr>
        <w:t xml:space="preserve"> </w:t>
      </w:r>
      <w:r w:rsidRPr="00C731E3">
        <w:rPr>
          <w:rFonts w:ascii="Arial" w:hAnsi="Arial" w:cs="Arial"/>
          <w:color w:val="000000" w:themeColor="text1"/>
        </w:rPr>
        <w:t xml:space="preserve">¿Qué humor puede ser más raro / que el que, falto de consejo, / él mismo empaña el espejo / y siente que no esté claro...?’” (…) El redactor es uno más de los 40 millones de mexicanos que practican el </w:t>
      </w:r>
      <w:r w:rsidR="00C731E3" w:rsidRPr="00C731E3">
        <w:rPr>
          <w:rFonts w:ascii="Arial" w:hAnsi="Arial" w:cs="Arial"/>
          <w:color w:val="000000" w:themeColor="text1"/>
        </w:rPr>
        <w:t>“¡</w:t>
      </w:r>
      <w:r w:rsidRPr="00C731E3">
        <w:rPr>
          <w:rFonts w:ascii="Arial" w:hAnsi="Arial" w:cs="Arial"/>
          <w:color w:val="000000" w:themeColor="text1"/>
        </w:rPr>
        <w:t>Quédate en casa</w:t>
      </w:r>
      <w:r w:rsidR="00C731E3" w:rsidRPr="00C731E3">
        <w:rPr>
          <w:rFonts w:ascii="Arial" w:hAnsi="Arial" w:cs="Arial"/>
          <w:color w:val="000000" w:themeColor="text1"/>
        </w:rPr>
        <w:t>!”</w:t>
      </w:r>
      <w:r w:rsidR="00A5263A" w:rsidRPr="00C731E3">
        <w:rPr>
          <w:rFonts w:ascii="Arial" w:hAnsi="Arial" w:cs="Arial"/>
          <w:color w:val="000000" w:themeColor="text1"/>
        </w:rPr>
        <w:t xml:space="preserve"> </w:t>
      </w:r>
      <w:r w:rsidRPr="00C731E3">
        <w:rPr>
          <w:rFonts w:ascii="Arial" w:hAnsi="Arial" w:cs="Arial"/>
          <w:color w:val="000000" w:themeColor="text1"/>
        </w:rPr>
        <w:t>desde el 20 de marzo. Apenas el sábado 1 salí más allá de ocho cuadras de mi domicilio</w:t>
      </w:r>
      <w:r w:rsidR="00B21C6E" w:rsidRPr="00C731E3">
        <w:rPr>
          <w:rFonts w:ascii="Arial" w:hAnsi="Arial" w:cs="Arial"/>
          <w:color w:val="000000" w:themeColor="text1"/>
        </w:rPr>
        <w:t>,</w:t>
      </w:r>
      <w:r w:rsidRPr="00C731E3">
        <w:rPr>
          <w:rFonts w:ascii="Arial" w:hAnsi="Arial" w:cs="Arial"/>
          <w:color w:val="000000" w:themeColor="text1"/>
        </w:rPr>
        <w:t xml:space="preserve"> a Polanco para comer y conversar con la </w:t>
      </w:r>
      <w:r w:rsidR="00B21C6E" w:rsidRPr="00C731E3">
        <w:rPr>
          <w:rFonts w:ascii="Arial" w:hAnsi="Arial" w:cs="Arial"/>
          <w:color w:val="000000" w:themeColor="text1"/>
        </w:rPr>
        <w:t>colega y amiga</w:t>
      </w:r>
      <w:r w:rsidRPr="00C731E3">
        <w:rPr>
          <w:rFonts w:ascii="Arial" w:hAnsi="Arial" w:cs="Arial"/>
          <w:color w:val="000000" w:themeColor="text1"/>
        </w:rPr>
        <w:t xml:space="preserve"> Manú </w:t>
      </w:r>
      <w:proofErr w:type="spellStart"/>
      <w:r w:rsidRPr="00C731E3">
        <w:rPr>
          <w:rFonts w:ascii="Arial" w:hAnsi="Arial" w:cs="Arial"/>
          <w:color w:val="000000" w:themeColor="text1"/>
        </w:rPr>
        <w:t>Dornbierer</w:t>
      </w:r>
      <w:proofErr w:type="spellEnd"/>
      <w:r w:rsidR="00240701" w:rsidRPr="00C731E3">
        <w:rPr>
          <w:rFonts w:ascii="Arial" w:hAnsi="Arial" w:cs="Arial"/>
          <w:color w:val="000000" w:themeColor="text1"/>
        </w:rPr>
        <w:t>.</w:t>
      </w:r>
    </w:p>
    <w:p w:rsidR="00C731E3" w:rsidRPr="00C731E3" w:rsidRDefault="00C81975">
      <w:pPr>
        <w:jc w:val="both"/>
        <w:rPr>
          <w:rFonts w:ascii="Arial" w:hAnsi="Arial" w:cs="Arial"/>
          <w:bCs/>
          <w:color w:val="000000" w:themeColor="text1"/>
        </w:rPr>
      </w:pPr>
      <w:hyperlink r:id="rId5" w:history="1">
        <w:r w:rsidR="00826DFE" w:rsidRPr="00C731E3">
          <w:rPr>
            <w:rFonts w:ascii="Arial" w:hAnsi="Arial" w:cs="Arial"/>
            <w:color w:val="000000" w:themeColor="text1"/>
            <w:sz w:val="16"/>
            <w:szCs w:val="16"/>
          </w:rPr>
          <w:t>http://www.forumenlinea.com/</w:t>
        </w:r>
      </w:hyperlink>
      <w:r w:rsidR="00826DFE" w:rsidRPr="00C731E3">
        <w:rPr>
          <w:rFonts w:ascii="Arial" w:hAnsi="Arial" w:cs="Arial"/>
          <w:color w:val="000000" w:themeColor="text1"/>
          <w:sz w:val="16"/>
          <w:szCs w:val="16"/>
        </w:rPr>
        <w:t xml:space="preserve">    </w:t>
      </w:r>
      <w:hyperlink r:id="rId6" w:history="1">
        <w:r w:rsidR="00826DFE" w:rsidRPr="00C731E3">
          <w:rPr>
            <w:rFonts w:ascii="Arial" w:hAnsi="Arial" w:cs="Arial"/>
            <w:color w:val="000000" w:themeColor="text1"/>
            <w:sz w:val="16"/>
            <w:szCs w:val="16"/>
            <w:lang w:val="en-US"/>
          </w:rPr>
          <w:t>https://www.facebook.com/forumenlinea</w:t>
        </w:r>
      </w:hyperlink>
      <w:r w:rsidR="00826DFE" w:rsidRPr="00C731E3">
        <w:rPr>
          <w:rFonts w:ascii="Arial" w:hAnsi="Arial" w:cs="Arial"/>
          <w:color w:val="000000" w:themeColor="text1"/>
          <w:sz w:val="16"/>
          <w:szCs w:val="16"/>
        </w:rPr>
        <w:t xml:space="preserve">    </w:t>
      </w:r>
      <w:hyperlink r:id="rId7" w:history="1">
        <w:r w:rsidR="00826DFE" w:rsidRPr="00C731E3">
          <w:rPr>
            <w:rFonts w:ascii="Arial" w:hAnsi="Arial" w:cs="Arial"/>
            <w:color w:val="000000" w:themeColor="text1"/>
            <w:sz w:val="16"/>
            <w:szCs w:val="16"/>
          </w:rPr>
          <w:t>forum@forumenlinea.com</w:t>
        </w:r>
      </w:hyperlink>
      <w:r w:rsidR="00826DFE" w:rsidRPr="00C731E3">
        <w:rPr>
          <w:rFonts w:ascii="Arial" w:hAnsi="Arial" w:cs="Arial"/>
          <w:color w:val="000000" w:themeColor="text1"/>
          <w:sz w:val="16"/>
          <w:szCs w:val="16"/>
        </w:rPr>
        <w:t xml:space="preserve">    </w:t>
      </w:r>
      <w:hyperlink r:id="rId8" w:anchor="%21/IbarraAguirreEd" w:tgtFrame="_blank" w:history="1">
        <w:r w:rsidR="00826DFE" w:rsidRPr="00C731E3">
          <w:rPr>
            <w:rFonts w:ascii="Arial" w:hAnsi="Arial" w:cs="Arial"/>
            <w:color w:val="000000" w:themeColor="text1"/>
            <w:sz w:val="16"/>
            <w:szCs w:val="16"/>
          </w:rPr>
          <w:t>@</w:t>
        </w:r>
        <w:proofErr w:type="spellStart"/>
        <w:r w:rsidR="00826DFE" w:rsidRPr="00C731E3">
          <w:rPr>
            <w:rFonts w:ascii="Arial" w:hAnsi="Arial" w:cs="Arial"/>
            <w:color w:val="000000" w:themeColor="text1"/>
            <w:sz w:val="16"/>
            <w:szCs w:val="16"/>
          </w:rPr>
          <w:t>IbarraAguirreEd</w:t>
        </w:r>
        <w:proofErr w:type="spellEnd"/>
      </w:hyperlink>
      <w:bookmarkStart w:id="0" w:name="_GoBack"/>
      <w:bookmarkEnd w:id="0"/>
    </w:p>
    <w:sectPr w:rsidR="00C731E3" w:rsidRPr="00C731E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DFE"/>
    <w:rsid w:val="00240701"/>
    <w:rsid w:val="00356DFB"/>
    <w:rsid w:val="003C3E1F"/>
    <w:rsid w:val="00583A4A"/>
    <w:rsid w:val="005D29F4"/>
    <w:rsid w:val="00683DBF"/>
    <w:rsid w:val="00697610"/>
    <w:rsid w:val="00826DFE"/>
    <w:rsid w:val="009D0BD4"/>
    <w:rsid w:val="00A04460"/>
    <w:rsid w:val="00A5263A"/>
    <w:rsid w:val="00B21C6E"/>
    <w:rsid w:val="00BE4B76"/>
    <w:rsid w:val="00BF0F2A"/>
    <w:rsid w:val="00C20736"/>
    <w:rsid w:val="00C650E1"/>
    <w:rsid w:val="00C731E3"/>
    <w:rsid w:val="00C81975"/>
    <w:rsid w:val="00D3373C"/>
    <w:rsid w:val="00E15FB8"/>
    <w:rsid w:val="00F06285"/>
    <w:rsid w:val="00F5044D"/>
    <w:rsid w:val="00FA16C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5F9E1F-2BFA-45C8-81EB-5D00E4CDB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6DF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26DFE"/>
    <w:rPr>
      <w:color w:val="0563C1" w:themeColor="hyperlink"/>
      <w:u w:val="single"/>
    </w:rPr>
  </w:style>
  <w:style w:type="character" w:styleId="Textoennegrita">
    <w:name w:val="Strong"/>
    <w:basedOn w:val="Fuentedeprrafopredeter"/>
    <w:uiPriority w:val="22"/>
    <w:qFormat/>
    <w:rsid w:val="00A04460"/>
    <w:rPr>
      <w:b/>
      <w:bCs/>
    </w:rPr>
  </w:style>
  <w:style w:type="character" w:styleId="Hipervnculovisitado">
    <w:name w:val="FollowedHyperlink"/>
    <w:basedOn w:val="Fuentedeprrafopredeter"/>
    <w:uiPriority w:val="99"/>
    <w:semiHidden/>
    <w:unhideWhenUsed/>
    <w:rsid w:val="00F504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02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jornada.com.mx/2020/08/02/cartones/0"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2</Pages>
  <Words>834</Words>
  <Characters>4271</Characters>
  <Application>Microsoft Office Word</Application>
  <DocSecurity>0</DocSecurity>
  <Lines>74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2020-08-04T13:08:00Z</dcterms:created>
  <dcterms:modified xsi:type="dcterms:W3CDTF">2020-08-10T16:26:00Z</dcterms:modified>
</cp:coreProperties>
</file>