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0189" w:rsidRPr="002A45F8" w:rsidRDefault="004F0189" w:rsidP="004F0189">
      <w:pPr>
        <w:jc w:val="both"/>
        <w:rPr>
          <w:rFonts w:ascii="Arial" w:hAnsi="Arial" w:cs="Arial"/>
          <w:color w:val="000000" w:themeColor="text1"/>
          <w:sz w:val="28"/>
          <w:szCs w:val="28"/>
        </w:rPr>
      </w:pPr>
      <w:r w:rsidRPr="002A45F8">
        <w:rPr>
          <w:rFonts w:ascii="Arial" w:hAnsi="Arial" w:cs="Arial"/>
          <w:color w:val="000000" w:themeColor="text1"/>
          <w:sz w:val="28"/>
          <w:szCs w:val="28"/>
        </w:rPr>
        <w:t>Utopía</w:t>
      </w:r>
    </w:p>
    <w:p w:rsidR="004F0189" w:rsidRPr="002A45F8" w:rsidRDefault="004F0189" w:rsidP="004F0189">
      <w:pPr>
        <w:jc w:val="both"/>
        <w:rPr>
          <w:rFonts w:ascii="Arial" w:hAnsi="Arial" w:cs="Arial"/>
          <w:color w:val="000000" w:themeColor="text1"/>
        </w:rPr>
      </w:pPr>
    </w:p>
    <w:p w:rsidR="004F0189" w:rsidRPr="002A45F8" w:rsidRDefault="00B1669D" w:rsidP="00B1669D">
      <w:pPr>
        <w:jc w:val="center"/>
        <w:rPr>
          <w:rFonts w:ascii="Arial" w:hAnsi="Arial" w:cs="Arial"/>
          <w:b/>
          <w:color w:val="000000" w:themeColor="text1"/>
          <w:sz w:val="36"/>
          <w:szCs w:val="36"/>
        </w:rPr>
      </w:pPr>
      <w:r w:rsidRPr="002A45F8">
        <w:rPr>
          <w:rFonts w:ascii="Arial" w:hAnsi="Arial" w:cs="Arial"/>
          <w:b/>
          <w:color w:val="000000" w:themeColor="text1"/>
          <w:sz w:val="36"/>
          <w:szCs w:val="36"/>
        </w:rPr>
        <w:t>Cero y van tres</w:t>
      </w:r>
      <w:r w:rsidR="00223C29" w:rsidRPr="002A45F8">
        <w:rPr>
          <w:rFonts w:ascii="Arial" w:hAnsi="Arial" w:cs="Arial"/>
          <w:b/>
          <w:color w:val="000000" w:themeColor="text1"/>
          <w:sz w:val="36"/>
          <w:szCs w:val="36"/>
        </w:rPr>
        <w:t xml:space="preserve"> en Morena</w:t>
      </w:r>
    </w:p>
    <w:p w:rsidR="004F0189" w:rsidRPr="002A45F8" w:rsidRDefault="004F0189" w:rsidP="004F0189">
      <w:pPr>
        <w:jc w:val="both"/>
        <w:rPr>
          <w:rFonts w:ascii="Arial" w:hAnsi="Arial" w:cs="Arial"/>
          <w:color w:val="000000" w:themeColor="text1"/>
        </w:rPr>
      </w:pPr>
    </w:p>
    <w:p w:rsidR="004F0189" w:rsidRPr="002A45F8" w:rsidRDefault="004F0189" w:rsidP="004F0189">
      <w:pPr>
        <w:jc w:val="both"/>
        <w:rPr>
          <w:rFonts w:ascii="Arial" w:hAnsi="Arial" w:cs="Arial"/>
          <w:b/>
          <w:color w:val="000000" w:themeColor="text1"/>
        </w:rPr>
      </w:pPr>
      <w:r w:rsidRPr="002A45F8">
        <w:rPr>
          <w:rFonts w:ascii="Arial" w:hAnsi="Arial" w:cs="Arial"/>
          <w:b/>
          <w:color w:val="000000" w:themeColor="text1"/>
        </w:rPr>
        <w:t>Eduardo Ibarra Aguirre</w:t>
      </w:r>
    </w:p>
    <w:p w:rsidR="004F0189" w:rsidRPr="002A45F8" w:rsidRDefault="004F0189" w:rsidP="004F0189">
      <w:pPr>
        <w:jc w:val="both"/>
        <w:rPr>
          <w:rStyle w:val="Hipervnculo"/>
          <w:rFonts w:ascii="Arial" w:hAnsi="Arial" w:cs="Arial"/>
          <w:color w:val="000000" w:themeColor="text1"/>
          <w:u w:val="none"/>
        </w:rPr>
      </w:pPr>
    </w:p>
    <w:p w:rsidR="003F5CA9" w:rsidRPr="002A45F8" w:rsidRDefault="003F5CA9" w:rsidP="004F0189">
      <w:pPr>
        <w:jc w:val="both"/>
        <w:rPr>
          <w:rStyle w:val="Hipervnculo"/>
          <w:rFonts w:ascii="Arial" w:hAnsi="Arial" w:cs="Arial"/>
          <w:color w:val="000000" w:themeColor="text1"/>
          <w:u w:val="none"/>
        </w:rPr>
      </w:pPr>
      <w:r w:rsidRPr="002A45F8">
        <w:rPr>
          <w:rStyle w:val="Hipervnculo"/>
          <w:rFonts w:ascii="Arial" w:hAnsi="Arial" w:cs="Arial"/>
          <w:color w:val="000000" w:themeColor="text1"/>
          <w:u w:val="none"/>
        </w:rPr>
        <w:t>Morena, como es la denominación registrada ante el entonces Instituto Federal Electoral, acudirá a la elección más numerosa en la historia de México por el número de puestos de elección en juego, con la dirigencia encabezada por</w:t>
      </w:r>
      <w:r w:rsidR="00CB5825" w:rsidRPr="002A45F8">
        <w:rPr>
          <w:rStyle w:val="Hipervnculo"/>
          <w:rFonts w:ascii="Arial" w:hAnsi="Arial" w:cs="Arial"/>
          <w:color w:val="000000" w:themeColor="text1"/>
          <w:u w:val="none"/>
        </w:rPr>
        <w:t xml:space="preserve"> </w:t>
      </w:r>
      <w:r w:rsidRPr="002A45F8">
        <w:rPr>
          <w:rStyle w:val="Hipervnculo"/>
          <w:rFonts w:ascii="Arial" w:hAnsi="Arial" w:cs="Arial"/>
          <w:color w:val="000000" w:themeColor="text1"/>
          <w:u w:val="none"/>
        </w:rPr>
        <w:t xml:space="preserve">Alfonso Ramírez Cuéllar como presidente interino </w:t>
      </w:r>
      <w:r w:rsidR="005B5A21" w:rsidRPr="002A45F8">
        <w:rPr>
          <w:rStyle w:val="Hipervnculo"/>
          <w:rFonts w:ascii="Arial" w:hAnsi="Arial" w:cs="Arial"/>
          <w:color w:val="000000" w:themeColor="text1"/>
          <w:u w:val="none"/>
        </w:rPr>
        <w:t xml:space="preserve">(26-I-20) </w:t>
      </w:r>
      <w:r w:rsidRPr="002A45F8">
        <w:rPr>
          <w:rStyle w:val="Hipervnculo"/>
          <w:rFonts w:ascii="Arial" w:hAnsi="Arial" w:cs="Arial"/>
          <w:color w:val="000000" w:themeColor="text1"/>
          <w:u w:val="none"/>
        </w:rPr>
        <w:t>y que no es producto de un proceso eleccionario completo y tradicional, mas no por ello menos legítimo y consensuado entre las partes en pugna.</w:t>
      </w:r>
    </w:p>
    <w:p w:rsidR="003F5CA9" w:rsidRPr="002A45F8" w:rsidRDefault="003F5CA9" w:rsidP="00C20142">
      <w:pPr>
        <w:ind w:firstLine="708"/>
        <w:jc w:val="both"/>
        <w:rPr>
          <w:rStyle w:val="Hipervnculo"/>
          <w:rFonts w:ascii="Arial" w:hAnsi="Arial" w:cs="Arial"/>
          <w:color w:val="000000" w:themeColor="text1"/>
          <w:u w:val="none"/>
        </w:rPr>
      </w:pPr>
      <w:r w:rsidRPr="002A45F8">
        <w:rPr>
          <w:rStyle w:val="Hipervnculo"/>
          <w:rFonts w:ascii="Arial" w:hAnsi="Arial" w:cs="Arial"/>
          <w:color w:val="000000" w:themeColor="text1"/>
          <w:u w:val="none"/>
        </w:rPr>
        <w:t xml:space="preserve">Será la </w:t>
      </w:r>
      <w:r w:rsidR="00A95E72">
        <w:rPr>
          <w:rStyle w:val="Hipervnculo"/>
          <w:rFonts w:ascii="Arial" w:hAnsi="Arial" w:cs="Arial"/>
          <w:color w:val="000000" w:themeColor="text1"/>
          <w:u w:val="none"/>
        </w:rPr>
        <w:t>tercera</w:t>
      </w:r>
      <w:r w:rsidRPr="002A45F8">
        <w:rPr>
          <w:rStyle w:val="Hipervnculo"/>
          <w:rFonts w:ascii="Arial" w:hAnsi="Arial" w:cs="Arial"/>
          <w:color w:val="000000" w:themeColor="text1"/>
          <w:u w:val="none"/>
        </w:rPr>
        <w:t xml:space="preserve"> ocasión </w:t>
      </w:r>
      <w:r w:rsidR="006613AA" w:rsidRPr="002A45F8">
        <w:rPr>
          <w:rStyle w:val="Hipervnculo"/>
          <w:rFonts w:ascii="Arial" w:hAnsi="Arial" w:cs="Arial"/>
          <w:color w:val="000000" w:themeColor="text1"/>
          <w:u w:val="none"/>
        </w:rPr>
        <w:t xml:space="preserve">en </w:t>
      </w:r>
      <w:r w:rsidRPr="002A45F8">
        <w:rPr>
          <w:rStyle w:val="Hipervnculo"/>
          <w:rFonts w:ascii="Arial" w:hAnsi="Arial" w:cs="Arial"/>
          <w:color w:val="000000" w:themeColor="text1"/>
          <w:u w:val="none"/>
        </w:rPr>
        <w:t xml:space="preserve">que por causas de fuerza mayor los integrantes del también conocido como Movimiento Regeneración Nacional, aplazan la elección de dirigentes. En el primer caso por tratarse de la víspera de </w:t>
      </w:r>
      <w:r w:rsidR="00CB5825" w:rsidRPr="002A45F8">
        <w:rPr>
          <w:rStyle w:val="Hipervnculo"/>
          <w:rFonts w:ascii="Arial" w:hAnsi="Arial" w:cs="Arial"/>
          <w:color w:val="000000" w:themeColor="text1"/>
          <w:u w:val="none"/>
        </w:rPr>
        <w:t>la</w:t>
      </w:r>
      <w:r w:rsidRPr="002A45F8">
        <w:rPr>
          <w:rStyle w:val="Hipervnculo"/>
          <w:rFonts w:ascii="Arial" w:hAnsi="Arial" w:cs="Arial"/>
          <w:color w:val="000000" w:themeColor="text1"/>
          <w:u w:val="none"/>
        </w:rPr>
        <w:t xml:space="preserve"> campaña electoral por la Presidencia de la República, con el abanderado Andrés Manuel López Obrador, quien no sólo fungía como presidente sino que fue el </w:t>
      </w:r>
      <w:r w:rsidR="00CB5825" w:rsidRPr="002A45F8">
        <w:rPr>
          <w:rStyle w:val="Hipervnculo"/>
          <w:rFonts w:ascii="Arial" w:hAnsi="Arial" w:cs="Arial"/>
          <w:color w:val="000000" w:themeColor="text1"/>
          <w:u w:val="none"/>
        </w:rPr>
        <w:t xml:space="preserve">principal </w:t>
      </w:r>
      <w:r w:rsidRPr="002A45F8">
        <w:rPr>
          <w:rStyle w:val="Hipervnculo"/>
          <w:rFonts w:ascii="Arial" w:hAnsi="Arial" w:cs="Arial"/>
          <w:color w:val="000000" w:themeColor="text1"/>
          <w:u w:val="none"/>
        </w:rPr>
        <w:t>factor de unidad de la entonces pujante y esperanzadora diversidad política e ideológica del partido-movimiento.</w:t>
      </w:r>
    </w:p>
    <w:p w:rsidR="00C20142" w:rsidRPr="002A45F8" w:rsidRDefault="003F5CA9" w:rsidP="00C20142">
      <w:pPr>
        <w:ind w:firstLine="708"/>
        <w:jc w:val="both"/>
        <w:rPr>
          <w:rFonts w:ascii="Arial" w:hAnsi="Arial" w:cs="Arial"/>
          <w:color w:val="000000" w:themeColor="text1"/>
        </w:rPr>
      </w:pPr>
      <w:r w:rsidRPr="002A45F8">
        <w:rPr>
          <w:rStyle w:val="Hipervnculo"/>
          <w:rFonts w:ascii="Arial" w:hAnsi="Arial" w:cs="Arial"/>
          <w:color w:val="000000" w:themeColor="text1"/>
          <w:u w:val="none"/>
        </w:rPr>
        <w:t xml:space="preserve">Conquistada en forma espléndida la Presidencia de la República </w:t>
      </w:r>
      <w:r w:rsidR="00397F0F" w:rsidRPr="002A45F8">
        <w:rPr>
          <w:rStyle w:val="Hipervnculo"/>
          <w:rFonts w:ascii="Arial" w:hAnsi="Arial" w:cs="Arial"/>
          <w:color w:val="000000" w:themeColor="text1"/>
          <w:u w:val="none"/>
        </w:rPr>
        <w:t xml:space="preserve">por </w:t>
      </w:r>
      <w:r w:rsidR="006613AA" w:rsidRPr="002A45F8">
        <w:rPr>
          <w:rStyle w:val="Hipervnculo"/>
          <w:rFonts w:ascii="Arial" w:hAnsi="Arial" w:cs="Arial"/>
          <w:color w:val="000000" w:themeColor="text1"/>
          <w:u w:val="none"/>
        </w:rPr>
        <w:t>López Obrador</w:t>
      </w:r>
      <w:r w:rsidR="00397F0F" w:rsidRPr="002A45F8">
        <w:rPr>
          <w:rStyle w:val="Hipervnculo"/>
          <w:rFonts w:ascii="Arial" w:hAnsi="Arial" w:cs="Arial"/>
          <w:color w:val="000000" w:themeColor="text1"/>
          <w:u w:val="none"/>
        </w:rPr>
        <w:t xml:space="preserve"> con </w:t>
      </w:r>
      <w:r w:rsidR="005B5A21" w:rsidRPr="002A45F8">
        <w:rPr>
          <w:rStyle w:val="Hipervnculo"/>
          <w:rFonts w:ascii="Arial" w:hAnsi="Arial" w:cs="Arial"/>
          <w:color w:val="000000" w:themeColor="text1"/>
          <w:u w:val="none"/>
        </w:rPr>
        <w:t xml:space="preserve">53.1% </w:t>
      </w:r>
      <w:r w:rsidR="00397F0F" w:rsidRPr="002A45F8">
        <w:rPr>
          <w:rStyle w:val="Hipervnculo"/>
          <w:rFonts w:ascii="Arial" w:hAnsi="Arial" w:cs="Arial"/>
          <w:color w:val="000000" w:themeColor="text1"/>
          <w:u w:val="none"/>
        </w:rPr>
        <w:t xml:space="preserve">de la votación </w:t>
      </w:r>
      <w:r w:rsidR="001A1647" w:rsidRPr="002A45F8">
        <w:rPr>
          <w:rFonts w:ascii="Arial" w:hAnsi="Arial" w:cs="Arial"/>
          <w:color w:val="000000" w:themeColor="text1"/>
        </w:rPr>
        <w:t>–</w:t>
      </w:r>
      <w:r w:rsidR="005B5A21" w:rsidRPr="002A45F8">
        <w:rPr>
          <w:rStyle w:val="Hipervnculo"/>
          <w:rFonts w:ascii="Arial" w:hAnsi="Arial" w:cs="Arial"/>
          <w:color w:val="000000" w:themeColor="text1"/>
          <w:u w:val="none"/>
        </w:rPr>
        <w:t xml:space="preserve">a pesar de que </w:t>
      </w:r>
      <w:r w:rsidR="00CB5825" w:rsidRPr="002A45F8">
        <w:rPr>
          <w:rStyle w:val="Hipervnculo"/>
          <w:rFonts w:ascii="Arial" w:hAnsi="Arial" w:cs="Arial"/>
          <w:color w:val="000000" w:themeColor="text1"/>
          <w:u w:val="none"/>
        </w:rPr>
        <w:t xml:space="preserve">dos </w:t>
      </w:r>
      <w:r w:rsidR="005B5A21" w:rsidRPr="002A45F8">
        <w:rPr>
          <w:rStyle w:val="Hipervnculo"/>
          <w:rFonts w:ascii="Arial" w:hAnsi="Arial" w:cs="Arial"/>
          <w:color w:val="000000" w:themeColor="text1"/>
          <w:u w:val="none"/>
        </w:rPr>
        <w:t>dirige</w:t>
      </w:r>
      <w:r w:rsidR="00397F0F" w:rsidRPr="002A45F8">
        <w:rPr>
          <w:rStyle w:val="Hipervnculo"/>
          <w:rFonts w:ascii="Arial" w:hAnsi="Arial" w:cs="Arial"/>
          <w:color w:val="000000" w:themeColor="text1"/>
          <w:u w:val="none"/>
        </w:rPr>
        <w:t xml:space="preserve">ntes del </w:t>
      </w:r>
      <w:r w:rsidR="006613AA" w:rsidRPr="002A45F8">
        <w:rPr>
          <w:rStyle w:val="Hipervnculo"/>
          <w:rFonts w:ascii="Arial" w:hAnsi="Arial" w:cs="Arial"/>
          <w:color w:val="000000" w:themeColor="text1"/>
          <w:u w:val="none"/>
        </w:rPr>
        <w:t xml:space="preserve">Partido </w:t>
      </w:r>
      <w:r w:rsidR="00397F0F" w:rsidRPr="002A45F8">
        <w:rPr>
          <w:rStyle w:val="Hipervnculo"/>
          <w:rFonts w:ascii="Arial" w:hAnsi="Arial" w:cs="Arial"/>
          <w:color w:val="000000" w:themeColor="text1"/>
          <w:u w:val="none"/>
        </w:rPr>
        <w:t xml:space="preserve">Revolucionario Institucional </w:t>
      </w:r>
      <w:r w:rsidR="005B5A21" w:rsidRPr="002A45F8">
        <w:rPr>
          <w:rStyle w:val="Hipervnculo"/>
          <w:rFonts w:ascii="Arial" w:hAnsi="Arial" w:cs="Arial"/>
          <w:color w:val="000000" w:themeColor="text1"/>
          <w:u w:val="none"/>
        </w:rPr>
        <w:t>ase</w:t>
      </w:r>
      <w:r w:rsidR="00397F0F" w:rsidRPr="002A45F8">
        <w:rPr>
          <w:rStyle w:val="Hipervnculo"/>
          <w:rFonts w:ascii="Arial" w:hAnsi="Arial" w:cs="Arial"/>
          <w:color w:val="000000" w:themeColor="text1"/>
          <w:u w:val="none"/>
        </w:rPr>
        <w:t>g</w:t>
      </w:r>
      <w:r w:rsidR="005B5A21" w:rsidRPr="002A45F8">
        <w:rPr>
          <w:rStyle w:val="Hipervnculo"/>
          <w:rFonts w:ascii="Arial" w:hAnsi="Arial" w:cs="Arial"/>
          <w:color w:val="000000" w:themeColor="text1"/>
          <w:u w:val="none"/>
        </w:rPr>
        <w:t>ura</w:t>
      </w:r>
      <w:r w:rsidR="00397F0F" w:rsidRPr="002A45F8">
        <w:rPr>
          <w:rStyle w:val="Hipervnculo"/>
          <w:rFonts w:ascii="Arial" w:hAnsi="Arial" w:cs="Arial"/>
          <w:color w:val="000000" w:themeColor="text1"/>
          <w:u w:val="none"/>
        </w:rPr>
        <w:t>r</w:t>
      </w:r>
      <w:r w:rsidR="005B5A21" w:rsidRPr="002A45F8">
        <w:rPr>
          <w:rStyle w:val="Hipervnculo"/>
          <w:rFonts w:ascii="Arial" w:hAnsi="Arial" w:cs="Arial"/>
          <w:color w:val="000000" w:themeColor="text1"/>
          <w:u w:val="none"/>
        </w:rPr>
        <w:t xml:space="preserve">on a Jorge Meléndez </w:t>
      </w:r>
      <w:r w:rsidR="00397F0F" w:rsidRPr="002A45F8">
        <w:rPr>
          <w:rStyle w:val="Hipervnculo"/>
          <w:rFonts w:ascii="Arial" w:hAnsi="Arial" w:cs="Arial"/>
          <w:color w:val="000000" w:themeColor="text1"/>
          <w:u w:val="none"/>
        </w:rPr>
        <w:t xml:space="preserve">Preciado </w:t>
      </w:r>
      <w:r w:rsidR="005B5A21" w:rsidRPr="002A45F8">
        <w:rPr>
          <w:rStyle w:val="Hipervnculo"/>
          <w:rFonts w:ascii="Arial" w:hAnsi="Arial" w:cs="Arial"/>
          <w:color w:val="000000" w:themeColor="text1"/>
          <w:u w:val="none"/>
        </w:rPr>
        <w:t>que le r</w:t>
      </w:r>
      <w:r w:rsidR="00397F0F" w:rsidRPr="002A45F8">
        <w:rPr>
          <w:rStyle w:val="Hipervnculo"/>
          <w:rFonts w:ascii="Arial" w:hAnsi="Arial" w:cs="Arial"/>
          <w:color w:val="000000" w:themeColor="text1"/>
          <w:u w:val="none"/>
        </w:rPr>
        <w:t>o</w:t>
      </w:r>
      <w:r w:rsidR="005B5A21" w:rsidRPr="002A45F8">
        <w:rPr>
          <w:rStyle w:val="Hipervnculo"/>
          <w:rFonts w:ascii="Arial" w:hAnsi="Arial" w:cs="Arial"/>
          <w:color w:val="000000" w:themeColor="text1"/>
          <w:u w:val="none"/>
        </w:rPr>
        <w:t>b</w:t>
      </w:r>
      <w:r w:rsidR="00397F0F" w:rsidRPr="002A45F8">
        <w:rPr>
          <w:rStyle w:val="Hipervnculo"/>
          <w:rFonts w:ascii="Arial" w:hAnsi="Arial" w:cs="Arial"/>
          <w:color w:val="000000" w:themeColor="text1"/>
          <w:u w:val="none"/>
        </w:rPr>
        <w:t>a</w:t>
      </w:r>
      <w:r w:rsidR="005B5A21" w:rsidRPr="002A45F8">
        <w:rPr>
          <w:rStyle w:val="Hipervnculo"/>
          <w:rFonts w:ascii="Arial" w:hAnsi="Arial" w:cs="Arial"/>
          <w:color w:val="000000" w:themeColor="text1"/>
          <w:u w:val="none"/>
        </w:rPr>
        <w:t>r</w:t>
      </w:r>
      <w:r w:rsidR="00397F0F" w:rsidRPr="002A45F8">
        <w:rPr>
          <w:rStyle w:val="Hipervnculo"/>
          <w:rFonts w:ascii="Arial" w:hAnsi="Arial" w:cs="Arial"/>
          <w:color w:val="000000" w:themeColor="text1"/>
          <w:u w:val="none"/>
        </w:rPr>
        <w:t>on</w:t>
      </w:r>
      <w:r w:rsidR="005B5A21" w:rsidRPr="002A45F8">
        <w:rPr>
          <w:rStyle w:val="Hipervnculo"/>
          <w:rFonts w:ascii="Arial" w:hAnsi="Arial" w:cs="Arial"/>
          <w:color w:val="000000" w:themeColor="text1"/>
          <w:u w:val="none"/>
        </w:rPr>
        <w:t xml:space="preserve"> entre 2 y 3 millones de votos</w:t>
      </w:r>
      <w:r w:rsidR="001A1647" w:rsidRPr="002A45F8">
        <w:rPr>
          <w:rFonts w:ascii="Arial" w:hAnsi="Arial" w:cs="Arial"/>
          <w:color w:val="000000" w:themeColor="text1"/>
        </w:rPr>
        <w:t>–</w:t>
      </w:r>
      <w:r w:rsidR="005B5A21" w:rsidRPr="002A45F8">
        <w:rPr>
          <w:rStyle w:val="Hipervnculo"/>
          <w:rFonts w:ascii="Arial" w:hAnsi="Arial" w:cs="Arial"/>
          <w:color w:val="000000" w:themeColor="text1"/>
          <w:u w:val="none"/>
        </w:rPr>
        <w:t xml:space="preserve"> </w:t>
      </w:r>
      <w:r w:rsidRPr="002A45F8">
        <w:rPr>
          <w:rStyle w:val="Hipervnculo"/>
          <w:rFonts w:ascii="Arial" w:hAnsi="Arial" w:cs="Arial"/>
          <w:color w:val="000000" w:themeColor="text1"/>
          <w:u w:val="none"/>
        </w:rPr>
        <w:t xml:space="preserve">y la mayoría absoluta en el Senado y la Cámara de Diputados, reforzada con </w:t>
      </w:r>
      <w:r w:rsidR="005B5A21" w:rsidRPr="002A45F8">
        <w:rPr>
          <w:rStyle w:val="Hipervnculo"/>
          <w:rFonts w:ascii="Arial" w:hAnsi="Arial" w:cs="Arial"/>
          <w:color w:val="000000" w:themeColor="text1"/>
          <w:u w:val="none"/>
        </w:rPr>
        <w:t xml:space="preserve">acuerdos con el impresentable Partido Verde Ecologista de México –nombre que </w:t>
      </w:r>
      <w:r w:rsidR="00397F0F" w:rsidRPr="002A45F8">
        <w:rPr>
          <w:rStyle w:val="Hipervnculo"/>
          <w:rFonts w:ascii="Arial" w:hAnsi="Arial" w:cs="Arial"/>
          <w:color w:val="000000" w:themeColor="text1"/>
          <w:u w:val="none"/>
        </w:rPr>
        <w:t xml:space="preserve">encierra </w:t>
      </w:r>
      <w:r w:rsidR="005B5A21" w:rsidRPr="002A45F8">
        <w:rPr>
          <w:rStyle w:val="Hipervnculo"/>
          <w:rFonts w:ascii="Arial" w:hAnsi="Arial" w:cs="Arial"/>
          <w:color w:val="000000" w:themeColor="text1"/>
          <w:u w:val="none"/>
        </w:rPr>
        <w:t>cuatro falsedades</w:t>
      </w:r>
      <w:r w:rsidR="007D2E34" w:rsidRPr="002A45F8">
        <w:rPr>
          <w:rFonts w:ascii="Arial" w:hAnsi="Arial" w:cs="Arial"/>
          <w:color w:val="000000" w:themeColor="text1"/>
        </w:rPr>
        <w:t>–</w:t>
      </w:r>
      <w:r w:rsidR="005B5A21" w:rsidRPr="002A45F8">
        <w:rPr>
          <w:rStyle w:val="Hipervnculo"/>
          <w:rFonts w:ascii="Arial" w:hAnsi="Arial" w:cs="Arial"/>
          <w:color w:val="000000" w:themeColor="text1"/>
          <w:u w:val="none"/>
        </w:rPr>
        <w:t xml:space="preserve">, los </w:t>
      </w:r>
      <w:r w:rsidR="00CB5825" w:rsidRPr="002A45F8">
        <w:rPr>
          <w:rStyle w:val="Hipervnculo"/>
          <w:rFonts w:ascii="Arial" w:hAnsi="Arial" w:cs="Arial"/>
          <w:color w:val="000000" w:themeColor="text1"/>
          <w:u w:val="none"/>
        </w:rPr>
        <w:t>líderes</w:t>
      </w:r>
      <w:r w:rsidR="00397F0F" w:rsidRPr="002A45F8">
        <w:rPr>
          <w:rStyle w:val="Hipervnculo"/>
          <w:rFonts w:ascii="Arial" w:hAnsi="Arial" w:cs="Arial"/>
          <w:color w:val="000000" w:themeColor="text1"/>
          <w:u w:val="none"/>
        </w:rPr>
        <w:t xml:space="preserve"> </w:t>
      </w:r>
      <w:r w:rsidR="005B5A21" w:rsidRPr="002A45F8">
        <w:rPr>
          <w:rStyle w:val="Hipervnculo"/>
          <w:rFonts w:ascii="Arial" w:hAnsi="Arial" w:cs="Arial"/>
          <w:i/>
          <w:color w:val="000000" w:themeColor="text1"/>
          <w:u w:val="none"/>
        </w:rPr>
        <w:t>morenos</w:t>
      </w:r>
      <w:r w:rsidR="005B5A21" w:rsidRPr="002A45F8">
        <w:rPr>
          <w:rStyle w:val="Hipervnculo"/>
          <w:rFonts w:ascii="Arial" w:hAnsi="Arial" w:cs="Arial"/>
          <w:color w:val="000000" w:themeColor="text1"/>
          <w:u w:val="none"/>
        </w:rPr>
        <w:t xml:space="preserve"> nuevamente aplazaron la renovación de su dirigencia presidida en forma interina por la empresaria y política</w:t>
      </w:r>
      <w:r w:rsidR="00397F0F" w:rsidRPr="002A45F8">
        <w:rPr>
          <w:rStyle w:val="Hipervnculo"/>
          <w:rFonts w:ascii="Arial" w:hAnsi="Arial" w:cs="Arial"/>
          <w:color w:val="000000" w:themeColor="text1"/>
          <w:u w:val="none"/>
        </w:rPr>
        <w:t xml:space="preserve"> </w:t>
      </w:r>
      <w:proofErr w:type="spellStart"/>
      <w:r w:rsidR="005B5A21" w:rsidRPr="002A45F8">
        <w:rPr>
          <w:rFonts w:ascii="Arial" w:hAnsi="Arial" w:cs="Arial"/>
          <w:bCs/>
          <w:color w:val="000000" w:themeColor="text1"/>
        </w:rPr>
        <w:t>Yeidckol</w:t>
      </w:r>
      <w:proofErr w:type="spellEnd"/>
      <w:r w:rsidR="005B5A21" w:rsidRPr="002A45F8">
        <w:rPr>
          <w:rFonts w:ascii="Arial" w:hAnsi="Arial" w:cs="Arial"/>
          <w:bCs/>
          <w:color w:val="000000" w:themeColor="text1"/>
        </w:rPr>
        <w:t xml:space="preserve"> </w:t>
      </w:r>
      <w:proofErr w:type="spellStart"/>
      <w:r w:rsidR="005B5A21" w:rsidRPr="002A45F8">
        <w:rPr>
          <w:rFonts w:ascii="Arial" w:hAnsi="Arial" w:cs="Arial"/>
          <w:bCs/>
          <w:color w:val="000000" w:themeColor="text1"/>
        </w:rPr>
        <w:t>Polevnsky</w:t>
      </w:r>
      <w:proofErr w:type="spellEnd"/>
      <w:r w:rsidR="005B5A21" w:rsidRPr="002A45F8">
        <w:rPr>
          <w:rFonts w:ascii="Arial" w:hAnsi="Arial" w:cs="Arial"/>
          <w:bCs/>
          <w:color w:val="000000" w:themeColor="text1"/>
        </w:rPr>
        <w:t xml:space="preserve"> </w:t>
      </w:r>
      <w:proofErr w:type="spellStart"/>
      <w:r w:rsidR="005B5A21" w:rsidRPr="002A45F8">
        <w:rPr>
          <w:rFonts w:ascii="Arial" w:hAnsi="Arial" w:cs="Arial"/>
          <w:bCs/>
          <w:color w:val="000000" w:themeColor="text1"/>
        </w:rPr>
        <w:t>Gurwitz</w:t>
      </w:r>
      <w:proofErr w:type="spellEnd"/>
      <w:r w:rsidR="005B5A21" w:rsidRPr="002A45F8">
        <w:rPr>
          <w:rFonts w:ascii="Arial" w:hAnsi="Arial" w:cs="Arial"/>
          <w:bCs/>
          <w:color w:val="000000" w:themeColor="text1"/>
        </w:rPr>
        <w:t xml:space="preserve"> (</w:t>
      </w:r>
      <w:proofErr w:type="spellStart"/>
      <w:r w:rsidR="005B5A21" w:rsidRPr="002A45F8">
        <w:rPr>
          <w:rFonts w:ascii="Arial" w:hAnsi="Arial" w:cs="Arial"/>
          <w:bCs/>
          <w:color w:val="000000" w:themeColor="text1"/>
        </w:rPr>
        <w:t>Citlali</w:t>
      </w:r>
      <w:proofErr w:type="spellEnd"/>
      <w:r w:rsidR="005B5A21" w:rsidRPr="002A45F8">
        <w:rPr>
          <w:rFonts w:ascii="Arial" w:hAnsi="Arial" w:cs="Arial"/>
          <w:bCs/>
          <w:color w:val="000000" w:themeColor="text1"/>
        </w:rPr>
        <w:t xml:space="preserve"> Ibáñez Camacho</w:t>
      </w:r>
      <w:r w:rsidR="005B5A21" w:rsidRPr="002A45F8">
        <w:rPr>
          <w:rFonts w:ascii="Arial" w:hAnsi="Arial" w:cs="Arial"/>
          <w:color w:val="000000" w:themeColor="text1"/>
        </w:rPr>
        <w:t xml:space="preserve">) </w:t>
      </w:r>
      <w:r w:rsidR="007D2E34" w:rsidRPr="002A45F8">
        <w:rPr>
          <w:rFonts w:ascii="Arial" w:hAnsi="Arial" w:cs="Arial"/>
          <w:color w:val="000000" w:themeColor="text1"/>
        </w:rPr>
        <w:t xml:space="preserve">y quien </w:t>
      </w:r>
      <w:r w:rsidR="005B5A21" w:rsidRPr="002A45F8">
        <w:rPr>
          <w:rFonts w:ascii="Arial" w:hAnsi="Arial" w:cs="Arial"/>
          <w:color w:val="000000" w:themeColor="text1"/>
        </w:rPr>
        <w:t>desde mediados de 2019 anunció sus intenciones de contender para ocupar un segundo período, y su primero completo como presidenta.</w:t>
      </w:r>
    </w:p>
    <w:p w:rsidR="00397F0F" w:rsidRPr="002A45F8" w:rsidRDefault="00C20142" w:rsidP="00C20142">
      <w:pPr>
        <w:ind w:firstLine="708"/>
        <w:jc w:val="both"/>
        <w:rPr>
          <w:rFonts w:ascii="Arial" w:hAnsi="Arial" w:cs="Arial"/>
          <w:color w:val="000000" w:themeColor="text1"/>
        </w:rPr>
      </w:pPr>
      <w:r w:rsidRPr="002A45F8">
        <w:rPr>
          <w:rFonts w:ascii="Arial" w:hAnsi="Arial" w:cs="Arial"/>
          <w:color w:val="000000" w:themeColor="text1"/>
        </w:rPr>
        <w:t>A</w:t>
      </w:r>
      <w:r w:rsidR="00397F0F" w:rsidRPr="002A45F8">
        <w:rPr>
          <w:rFonts w:ascii="Arial" w:hAnsi="Arial" w:cs="Arial"/>
          <w:color w:val="000000" w:themeColor="text1"/>
        </w:rPr>
        <w:t xml:space="preserve"> partir de entonces la disputa </w:t>
      </w:r>
      <w:r w:rsidRPr="002A45F8">
        <w:rPr>
          <w:rFonts w:ascii="Arial" w:hAnsi="Arial" w:cs="Arial"/>
          <w:color w:val="000000" w:themeColor="text1"/>
        </w:rPr>
        <w:t xml:space="preserve">entre los dirigentes y sus grupos </w:t>
      </w:r>
      <w:r w:rsidR="00397F0F" w:rsidRPr="002A45F8">
        <w:rPr>
          <w:rFonts w:ascii="Arial" w:hAnsi="Arial" w:cs="Arial"/>
          <w:color w:val="000000" w:themeColor="text1"/>
        </w:rPr>
        <w:t>se agudizó</w:t>
      </w:r>
      <w:r w:rsidRPr="002A45F8">
        <w:rPr>
          <w:rFonts w:ascii="Arial" w:hAnsi="Arial" w:cs="Arial"/>
          <w:color w:val="000000" w:themeColor="text1"/>
        </w:rPr>
        <w:t>,</w:t>
      </w:r>
      <w:r w:rsidR="00397F0F" w:rsidRPr="002A45F8">
        <w:rPr>
          <w:rFonts w:ascii="Arial" w:hAnsi="Arial" w:cs="Arial"/>
          <w:color w:val="000000" w:themeColor="text1"/>
        </w:rPr>
        <w:t xml:space="preserve"> sobre todo </w:t>
      </w:r>
      <w:r w:rsidRPr="002A45F8">
        <w:rPr>
          <w:rFonts w:ascii="Arial" w:hAnsi="Arial" w:cs="Arial"/>
          <w:color w:val="000000" w:themeColor="text1"/>
        </w:rPr>
        <w:t xml:space="preserve">en torno al </w:t>
      </w:r>
      <w:r w:rsidR="00397F0F" w:rsidRPr="002A45F8">
        <w:rPr>
          <w:rFonts w:ascii="Arial" w:hAnsi="Arial" w:cs="Arial"/>
          <w:color w:val="000000" w:themeColor="text1"/>
        </w:rPr>
        <w:t xml:space="preserve">mecanismo de elección y </w:t>
      </w:r>
      <w:r w:rsidRPr="002A45F8">
        <w:rPr>
          <w:rFonts w:ascii="Arial" w:hAnsi="Arial" w:cs="Arial"/>
          <w:color w:val="000000" w:themeColor="text1"/>
        </w:rPr>
        <w:t xml:space="preserve">por </w:t>
      </w:r>
      <w:r w:rsidR="00397F0F" w:rsidRPr="002A45F8">
        <w:rPr>
          <w:rFonts w:ascii="Arial" w:hAnsi="Arial" w:cs="Arial"/>
          <w:color w:val="000000" w:themeColor="text1"/>
        </w:rPr>
        <w:t xml:space="preserve">no pocos errores declarativos y decisiones políticas tomadas por </w:t>
      </w:r>
      <w:r w:rsidR="00023221" w:rsidRPr="002A45F8">
        <w:rPr>
          <w:rFonts w:ascii="Arial" w:hAnsi="Arial" w:cs="Arial"/>
          <w:color w:val="000000" w:themeColor="text1"/>
        </w:rPr>
        <w:t xml:space="preserve">Ibáñez Camacho </w:t>
      </w:r>
      <w:r w:rsidR="00397F0F" w:rsidRPr="002A45F8">
        <w:rPr>
          <w:rFonts w:ascii="Arial" w:hAnsi="Arial" w:cs="Arial"/>
          <w:color w:val="000000" w:themeColor="text1"/>
        </w:rPr>
        <w:t>y su equipo dirigente.</w:t>
      </w:r>
      <w:r w:rsidR="007D2E34" w:rsidRPr="002A45F8">
        <w:rPr>
          <w:rFonts w:ascii="Arial" w:hAnsi="Arial" w:cs="Arial"/>
          <w:color w:val="000000" w:themeColor="text1"/>
        </w:rPr>
        <w:t xml:space="preserve"> </w:t>
      </w:r>
      <w:r w:rsidR="00023221" w:rsidRPr="002A45F8">
        <w:rPr>
          <w:rFonts w:ascii="Arial" w:hAnsi="Arial" w:cs="Arial"/>
          <w:color w:val="000000" w:themeColor="text1"/>
        </w:rPr>
        <w:t xml:space="preserve">Por ejemplo </w:t>
      </w:r>
      <w:r w:rsidR="007D2E34" w:rsidRPr="002A45F8">
        <w:rPr>
          <w:rFonts w:ascii="Arial" w:hAnsi="Arial" w:cs="Arial"/>
          <w:color w:val="000000" w:themeColor="text1"/>
        </w:rPr>
        <w:t>Regeneración, el gran periódico que encabezó Jesús Ramírez Cuevas</w:t>
      </w:r>
      <w:r w:rsidRPr="002A45F8">
        <w:rPr>
          <w:rFonts w:ascii="Arial" w:hAnsi="Arial" w:cs="Arial"/>
          <w:color w:val="000000" w:themeColor="text1"/>
        </w:rPr>
        <w:t>,</w:t>
      </w:r>
      <w:r w:rsidR="007D2E34" w:rsidRPr="002A45F8">
        <w:rPr>
          <w:rFonts w:ascii="Arial" w:hAnsi="Arial" w:cs="Arial"/>
          <w:color w:val="000000" w:themeColor="text1"/>
        </w:rPr>
        <w:t xml:space="preserve"> fue convertido en un pasquín </w:t>
      </w:r>
      <w:r w:rsidRPr="002A45F8">
        <w:rPr>
          <w:rFonts w:ascii="Arial" w:hAnsi="Arial" w:cs="Arial"/>
          <w:color w:val="000000" w:themeColor="text1"/>
        </w:rPr>
        <w:t xml:space="preserve">para publicitar </w:t>
      </w:r>
      <w:r w:rsidR="007D2E34" w:rsidRPr="002A45F8">
        <w:rPr>
          <w:rFonts w:ascii="Arial" w:hAnsi="Arial" w:cs="Arial"/>
          <w:color w:val="000000" w:themeColor="text1"/>
        </w:rPr>
        <w:t>dirigentes</w:t>
      </w:r>
      <w:r w:rsidRPr="002A45F8">
        <w:rPr>
          <w:rFonts w:ascii="Arial" w:hAnsi="Arial" w:cs="Arial"/>
          <w:color w:val="000000" w:themeColor="text1"/>
        </w:rPr>
        <w:t>, como consta en el número del 8 de marzo de 2019.</w:t>
      </w:r>
    </w:p>
    <w:p w:rsidR="00023221" w:rsidRPr="002A45F8" w:rsidRDefault="00023221" w:rsidP="002A45F8">
      <w:pPr>
        <w:ind w:firstLine="708"/>
        <w:jc w:val="both"/>
        <w:rPr>
          <w:rFonts w:ascii="Arial" w:eastAsiaTheme="minorHAnsi" w:hAnsi="Arial" w:cs="Arial"/>
          <w:color w:val="000000" w:themeColor="text1"/>
          <w:lang w:eastAsia="en-US"/>
        </w:rPr>
      </w:pPr>
      <w:r w:rsidRPr="002A45F8">
        <w:rPr>
          <w:rFonts w:ascii="Arial" w:hAnsi="Arial" w:cs="Arial"/>
          <w:color w:val="000000" w:themeColor="text1"/>
        </w:rPr>
        <w:t xml:space="preserve">Nuevamente la realidad coloca a Morena en la imposibilidad de renovar a su Consejo Nacional y su dirigencia, así como </w:t>
      </w:r>
      <w:r w:rsidR="002A45F8" w:rsidRPr="002A45F8">
        <w:rPr>
          <w:rFonts w:ascii="Arial" w:hAnsi="Arial" w:cs="Arial"/>
          <w:color w:val="000000" w:themeColor="text1"/>
        </w:rPr>
        <w:t xml:space="preserve">a </w:t>
      </w:r>
      <w:r w:rsidRPr="002A45F8">
        <w:rPr>
          <w:rFonts w:ascii="Arial" w:hAnsi="Arial" w:cs="Arial"/>
          <w:color w:val="000000" w:themeColor="text1"/>
        </w:rPr>
        <w:t xml:space="preserve">las estatales, sólo que ahora debido a la pandemia </w:t>
      </w:r>
      <w:r w:rsidR="00CB5825" w:rsidRPr="002A45F8">
        <w:rPr>
          <w:rFonts w:ascii="Arial" w:hAnsi="Arial" w:cs="Arial"/>
          <w:color w:val="000000" w:themeColor="text1"/>
        </w:rPr>
        <w:t xml:space="preserve">de covid-19 </w:t>
      </w:r>
      <w:r w:rsidRPr="002A45F8">
        <w:rPr>
          <w:rFonts w:ascii="Arial" w:hAnsi="Arial" w:cs="Arial"/>
          <w:color w:val="000000" w:themeColor="text1"/>
        </w:rPr>
        <w:t>que impidió hacer reuniones masivas y porque le legislación p</w:t>
      </w:r>
      <w:r w:rsidRPr="002A45F8">
        <w:rPr>
          <w:rFonts w:ascii="Arial" w:eastAsiaTheme="minorHAnsi" w:hAnsi="Arial" w:cs="Arial"/>
          <w:color w:val="000000" w:themeColor="text1"/>
          <w:lang w:eastAsia="en-US"/>
        </w:rPr>
        <w:t xml:space="preserve">rohíbe a los partidos </w:t>
      </w:r>
      <w:r w:rsidR="002A45F8" w:rsidRPr="002A45F8">
        <w:rPr>
          <w:rFonts w:ascii="Arial" w:eastAsiaTheme="minorHAnsi" w:hAnsi="Arial" w:cs="Arial"/>
          <w:color w:val="000000" w:themeColor="text1"/>
          <w:lang w:eastAsia="en-US"/>
        </w:rPr>
        <w:t>realizar</w:t>
      </w:r>
      <w:r w:rsidRPr="002A45F8">
        <w:rPr>
          <w:rFonts w:ascii="Arial" w:eastAsiaTheme="minorHAnsi" w:hAnsi="Arial" w:cs="Arial"/>
          <w:color w:val="000000" w:themeColor="text1"/>
          <w:lang w:eastAsia="en-US"/>
        </w:rPr>
        <w:t xml:space="preserve"> procesos internos en periodo electoral, el cual comienza la primera semana de septiembre, por lo que Morena no tiene tiempo suficiente para hacer su proceso interno, incluido un </w:t>
      </w:r>
      <w:r w:rsidR="00CB5825" w:rsidRPr="002A45F8">
        <w:rPr>
          <w:rFonts w:ascii="Arial" w:eastAsiaTheme="minorHAnsi" w:hAnsi="Arial" w:cs="Arial"/>
          <w:color w:val="000000" w:themeColor="text1"/>
          <w:lang w:eastAsia="en-US"/>
        </w:rPr>
        <w:t xml:space="preserve">lapso </w:t>
      </w:r>
      <w:r w:rsidRPr="002A45F8">
        <w:rPr>
          <w:rFonts w:ascii="Arial" w:eastAsiaTheme="minorHAnsi" w:hAnsi="Arial" w:cs="Arial"/>
          <w:color w:val="000000" w:themeColor="text1"/>
          <w:lang w:eastAsia="en-US"/>
        </w:rPr>
        <w:t>exclusivo de campañas antes de esas fechas, y deberá esperar hasta que concluyan las votaciones del próximo año.</w:t>
      </w:r>
    </w:p>
    <w:p w:rsidR="00244402" w:rsidRPr="002A45F8" w:rsidRDefault="00023221" w:rsidP="002A45F8">
      <w:pPr>
        <w:ind w:firstLine="708"/>
        <w:jc w:val="both"/>
        <w:rPr>
          <w:rFonts w:ascii="Arial" w:eastAsiaTheme="minorHAnsi" w:hAnsi="Arial" w:cs="Arial"/>
          <w:color w:val="000000" w:themeColor="text1"/>
          <w:lang w:eastAsia="en-US"/>
        </w:rPr>
      </w:pPr>
      <w:r w:rsidRPr="002A45F8">
        <w:rPr>
          <w:rFonts w:ascii="Arial" w:eastAsiaTheme="minorHAnsi" w:hAnsi="Arial" w:cs="Arial"/>
          <w:color w:val="000000" w:themeColor="text1"/>
          <w:lang w:eastAsia="en-US"/>
        </w:rPr>
        <w:t xml:space="preserve">Por ello, el Comité Ejecutivo Nacional de Morena </w:t>
      </w:r>
      <w:r w:rsidR="00244402" w:rsidRPr="002A45F8">
        <w:rPr>
          <w:rFonts w:ascii="Arial" w:eastAsiaTheme="minorHAnsi" w:hAnsi="Arial" w:cs="Arial"/>
          <w:color w:val="000000" w:themeColor="text1"/>
          <w:lang w:eastAsia="en-US"/>
        </w:rPr>
        <w:t xml:space="preserve">se </w:t>
      </w:r>
      <w:r w:rsidRPr="002A45F8">
        <w:rPr>
          <w:rFonts w:ascii="Arial" w:eastAsiaTheme="minorHAnsi" w:hAnsi="Arial" w:cs="Arial"/>
          <w:color w:val="000000" w:themeColor="text1"/>
          <w:lang w:eastAsia="en-US"/>
        </w:rPr>
        <w:t xml:space="preserve">perfila a emitir un acuerdo para mantenerse en sus cargos al menos hasta el segundo semestre de 2021, después de la </w:t>
      </w:r>
      <w:r w:rsidR="00244402" w:rsidRPr="002A45F8">
        <w:rPr>
          <w:rFonts w:ascii="Arial" w:eastAsiaTheme="minorHAnsi" w:hAnsi="Arial" w:cs="Arial"/>
          <w:color w:val="000000" w:themeColor="text1"/>
          <w:lang w:eastAsia="en-US"/>
        </w:rPr>
        <w:t>campaña electoral y la cita con las urnas del 4 de julio próximo.</w:t>
      </w:r>
    </w:p>
    <w:p w:rsidR="00244402" w:rsidRPr="002A45F8" w:rsidRDefault="00244402" w:rsidP="00023221">
      <w:pPr>
        <w:jc w:val="both"/>
        <w:rPr>
          <w:rFonts w:ascii="Arial" w:eastAsiaTheme="minorHAnsi" w:hAnsi="Arial" w:cs="Arial"/>
          <w:color w:val="000000" w:themeColor="text1"/>
          <w:lang w:eastAsia="en-US"/>
        </w:rPr>
      </w:pPr>
      <w:r w:rsidRPr="002A45F8">
        <w:rPr>
          <w:rFonts w:ascii="Arial" w:eastAsiaTheme="minorHAnsi" w:hAnsi="Arial" w:cs="Arial"/>
          <w:color w:val="000000" w:themeColor="text1"/>
          <w:lang w:eastAsia="en-US"/>
        </w:rPr>
        <w:lastRenderedPageBreak/>
        <w:tab/>
        <w:t>El presidente de Morena y la secretaria general, o al revés, serán elegidos por el mecanismo de la encuesta, por decisión del Tribunal Electoral del Poder Judicial de la Federación, tal y como lo sugirió hace más de un año el presidente Andrés Manuel, y los dirigentes de los grupos en puja lo desestimaron.</w:t>
      </w:r>
      <w:r w:rsidR="00B1669D" w:rsidRPr="002A45F8">
        <w:rPr>
          <w:rFonts w:ascii="Arial" w:eastAsiaTheme="minorHAnsi" w:hAnsi="Arial" w:cs="Arial"/>
          <w:color w:val="000000" w:themeColor="text1"/>
          <w:lang w:eastAsia="en-US"/>
        </w:rPr>
        <w:t xml:space="preserve"> Está por verse si la posposición coadyuvará o no a obtener </w:t>
      </w:r>
      <w:r w:rsidR="002A45F8" w:rsidRPr="002A45F8">
        <w:rPr>
          <w:rFonts w:ascii="Arial" w:eastAsiaTheme="minorHAnsi" w:hAnsi="Arial" w:cs="Arial"/>
          <w:color w:val="000000" w:themeColor="text1"/>
          <w:lang w:eastAsia="en-US"/>
        </w:rPr>
        <w:t>el mejor</w:t>
      </w:r>
      <w:r w:rsidR="00B1669D" w:rsidRPr="002A45F8">
        <w:rPr>
          <w:rFonts w:ascii="Arial" w:eastAsiaTheme="minorHAnsi" w:hAnsi="Arial" w:cs="Arial"/>
          <w:color w:val="000000" w:themeColor="text1"/>
          <w:lang w:eastAsia="en-US"/>
        </w:rPr>
        <w:t xml:space="preserve"> resultado en la</w:t>
      </w:r>
      <w:r w:rsidR="00CB5825" w:rsidRPr="002A45F8">
        <w:rPr>
          <w:rFonts w:ascii="Arial" w:eastAsiaTheme="minorHAnsi" w:hAnsi="Arial" w:cs="Arial"/>
          <w:color w:val="000000" w:themeColor="text1"/>
          <w:lang w:eastAsia="en-US"/>
        </w:rPr>
        <w:t>s</w:t>
      </w:r>
      <w:r w:rsidR="00B1669D" w:rsidRPr="002A45F8">
        <w:rPr>
          <w:rFonts w:ascii="Arial" w:eastAsiaTheme="minorHAnsi" w:hAnsi="Arial" w:cs="Arial"/>
          <w:color w:val="000000" w:themeColor="text1"/>
          <w:lang w:eastAsia="en-US"/>
        </w:rPr>
        <w:t xml:space="preserve"> urnas para la </w:t>
      </w:r>
      <w:r w:rsidR="00CB5825" w:rsidRPr="002A45F8">
        <w:rPr>
          <w:rFonts w:ascii="Arial" w:eastAsiaTheme="minorHAnsi" w:hAnsi="Arial" w:cs="Arial"/>
          <w:color w:val="000000" w:themeColor="text1"/>
          <w:lang w:eastAsia="en-US"/>
        </w:rPr>
        <w:t xml:space="preserve">Cuarta </w:t>
      </w:r>
      <w:r w:rsidR="00B1669D" w:rsidRPr="002A45F8">
        <w:rPr>
          <w:rFonts w:ascii="Arial" w:eastAsiaTheme="minorHAnsi" w:hAnsi="Arial" w:cs="Arial"/>
          <w:color w:val="000000" w:themeColor="text1"/>
          <w:lang w:eastAsia="en-US"/>
        </w:rPr>
        <w:t>T</w:t>
      </w:r>
      <w:r w:rsidR="00CB5825" w:rsidRPr="002A45F8">
        <w:rPr>
          <w:rFonts w:ascii="Arial" w:eastAsiaTheme="minorHAnsi" w:hAnsi="Arial" w:cs="Arial"/>
          <w:color w:val="000000" w:themeColor="text1"/>
          <w:lang w:eastAsia="en-US"/>
        </w:rPr>
        <w:t>ransformación</w:t>
      </w:r>
      <w:r w:rsidR="00B1669D" w:rsidRPr="002A45F8">
        <w:rPr>
          <w:rFonts w:ascii="Arial" w:eastAsiaTheme="minorHAnsi" w:hAnsi="Arial" w:cs="Arial"/>
          <w:color w:val="000000" w:themeColor="text1"/>
          <w:lang w:eastAsia="en-US"/>
        </w:rPr>
        <w:t>.</w:t>
      </w:r>
    </w:p>
    <w:p w:rsidR="00023221" w:rsidRPr="002A45F8" w:rsidRDefault="00244402" w:rsidP="00244402">
      <w:pPr>
        <w:ind w:firstLine="708"/>
        <w:jc w:val="both"/>
        <w:rPr>
          <w:rFonts w:ascii="Arial" w:eastAsiaTheme="minorHAnsi" w:hAnsi="Arial" w:cs="Arial"/>
          <w:color w:val="000000" w:themeColor="text1"/>
          <w:lang w:eastAsia="en-US"/>
        </w:rPr>
      </w:pPr>
      <w:r w:rsidRPr="002A45F8">
        <w:rPr>
          <w:rFonts w:ascii="Arial" w:eastAsiaTheme="minorHAnsi" w:hAnsi="Arial" w:cs="Arial"/>
          <w:color w:val="000000" w:themeColor="text1"/>
          <w:lang w:eastAsia="en-US"/>
        </w:rPr>
        <w:t xml:space="preserve">Tanto brinco (y ruido) estando el suelo tan parejo, diría el filósofo de mi tierra agredida sin ninguna consideración </w:t>
      </w:r>
      <w:r w:rsidR="00B1669D" w:rsidRPr="002A45F8">
        <w:rPr>
          <w:rFonts w:ascii="Arial" w:eastAsiaTheme="minorHAnsi" w:hAnsi="Arial" w:cs="Arial"/>
          <w:color w:val="000000" w:themeColor="text1"/>
          <w:lang w:eastAsia="en-US"/>
        </w:rPr>
        <w:t>y con mucha agua y daños materiales</w:t>
      </w:r>
      <w:r w:rsidR="006613AA" w:rsidRPr="002A45F8">
        <w:rPr>
          <w:rFonts w:ascii="Arial" w:eastAsiaTheme="minorHAnsi" w:hAnsi="Arial" w:cs="Arial"/>
          <w:color w:val="000000" w:themeColor="text1"/>
          <w:lang w:eastAsia="en-US"/>
        </w:rPr>
        <w:t>,</w:t>
      </w:r>
      <w:r w:rsidR="00B1669D" w:rsidRPr="002A45F8">
        <w:rPr>
          <w:rFonts w:ascii="Arial" w:eastAsiaTheme="minorHAnsi" w:hAnsi="Arial" w:cs="Arial"/>
          <w:color w:val="000000" w:themeColor="text1"/>
          <w:lang w:eastAsia="en-US"/>
        </w:rPr>
        <w:t xml:space="preserve"> pocos humanos por fortuna, </w:t>
      </w:r>
      <w:r w:rsidRPr="002A45F8">
        <w:rPr>
          <w:rFonts w:ascii="Arial" w:eastAsiaTheme="minorHAnsi" w:hAnsi="Arial" w:cs="Arial"/>
          <w:color w:val="000000" w:themeColor="text1"/>
          <w:lang w:eastAsia="en-US"/>
        </w:rPr>
        <w:t xml:space="preserve">por </w:t>
      </w:r>
      <w:proofErr w:type="spellStart"/>
      <w:r w:rsidRPr="002A45F8">
        <w:rPr>
          <w:rFonts w:ascii="Arial" w:eastAsiaTheme="minorHAnsi" w:hAnsi="Arial" w:cs="Arial"/>
          <w:color w:val="000000" w:themeColor="text1"/>
          <w:lang w:eastAsia="en-US"/>
        </w:rPr>
        <w:t>Hanna</w:t>
      </w:r>
      <w:proofErr w:type="spellEnd"/>
      <w:r w:rsidRPr="002A45F8">
        <w:rPr>
          <w:rFonts w:ascii="Arial" w:eastAsiaTheme="minorHAnsi" w:hAnsi="Arial" w:cs="Arial"/>
          <w:color w:val="000000" w:themeColor="text1"/>
          <w:lang w:eastAsia="en-US"/>
        </w:rPr>
        <w:t>.</w:t>
      </w:r>
    </w:p>
    <w:p w:rsidR="004F0189" w:rsidRPr="002A45F8" w:rsidRDefault="004F0189" w:rsidP="004F0189">
      <w:pPr>
        <w:jc w:val="center"/>
        <w:rPr>
          <w:rStyle w:val="Hipervnculo"/>
          <w:rFonts w:ascii="Arial" w:hAnsi="Arial" w:cs="Arial"/>
          <w:b/>
          <w:color w:val="000000" w:themeColor="text1"/>
          <w:u w:val="none"/>
        </w:rPr>
      </w:pPr>
      <w:r w:rsidRPr="002A45F8">
        <w:rPr>
          <w:rStyle w:val="Hipervnculo"/>
          <w:rFonts w:ascii="Arial" w:hAnsi="Arial" w:cs="Arial"/>
          <w:b/>
          <w:color w:val="000000" w:themeColor="text1"/>
          <w:u w:val="none"/>
        </w:rPr>
        <w:t>Acuse de recibo</w:t>
      </w:r>
    </w:p>
    <w:p w:rsidR="004F0189" w:rsidRPr="002A45F8" w:rsidRDefault="004F0189" w:rsidP="004F0189">
      <w:pPr>
        <w:jc w:val="both"/>
        <w:rPr>
          <w:rStyle w:val="Hipervnculo"/>
          <w:rFonts w:ascii="Arial" w:hAnsi="Arial" w:cs="Arial"/>
          <w:color w:val="000000" w:themeColor="text1"/>
          <w:u w:val="none"/>
        </w:rPr>
      </w:pPr>
      <w:r w:rsidRPr="002A45F8">
        <w:rPr>
          <w:rFonts w:ascii="Arial" w:eastAsiaTheme="minorHAnsi" w:hAnsi="Arial" w:cs="Arial"/>
          <w:color w:val="000000" w:themeColor="text1"/>
          <w:lang w:eastAsia="en-US"/>
        </w:rPr>
        <w:t xml:space="preserve">Para Carlos Fernández-Vega: “Muy lejos está aquel orondo Emilio Lozoya Austin que en octubre de 2017 presumía ‘estar muy tranquilo’ y sin ‘preocupación’ por cuestiones judiciales, al tiempo que se ufanaba de ‘tener los recursos y el tiempo para romperles la madre’ a sus acusadores (Bertha Becerra y Alejandro Suárez, El Sol de México). Ello, porque sabía que su impunidad estaba garantizada por la Procuraduría General de la República (con EPN, cuatro titulares actuaron en tal sentido), que le tapó, congeló y/o ‘desapareció’ todos los delitos, comenzando por los sobornos de </w:t>
      </w:r>
      <w:proofErr w:type="spellStart"/>
      <w:r w:rsidRPr="002A45F8">
        <w:rPr>
          <w:rFonts w:ascii="Arial" w:eastAsiaTheme="minorHAnsi" w:hAnsi="Arial" w:cs="Arial"/>
          <w:color w:val="000000" w:themeColor="text1"/>
          <w:lang w:eastAsia="en-US"/>
        </w:rPr>
        <w:t>Odebrecht</w:t>
      </w:r>
      <w:proofErr w:type="spellEnd"/>
      <w:r w:rsidRPr="002A45F8">
        <w:rPr>
          <w:rFonts w:ascii="Arial" w:eastAsiaTheme="minorHAnsi" w:hAnsi="Arial" w:cs="Arial"/>
          <w:color w:val="000000" w:themeColor="text1"/>
          <w:lang w:eastAsia="en-US"/>
        </w:rPr>
        <w:t xml:space="preserve"> y su relación con la campaña presidencial de Enrique Peña Nieto. (México, SA, La Jornada, 29-VII-20)… </w:t>
      </w:r>
      <w:r w:rsidRPr="002A45F8">
        <w:rPr>
          <w:rFonts w:ascii="Arial" w:hAnsi="Arial" w:cs="Arial"/>
          <w:color w:val="000000" w:themeColor="text1"/>
        </w:rPr>
        <w:t xml:space="preserve">Para que usted lea en </w:t>
      </w:r>
      <w:hyperlink r:id="rId4" w:history="1">
        <w:r w:rsidRPr="002A45F8">
          <w:rPr>
            <w:rStyle w:val="Hipervnculo"/>
            <w:rFonts w:ascii="Arial" w:hAnsi="Arial" w:cs="Arial"/>
            <w:color w:val="000000" w:themeColor="text1"/>
          </w:rPr>
          <w:t>http://www.forumenlinea.com/index.php/39-revistas/forum-en-linea-384/1381-de-nuestros-lectores</w:t>
        </w:r>
      </w:hyperlink>
      <w:r w:rsidRPr="002A45F8">
        <w:rPr>
          <w:rFonts w:ascii="Arial" w:hAnsi="Arial" w:cs="Arial"/>
          <w:color w:val="000000" w:themeColor="text1"/>
        </w:rPr>
        <w:t>: “</w:t>
      </w:r>
      <w:r w:rsidRPr="002A45F8">
        <w:rPr>
          <w:rFonts w:ascii="Arial" w:hAnsi="Arial" w:cs="Arial"/>
          <w:color w:val="000000" w:themeColor="text1"/>
          <w:lang w:val="es-419"/>
        </w:rPr>
        <w:t xml:space="preserve">Uno viene al mundo a perderlo todo” (Isabel Allende). </w:t>
      </w:r>
      <w:r w:rsidRPr="002A45F8">
        <w:rPr>
          <w:rFonts w:ascii="Arial" w:hAnsi="Arial" w:cs="Arial"/>
          <w:bCs/>
          <w:color w:val="000000" w:themeColor="text1"/>
        </w:rPr>
        <w:t>USA: Latinos y negros tienen más probabilidades de contraer covid-19 (</w:t>
      </w:r>
      <w:r w:rsidRPr="002A45F8">
        <w:rPr>
          <w:rFonts w:ascii="Arial" w:hAnsi="Arial" w:cs="Arial"/>
          <w:color w:val="000000" w:themeColor="text1"/>
        </w:rPr>
        <w:t xml:space="preserve">Elda Cantú). </w:t>
      </w:r>
      <w:r w:rsidRPr="002A45F8">
        <w:rPr>
          <w:rFonts w:ascii="Arial" w:eastAsiaTheme="minorHAnsi" w:hAnsi="Arial" w:cs="Arial"/>
          <w:color w:val="000000" w:themeColor="text1"/>
          <w:lang w:eastAsia="en-US"/>
        </w:rPr>
        <w:t xml:space="preserve">Disminuyó la </w:t>
      </w:r>
      <w:r w:rsidRPr="002A45F8">
        <w:rPr>
          <w:rFonts w:ascii="Arial" w:eastAsiaTheme="minorHAnsi" w:hAnsi="Arial" w:cs="Arial"/>
          <w:i/>
          <w:color w:val="000000" w:themeColor="text1"/>
          <w:lang w:eastAsia="en-US"/>
        </w:rPr>
        <w:t>conducta</w:t>
      </w:r>
      <w:r w:rsidRPr="002A45F8">
        <w:rPr>
          <w:rFonts w:ascii="Arial" w:eastAsiaTheme="minorHAnsi" w:hAnsi="Arial" w:cs="Arial"/>
          <w:color w:val="000000" w:themeColor="text1"/>
          <w:lang w:eastAsia="en-US"/>
        </w:rPr>
        <w:t xml:space="preserve"> sexual durante covid-19 (</w:t>
      </w:r>
      <w:proofErr w:type="spellStart"/>
      <w:r w:rsidRPr="002A45F8">
        <w:rPr>
          <w:rFonts w:ascii="Arial" w:eastAsiaTheme="minorHAnsi" w:hAnsi="Arial" w:cs="Arial"/>
          <w:color w:val="000000" w:themeColor="text1"/>
          <w:lang w:eastAsia="en-US"/>
        </w:rPr>
        <w:t>Amssac</w:t>
      </w:r>
      <w:proofErr w:type="spellEnd"/>
      <w:r w:rsidRPr="002A45F8">
        <w:rPr>
          <w:rFonts w:ascii="Arial" w:eastAsiaTheme="minorHAnsi" w:hAnsi="Arial" w:cs="Arial"/>
          <w:color w:val="000000" w:themeColor="text1"/>
          <w:lang w:eastAsia="en-US"/>
        </w:rPr>
        <w:t xml:space="preserve">). La CNDH y ONU-DH condenan agresiones contra manifestación en Guanajuato (Gabriela </w:t>
      </w:r>
      <w:proofErr w:type="spellStart"/>
      <w:r w:rsidRPr="002A45F8">
        <w:rPr>
          <w:rFonts w:ascii="Arial" w:eastAsiaTheme="minorHAnsi" w:hAnsi="Arial" w:cs="Arial"/>
          <w:color w:val="000000" w:themeColor="text1"/>
          <w:lang w:eastAsia="en-US"/>
        </w:rPr>
        <w:t>Gorjón</w:t>
      </w:r>
      <w:proofErr w:type="spellEnd"/>
      <w:r w:rsidRPr="002A45F8">
        <w:rPr>
          <w:rFonts w:ascii="Arial" w:eastAsiaTheme="minorHAnsi" w:hAnsi="Arial" w:cs="Arial"/>
          <w:color w:val="000000" w:themeColor="text1"/>
          <w:lang w:eastAsia="en-US"/>
        </w:rPr>
        <w:t xml:space="preserve">). </w:t>
      </w:r>
      <w:r w:rsidRPr="002A45F8">
        <w:rPr>
          <w:rFonts w:ascii="Arial" w:eastAsia="Calibri" w:hAnsi="Arial" w:cs="Arial"/>
          <w:color w:val="000000" w:themeColor="text1"/>
          <w:lang w:eastAsia="en-US"/>
        </w:rPr>
        <w:t xml:space="preserve">Respaldan a </w:t>
      </w:r>
      <w:proofErr w:type="spellStart"/>
      <w:r w:rsidRPr="002A45F8">
        <w:rPr>
          <w:rFonts w:ascii="Arial" w:eastAsia="Calibri" w:hAnsi="Arial" w:cs="Arial"/>
          <w:color w:val="000000" w:themeColor="text1"/>
          <w:lang w:eastAsia="en-US"/>
        </w:rPr>
        <w:t>Sheinbaum</w:t>
      </w:r>
      <w:proofErr w:type="spellEnd"/>
      <w:r w:rsidRPr="002A45F8">
        <w:rPr>
          <w:rFonts w:ascii="Arial" w:eastAsia="Calibri" w:hAnsi="Arial" w:cs="Arial"/>
          <w:color w:val="000000" w:themeColor="text1"/>
          <w:lang w:eastAsia="en-US"/>
        </w:rPr>
        <w:t xml:space="preserve"> Pardo y García </w:t>
      </w:r>
      <w:proofErr w:type="spellStart"/>
      <w:r w:rsidRPr="002A45F8">
        <w:rPr>
          <w:rFonts w:ascii="Arial" w:eastAsia="Calibri" w:hAnsi="Arial" w:cs="Arial"/>
          <w:color w:val="000000" w:themeColor="text1"/>
          <w:lang w:eastAsia="en-US"/>
        </w:rPr>
        <w:t>Harfuch</w:t>
      </w:r>
      <w:proofErr w:type="spellEnd"/>
      <w:r w:rsidRPr="002A45F8">
        <w:rPr>
          <w:rFonts w:ascii="Arial" w:eastAsia="Calibri" w:hAnsi="Arial" w:cs="Arial"/>
          <w:color w:val="000000" w:themeColor="text1"/>
          <w:lang w:eastAsia="en-US"/>
        </w:rPr>
        <w:t xml:space="preserve"> (Armando Zúñiga Salinas). Recuento de los atentados de USA contra Venezuela (Pedro </w:t>
      </w:r>
      <w:proofErr w:type="spellStart"/>
      <w:r w:rsidRPr="002A45F8">
        <w:rPr>
          <w:rFonts w:ascii="Arial" w:eastAsia="Calibri" w:hAnsi="Arial" w:cs="Arial"/>
          <w:color w:val="000000" w:themeColor="text1"/>
          <w:lang w:eastAsia="en-US"/>
        </w:rPr>
        <w:t>Gellert</w:t>
      </w:r>
      <w:proofErr w:type="spellEnd"/>
      <w:r w:rsidRPr="002A45F8">
        <w:rPr>
          <w:rFonts w:ascii="Arial" w:eastAsia="Calibri" w:hAnsi="Arial" w:cs="Arial"/>
          <w:color w:val="000000" w:themeColor="text1"/>
          <w:lang w:eastAsia="en-US"/>
        </w:rPr>
        <w:t xml:space="preserve"> F.) </w:t>
      </w:r>
      <w:r w:rsidRPr="002A45F8">
        <w:rPr>
          <w:rFonts w:ascii="Arial" w:eastAsiaTheme="minorHAnsi" w:hAnsi="Arial" w:cs="Arial"/>
          <w:color w:val="000000" w:themeColor="text1"/>
          <w:lang w:eastAsia="en-US"/>
        </w:rPr>
        <w:t>El gobierno de México ratifica el Convenio 189 de la OIT… Aportaciones</w:t>
      </w:r>
      <w:r w:rsidR="006613AA" w:rsidRPr="002A45F8">
        <w:rPr>
          <w:rFonts w:ascii="Arial" w:eastAsiaTheme="minorHAnsi" w:hAnsi="Arial" w:cs="Arial"/>
          <w:color w:val="000000" w:themeColor="text1"/>
          <w:lang w:eastAsia="en-US"/>
        </w:rPr>
        <w:t>,</w:t>
      </w:r>
      <w:r w:rsidRPr="002A45F8">
        <w:rPr>
          <w:rFonts w:ascii="Arial" w:eastAsiaTheme="minorHAnsi" w:hAnsi="Arial" w:cs="Arial"/>
          <w:color w:val="000000" w:themeColor="text1"/>
          <w:lang w:eastAsia="en-US"/>
        </w:rPr>
        <w:t xml:space="preserve"> </w:t>
      </w:r>
      <w:proofErr w:type="spellStart"/>
      <w:r w:rsidRPr="002A45F8">
        <w:rPr>
          <w:rFonts w:ascii="Arial" w:hAnsi="Arial" w:cs="Arial"/>
          <w:color w:val="000000" w:themeColor="text1"/>
        </w:rPr>
        <w:t>Forum</w:t>
      </w:r>
      <w:proofErr w:type="spellEnd"/>
      <w:r w:rsidRPr="002A45F8">
        <w:rPr>
          <w:rFonts w:ascii="Arial" w:hAnsi="Arial" w:cs="Arial"/>
          <w:color w:val="000000" w:themeColor="text1"/>
        </w:rPr>
        <w:t xml:space="preserve"> Ediciones SA de CV. </w:t>
      </w:r>
      <w:r w:rsidRPr="002A45F8">
        <w:rPr>
          <w:rFonts w:ascii="Arial" w:hAnsi="Arial" w:cs="Arial"/>
          <w:bCs/>
          <w:color w:val="000000" w:themeColor="text1"/>
        </w:rPr>
        <w:t xml:space="preserve">BBVA: 04 49 49 84 00. </w:t>
      </w:r>
      <w:r w:rsidRPr="002A45F8">
        <w:rPr>
          <w:rFonts w:ascii="Arial" w:hAnsi="Arial" w:cs="Arial"/>
          <w:color w:val="000000" w:themeColor="text1"/>
        </w:rPr>
        <w:t xml:space="preserve">CLABE: </w:t>
      </w:r>
      <w:r w:rsidRPr="002A45F8">
        <w:rPr>
          <w:rFonts w:ascii="Arial" w:hAnsi="Arial" w:cs="Arial"/>
          <w:bCs/>
          <w:color w:val="000000" w:themeColor="text1"/>
        </w:rPr>
        <w:t>01 21 80 00 44 94 98 40 02.</w:t>
      </w:r>
    </w:p>
    <w:p w:rsidR="007C63F2" w:rsidRPr="002A45F8" w:rsidRDefault="00B715B9" w:rsidP="002A45F8">
      <w:pPr>
        <w:tabs>
          <w:tab w:val="right" w:pos="8838"/>
        </w:tabs>
        <w:jc w:val="both"/>
        <w:rPr>
          <w:rFonts w:ascii="Arial" w:hAnsi="Arial" w:cs="Arial"/>
          <w:bCs/>
          <w:color w:val="000000" w:themeColor="text1"/>
        </w:rPr>
      </w:pPr>
      <w:hyperlink r:id="rId5" w:history="1">
        <w:r w:rsidR="004F0189" w:rsidRPr="002A45F8">
          <w:rPr>
            <w:rFonts w:ascii="Arial" w:hAnsi="Arial" w:cs="Arial"/>
            <w:color w:val="000000" w:themeColor="text1"/>
            <w:sz w:val="16"/>
            <w:szCs w:val="16"/>
          </w:rPr>
          <w:t>http://www.forumenlinea.com/</w:t>
        </w:r>
      </w:hyperlink>
      <w:r w:rsidR="004F0189" w:rsidRPr="002A45F8">
        <w:rPr>
          <w:rFonts w:ascii="Arial" w:hAnsi="Arial" w:cs="Arial"/>
          <w:color w:val="000000" w:themeColor="text1"/>
          <w:sz w:val="16"/>
          <w:szCs w:val="16"/>
        </w:rPr>
        <w:t xml:space="preserve">    </w:t>
      </w:r>
      <w:hyperlink r:id="rId6" w:history="1">
        <w:r w:rsidR="004F0189" w:rsidRPr="002A45F8">
          <w:rPr>
            <w:rFonts w:ascii="Arial" w:hAnsi="Arial" w:cs="Arial"/>
            <w:color w:val="000000" w:themeColor="text1"/>
            <w:sz w:val="16"/>
            <w:szCs w:val="16"/>
            <w:lang w:val="en-US"/>
          </w:rPr>
          <w:t>https://www.facebook.com/forumenlinea</w:t>
        </w:r>
      </w:hyperlink>
      <w:r w:rsidR="004F0189" w:rsidRPr="002A45F8">
        <w:rPr>
          <w:rFonts w:ascii="Arial" w:hAnsi="Arial" w:cs="Arial"/>
          <w:color w:val="000000" w:themeColor="text1"/>
          <w:sz w:val="16"/>
          <w:szCs w:val="16"/>
        </w:rPr>
        <w:t xml:space="preserve">    </w:t>
      </w:r>
      <w:hyperlink r:id="rId7" w:history="1">
        <w:r w:rsidR="004F0189" w:rsidRPr="002A45F8">
          <w:rPr>
            <w:rFonts w:ascii="Arial" w:hAnsi="Arial" w:cs="Arial"/>
            <w:color w:val="000000" w:themeColor="text1"/>
            <w:sz w:val="16"/>
            <w:szCs w:val="16"/>
          </w:rPr>
          <w:t>forum@forumenlinea.com</w:t>
        </w:r>
      </w:hyperlink>
      <w:r w:rsidR="004F0189" w:rsidRPr="002A45F8">
        <w:rPr>
          <w:rFonts w:ascii="Arial" w:hAnsi="Arial" w:cs="Arial"/>
          <w:color w:val="000000" w:themeColor="text1"/>
          <w:sz w:val="16"/>
          <w:szCs w:val="16"/>
        </w:rPr>
        <w:t xml:space="preserve">    </w:t>
      </w:r>
      <w:hyperlink r:id="rId8" w:anchor="%21/IbarraAguirreEd" w:tgtFrame="_blank" w:history="1">
        <w:r w:rsidR="004F0189" w:rsidRPr="002A45F8">
          <w:rPr>
            <w:rFonts w:ascii="Arial" w:hAnsi="Arial" w:cs="Arial"/>
            <w:color w:val="000000" w:themeColor="text1"/>
            <w:sz w:val="16"/>
            <w:szCs w:val="16"/>
          </w:rPr>
          <w:t>@</w:t>
        </w:r>
        <w:proofErr w:type="spellStart"/>
        <w:r w:rsidR="004F0189" w:rsidRPr="002A45F8">
          <w:rPr>
            <w:rFonts w:ascii="Arial" w:hAnsi="Arial" w:cs="Arial"/>
            <w:color w:val="000000" w:themeColor="text1"/>
            <w:sz w:val="16"/>
            <w:szCs w:val="16"/>
          </w:rPr>
          <w:t>IbarraAguirreEd</w:t>
        </w:r>
        <w:proofErr w:type="spellEnd"/>
      </w:hyperlink>
      <w:bookmarkStart w:id="0" w:name="_GoBack"/>
      <w:bookmarkEnd w:id="0"/>
    </w:p>
    <w:sectPr w:rsidR="007C63F2" w:rsidRPr="002A45F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189"/>
    <w:rsid w:val="00023221"/>
    <w:rsid w:val="001A1647"/>
    <w:rsid w:val="00223C29"/>
    <w:rsid w:val="00244402"/>
    <w:rsid w:val="002A45F8"/>
    <w:rsid w:val="00397F0F"/>
    <w:rsid w:val="003F5CA9"/>
    <w:rsid w:val="004F0189"/>
    <w:rsid w:val="005B5A21"/>
    <w:rsid w:val="006613AA"/>
    <w:rsid w:val="007C63F2"/>
    <w:rsid w:val="007D2E34"/>
    <w:rsid w:val="00A95E72"/>
    <w:rsid w:val="00B1669D"/>
    <w:rsid w:val="00B715B9"/>
    <w:rsid w:val="00C20142"/>
    <w:rsid w:val="00CB58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D7BD10-C107-46DE-A12C-BA838807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18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F01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index.php/39-revistas/forum-en-linea-384/1381-de-nuestros-lector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801</Words>
  <Characters>4304</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2020-07-30T15:06:00Z</dcterms:created>
  <dcterms:modified xsi:type="dcterms:W3CDTF">2020-08-03T17:22:00Z</dcterms:modified>
</cp:coreProperties>
</file>