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6BB" w:rsidRPr="001866E8" w:rsidRDefault="00C216BB" w:rsidP="00C216BB">
      <w:pPr>
        <w:jc w:val="both"/>
        <w:rPr>
          <w:rFonts w:ascii="Arial" w:hAnsi="Arial" w:cs="Arial"/>
          <w:color w:val="000000" w:themeColor="text1"/>
          <w:sz w:val="28"/>
          <w:szCs w:val="28"/>
        </w:rPr>
      </w:pPr>
      <w:r w:rsidRPr="001866E8">
        <w:rPr>
          <w:rFonts w:ascii="Arial" w:hAnsi="Arial" w:cs="Arial"/>
          <w:color w:val="000000" w:themeColor="text1"/>
          <w:sz w:val="28"/>
          <w:szCs w:val="28"/>
        </w:rPr>
        <w:t>Utopía</w:t>
      </w:r>
    </w:p>
    <w:p w:rsidR="00C216BB" w:rsidRPr="001866E8" w:rsidRDefault="00C216BB" w:rsidP="00C216BB">
      <w:pPr>
        <w:jc w:val="both"/>
        <w:rPr>
          <w:rFonts w:ascii="Arial" w:hAnsi="Arial" w:cs="Arial"/>
          <w:color w:val="000000" w:themeColor="text1"/>
        </w:rPr>
      </w:pPr>
    </w:p>
    <w:p w:rsidR="00C216BB" w:rsidRPr="001866E8" w:rsidRDefault="00455BC3" w:rsidP="00455BC3">
      <w:pPr>
        <w:jc w:val="center"/>
        <w:rPr>
          <w:rFonts w:ascii="Arial" w:hAnsi="Arial" w:cs="Arial"/>
          <w:b/>
          <w:color w:val="000000" w:themeColor="text1"/>
          <w:sz w:val="36"/>
          <w:szCs w:val="36"/>
        </w:rPr>
      </w:pPr>
      <w:r w:rsidRPr="001866E8">
        <w:rPr>
          <w:rFonts w:ascii="Arial" w:hAnsi="Arial" w:cs="Arial"/>
          <w:b/>
          <w:color w:val="000000" w:themeColor="text1"/>
          <w:sz w:val="36"/>
          <w:szCs w:val="36"/>
        </w:rPr>
        <w:t xml:space="preserve">Los siete </w:t>
      </w:r>
      <w:r w:rsidR="00DD39C0" w:rsidRPr="001866E8">
        <w:rPr>
          <w:rFonts w:ascii="Arial" w:hAnsi="Arial" w:cs="Arial"/>
          <w:b/>
          <w:color w:val="000000" w:themeColor="text1"/>
          <w:sz w:val="36"/>
          <w:szCs w:val="36"/>
        </w:rPr>
        <w:t xml:space="preserve">gobernadores </w:t>
      </w:r>
      <w:r w:rsidRPr="001866E8">
        <w:rPr>
          <w:rFonts w:ascii="Arial" w:hAnsi="Arial" w:cs="Arial"/>
          <w:b/>
          <w:color w:val="000000" w:themeColor="text1"/>
          <w:sz w:val="36"/>
          <w:szCs w:val="36"/>
        </w:rPr>
        <w:t>“rebeldes”</w:t>
      </w:r>
    </w:p>
    <w:p w:rsidR="00C216BB" w:rsidRPr="001866E8" w:rsidRDefault="00C216BB" w:rsidP="00C216BB">
      <w:pPr>
        <w:jc w:val="both"/>
        <w:rPr>
          <w:rFonts w:ascii="Arial" w:hAnsi="Arial" w:cs="Arial"/>
          <w:color w:val="000000" w:themeColor="text1"/>
        </w:rPr>
      </w:pPr>
    </w:p>
    <w:p w:rsidR="00C216BB" w:rsidRPr="001866E8" w:rsidRDefault="00C216BB" w:rsidP="00C216BB">
      <w:pPr>
        <w:jc w:val="both"/>
        <w:rPr>
          <w:rFonts w:ascii="Arial" w:hAnsi="Arial" w:cs="Arial"/>
          <w:b/>
          <w:color w:val="000000" w:themeColor="text1"/>
        </w:rPr>
      </w:pPr>
      <w:r w:rsidRPr="001866E8">
        <w:rPr>
          <w:rFonts w:ascii="Arial" w:hAnsi="Arial" w:cs="Arial"/>
          <w:b/>
          <w:color w:val="000000" w:themeColor="text1"/>
        </w:rPr>
        <w:t>Eduardo Ibarra Aguirre</w:t>
      </w:r>
    </w:p>
    <w:p w:rsidR="00C216BB" w:rsidRPr="001866E8" w:rsidRDefault="00C216BB" w:rsidP="00C216BB">
      <w:pPr>
        <w:jc w:val="both"/>
        <w:rPr>
          <w:rStyle w:val="Hipervnculo"/>
          <w:rFonts w:ascii="Arial" w:hAnsi="Arial" w:cs="Arial"/>
          <w:color w:val="000000" w:themeColor="text1"/>
          <w:u w:val="none"/>
        </w:rPr>
      </w:pPr>
      <w:bookmarkStart w:id="0" w:name="_GoBack"/>
      <w:bookmarkEnd w:id="0"/>
    </w:p>
    <w:p w:rsidR="00635B15" w:rsidRPr="001866E8" w:rsidRDefault="00F42431" w:rsidP="00F42431">
      <w:pPr>
        <w:jc w:val="both"/>
        <w:rPr>
          <w:rFonts w:ascii="Arial" w:hAnsi="Arial" w:cs="Arial"/>
          <w:color w:val="000000" w:themeColor="text1"/>
        </w:rPr>
      </w:pPr>
      <w:r w:rsidRPr="001866E8">
        <w:rPr>
          <w:rFonts w:ascii="Arial" w:hAnsi="Arial" w:cs="Arial"/>
          <w:color w:val="000000" w:themeColor="text1"/>
        </w:rPr>
        <w:t xml:space="preserve">Concluida la Jornada Nacional de la Sana Distancia, con sus éxitos y limitaciones que generan un intenso debate político y periodístico, en demérito de lo sanitario en un país donde los </w:t>
      </w:r>
      <w:r w:rsidR="00635B15" w:rsidRPr="001866E8">
        <w:rPr>
          <w:rFonts w:ascii="Arial" w:hAnsi="Arial" w:cs="Arial"/>
          <w:color w:val="000000" w:themeColor="text1"/>
        </w:rPr>
        <w:t>“</w:t>
      </w:r>
      <w:r w:rsidRPr="001866E8">
        <w:rPr>
          <w:rFonts w:ascii="Arial" w:hAnsi="Arial" w:cs="Arial"/>
          <w:color w:val="000000" w:themeColor="text1"/>
        </w:rPr>
        <w:t>expertos</w:t>
      </w:r>
      <w:r w:rsidR="00635B15" w:rsidRPr="001866E8">
        <w:rPr>
          <w:rFonts w:ascii="Arial" w:hAnsi="Arial" w:cs="Arial"/>
          <w:color w:val="000000" w:themeColor="text1"/>
        </w:rPr>
        <w:t>”</w:t>
      </w:r>
      <w:r w:rsidRPr="001866E8">
        <w:rPr>
          <w:rFonts w:ascii="Arial" w:hAnsi="Arial" w:cs="Arial"/>
          <w:color w:val="000000" w:themeColor="text1"/>
        </w:rPr>
        <w:t xml:space="preserve"> forman legión</w:t>
      </w:r>
      <w:r w:rsidR="00DD39C0" w:rsidRPr="001866E8">
        <w:rPr>
          <w:rFonts w:ascii="Arial" w:hAnsi="Arial" w:cs="Arial"/>
          <w:color w:val="000000" w:themeColor="text1"/>
        </w:rPr>
        <w:t xml:space="preserve"> y dictan cátedra diariamente</w:t>
      </w:r>
      <w:r w:rsidRPr="001866E8">
        <w:rPr>
          <w:rFonts w:ascii="Arial" w:hAnsi="Arial" w:cs="Arial"/>
          <w:color w:val="000000" w:themeColor="text1"/>
        </w:rPr>
        <w:t xml:space="preserve">, </w:t>
      </w:r>
      <w:r w:rsidR="00635B15" w:rsidRPr="001866E8">
        <w:rPr>
          <w:rFonts w:ascii="Arial" w:hAnsi="Arial" w:cs="Arial"/>
          <w:color w:val="000000" w:themeColor="text1"/>
        </w:rPr>
        <w:t xml:space="preserve">México </w:t>
      </w:r>
      <w:r w:rsidRPr="001866E8">
        <w:rPr>
          <w:rFonts w:ascii="Arial" w:hAnsi="Arial" w:cs="Arial"/>
          <w:color w:val="000000" w:themeColor="text1"/>
        </w:rPr>
        <w:t xml:space="preserve">transita a la política de los semáforos con </w:t>
      </w:r>
      <w:r w:rsidR="00635B15" w:rsidRPr="001866E8">
        <w:rPr>
          <w:rFonts w:ascii="Arial" w:hAnsi="Arial" w:cs="Arial"/>
          <w:color w:val="000000" w:themeColor="text1"/>
        </w:rPr>
        <w:t xml:space="preserve">31 estados en rojo, el grado máximo de alerta epidemiológica, y sólo Zacatecas </w:t>
      </w:r>
      <w:r w:rsidR="004F47E0" w:rsidRPr="001866E8">
        <w:rPr>
          <w:rFonts w:ascii="Arial" w:hAnsi="Arial" w:cs="Arial"/>
          <w:color w:val="000000" w:themeColor="text1"/>
        </w:rPr>
        <w:t xml:space="preserve">está </w:t>
      </w:r>
      <w:r w:rsidR="00635B15" w:rsidRPr="001866E8">
        <w:rPr>
          <w:rFonts w:ascii="Arial" w:hAnsi="Arial" w:cs="Arial"/>
          <w:color w:val="000000" w:themeColor="text1"/>
        </w:rPr>
        <w:t xml:space="preserve">fuera de </w:t>
      </w:r>
      <w:r w:rsidR="004F47E0" w:rsidRPr="001866E8">
        <w:rPr>
          <w:rFonts w:ascii="Arial" w:hAnsi="Arial" w:cs="Arial"/>
          <w:color w:val="000000" w:themeColor="text1"/>
        </w:rPr>
        <w:t>ella</w:t>
      </w:r>
      <w:r w:rsidR="00635B15" w:rsidRPr="001866E8">
        <w:rPr>
          <w:rFonts w:ascii="Arial" w:hAnsi="Arial" w:cs="Arial"/>
          <w:color w:val="000000" w:themeColor="text1"/>
        </w:rPr>
        <w:t>.</w:t>
      </w:r>
    </w:p>
    <w:p w:rsidR="004F47E0" w:rsidRPr="001866E8" w:rsidRDefault="00635B15" w:rsidP="006A2E0A">
      <w:pPr>
        <w:ind w:firstLine="708"/>
        <w:jc w:val="both"/>
        <w:rPr>
          <w:rFonts w:ascii="Arial" w:hAnsi="Arial" w:cs="Arial"/>
          <w:color w:val="000000" w:themeColor="text1"/>
        </w:rPr>
      </w:pPr>
      <w:r w:rsidRPr="001866E8">
        <w:rPr>
          <w:rFonts w:ascii="Arial" w:hAnsi="Arial" w:cs="Arial"/>
          <w:color w:val="000000" w:themeColor="text1"/>
        </w:rPr>
        <w:t>Para el vocero Hugo López-</w:t>
      </w:r>
      <w:proofErr w:type="spellStart"/>
      <w:r w:rsidR="00367591" w:rsidRPr="001866E8">
        <w:rPr>
          <w:rFonts w:ascii="Arial" w:hAnsi="Arial" w:cs="Arial"/>
          <w:color w:val="000000" w:themeColor="text1"/>
        </w:rPr>
        <w:t>Gatell</w:t>
      </w:r>
      <w:proofErr w:type="spellEnd"/>
      <w:r w:rsidR="00C211A1" w:rsidRPr="001866E8">
        <w:rPr>
          <w:rFonts w:ascii="Arial" w:hAnsi="Arial" w:cs="Arial"/>
          <w:color w:val="000000" w:themeColor="text1"/>
        </w:rPr>
        <w:t xml:space="preserve"> los cuatro </w:t>
      </w:r>
      <w:r w:rsidR="00BA55C9" w:rsidRPr="001866E8">
        <w:rPr>
          <w:rFonts w:ascii="Arial" w:hAnsi="Arial" w:cs="Arial"/>
          <w:color w:val="000000" w:themeColor="text1"/>
        </w:rPr>
        <w:t>colores</w:t>
      </w:r>
      <w:r w:rsidR="00C211A1" w:rsidRPr="001866E8">
        <w:rPr>
          <w:rFonts w:ascii="Arial" w:hAnsi="Arial" w:cs="Arial"/>
          <w:color w:val="000000" w:themeColor="text1"/>
        </w:rPr>
        <w:t xml:space="preserve"> </w:t>
      </w:r>
      <w:r w:rsidR="00BA55C9" w:rsidRPr="001866E8">
        <w:rPr>
          <w:rFonts w:ascii="Arial" w:hAnsi="Arial" w:cs="Arial"/>
          <w:color w:val="000000" w:themeColor="text1"/>
        </w:rPr>
        <w:t xml:space="preserve">serán </w:t>
      </w:r>
      <w:r w:rsidR="00C211A1" w:rsidRPr="001866E8">
        <w:rPr>
          <w:rFonts w:ascii="Arial" w:hAnsi="Arial" w:cs="Arial"/>
          <w:color w:val="000000" w:themeColor="text1"/>
        </w:rPr>
        <w:t>determinado</w:t>
      </w:r>
      <w:r w:rsidR="00BA55C9" w:rsidRPr="001866E8">
        <w:rPr>
          <w:rFonts w:ascii="Arial" w:hAnsi="Arial" w:cs="Arial"/>
          <w:color w:val="000000" w:themeColor="text1"/>
        </w:rPr>
        <w:t>s</w:t>
      </w:r>
      <w:r w:rsidR="00C211A1" w:rsidRPr="001866E8">
        <w:rPr>
          <w:rFonts w:ascii="Arial" w:hAnsi="Arial" w:cs="Arial"/>
          <w:color w:val="000000" w:themeColor="text1"/>
        </w:rPr>
        <w:t xml:space="preserve"> por la existencia de uno s</w:t>
      </w:r>
      <w:r w:rsidR="00367591" w:rsidRPr="001866E8">
        <w:rPr>
          <w:rFonts w:ascii="Arial" w:hAnsi="Arial" w:cs="Arial"/>
          <w:color w:val="000000" w:themeColor="text1"/>
        </w:rPr>
        <w:t>o</w:t>
      </w:r>
      <w:r w:rsidR="00C211A1" w:rsidRPr="001866E8">
        <w:rPr>
          <w:rFonts w:ascii="Arial" w:hAnsi="Arial" w:cs="Arial"/>
          <w:color w:val="000000" w:themeColor="text1"/>
        </w:rPr>
        <w:t>l</w:t>
      </w:r>
      <w:r w:rsidR="00367591" w:rsidRPr="001866E8">
        <w:rPr>
          <w:rFonts w:ascii="Arial" w:hAnsi="Arial" w:cs="Arial"/>
          <w:color w:val="000000" w:themeColor="text1"/>
        </w:rPr>
        <w:t>a</w:t>
      </w:r>
      <w:r w:rsidR="00C211A1" w:rsidRPr="001866E8">
        <w:rPr>
          <w:rFonts w:ascii="Arial" w:hAnsi="Arial" w:cs="Arial"/>
          <w:color w:val="000000" w:themeColor="text1"/>
        </w:rPr>
        <w:t xml:space="preserve"> de l</w:t>
      </w:r>
      <w:r w:rsidR="006A2E0A" w:rsidRPr="001866E8">
        <w:rPr>
          <w:rFonts w:ascii="Arial" w:hAnsi="Arial" w:cs="Arial"/>
          <w:color w:val="000000" w:themeColor="text1"/>
        </w:rPr>
        <w:t>a</w:t>
      </w:r>
      <w:r w:rsidR="00C211A1" w:rsidRPr="001866E8">
        <w:rPr>
          <w:rFonts w:ascii="Arial" w:hAnsi="Arial" w:cs="Arial"/>
          <w:color w:val="000000" w:themeColor="text1"/>
        </w:rPr>
        <w:t>s cuatro</w:t>
      </w:r>
      <w:r w:rsidR="006A2E0A" w:rsidRPr="001866E8">
        <w:rPr>
          <w:rFonts w:ascii="Arial" w:hAnsi="Arial" w:cs="Arial"/>
          <w:color w:val="000000" w:themeColor="text1"/>
        </w:rPr>
        <w:t xml:space="preserve"> condiciones que cada uno tiene</w:t>
      </w:r>
      <w:r w:rsidR="00C211A1" w:rsidRPr="001866E8">
        <w:rPr>
          <w:rFonts w:ascii="Arial" w:hAnsi="Arial" w:cs="Arial"/>
          <w:color w:val="000000" w:themeColor="text1"/>
        </w:rPr>
        <w:t>, p</w:t>
      </w:r>
      <w:r w:rsidR="00367591" w:rsidRPr="001866E8">
        <w:rPr>
          <w:rFonts w:ascii="Arial" w:hAnsi="Arial" w:cs="Arial"/>
          <w:color w:val="000000" w:themeColor="text1"/>
        </w:rPr>
        <w:t>ues</w:t>
      </w:r>
      <w:r w:rsidR="00C211A1" w:rsidRPr="001866E8">
        <w:rPr>
          <w:rFonts w:ascii="Arial" w:hAnsi="Arial" w:cs="Arial"/>
          <w:color w:val="000000" w:themeColor="text1"/>
        </w:rPr>
        <w:t xml:space="preserve"> “no queremos criterios suaves en este momento, porque toda la sociedad tiene como prioridad evitar los rebrotes, y si tenemos criterios bajos, laxos, suaves, permisivos, entonces tendríamos un </w:t>
      </w:r>
      <w:proofErr w:type="spellStart"/>
      <w:r w:rsidR="00C211A1" w:rsidRPr="001866E8">
        <w:rPr>
          <w:rFonts w:ascii="Arial" w:hAnsi="Arial" w:cs="Arial"/>
          <w:color w:val="000000" w:themeColor="text1"/>
        </w:rPr>
        <w:t>desconfinamiento</w:t>
      </w:r>
      <w:proofErr w:type="spellEnd"/>
      <w:r w:rsidR="00C211A1" w:rsidRPr="001866E8">
        <w:rPr>
          <w:rFonts w:ascii="Arial" w:hAnsi="Arial" w:cs="Arial"/>
          <w:color w:val="000000" w:themeColor="text1"/>
        </w:rPr>
        <w:t xml:space="preserve"> demasiado acelerado”</w:t>
      </w:r>
      <w:r w:rsidR="00A17960" w:rsidRPr="001866E8">
        <w:rPr>
          <w:rFonts w:ascii="Arial" w:hAnsi="Arial" w:cs="Arial"/>
          <w:color w:val="000000" w:themeColor="text1"/>
        </w:rPr>
        <w:t>.</w:t>
      </w:r>
      <w:r w:rsidR="004F47E0" w:rsidRPr="001866E8">
        <w:rPr>
          <w:rFonts w:ascii="Arial" w:hAnsi="Arial" w:cs="Arial"/>
          <w:color w:val="000000" w:themeColor="text1"/>
        </w:rPr>
        <w:t xml:space="preserve"> HLG es un epidemiólogo de primera línea al que muchos opositores critican para en realidad criticar al presidente Andrés Manuel, tanto que en </w:t>
      </w:r>
      <w:r w:rsidR="00877D71">
        <w:rPr>
          <w:rFonts w:ascii="Arial" w:hAnsi="Arial" w:cs="Arial"/>
          <w:color w:val="000000" w:themeColor="text1"/>
        </w:rPr>
        <w:t xml:space="preserve">la </w:t>
      </w:r>
      <w:r w:rsidR="004F47E0" w:rsidRPr="001866E8">
        <w:rPr>
          <w:rFonts w:ascii="Arial" w:hAnsi="Arial" w:cs="Arial"/>
          <w:i/>
          <w:color w:val="000000" w:themeColor="text1"/>
        </w:rPr>
        <w:t>mañanera</w:t>
      </w:r>
      <w:r w:rsidR="004F47E0" w:rsidRPr="001866E8">
        <w:rPr>
          <w:rFonts w:ascii="Arial" w:hAnsi="Arial" w:cs="Arial"/>
          <w:color w:val="000000" w:themeColor="text1"/>
        </w:rPr>
        <w:t xml:space="preserve"> del jueves 28 recibió el respaldo presidencial para continuar “el tiempo que sea necesario” y exigió a sus detractores “bajarle una raya a la campaña contra Hugo”.</w:t>
      </w:r>
    </w:p>
    <w:p w:rsidR="00E217A1" w:rsidRPr="001866E8" w:rsidRDefault="004F47E0" w:rsidP="006A2E0A">
      <w:pPr>
        <w:ind w:firstLine="708"/>
        <w:jc w:val="both"/>
        <w:rPr>
          <w:rFonts w:ascii="Arial" w:eastAsiaTheme="minorHAnsi" w:hAnsi="Arial" w:cs="Arial"/>
          <w:color w:val="000000" w:themeColor="text1"/>
          <w:lang w:eastAsia="en-US"/>
        </w:rPr>
      </w:pPr>
      <w:r w:rsidRPr="001866E8">
        <w:rPr>
          <w:rFonts w:ascii="Arial" w:hAnsi="Arial" w:cs="Arial"/>
          <w:color w:val="000000" w:themeColor="text1"/>
        </w:rPr>
        <w:t xml:space="preserve">Bajo el </w:t>
      </w:r>
      <w:r w:rsidR="00215FC1" w:rsidRPr="001866E8">
        <w:rPr>
          <w:rFonts w:ascii="Arial" w:hAnsi="Arial" w:cs="Arial"/>
          <w:color w:val="000000" w:themeColor="text1"/>
        </w:rPr>
        <w:t xml:space="preserve">argumento de que la política sanitaria de semaforización </w:t>
      </w:r>
      <w:r w:rsidR="006A2E0A" w:rsidRPr="001866E8">
        <w:rPr>
          <w:rFonts w:ascii="Arial" w:hAnsi="Arial" w:cs="Arial"/>
          <w:color w:val="000000" w:themeColor="text1"/>
        </w:rPr>
        <w:t xml:space="preserve">no fue </w:t>
      </w:r>
      <w:r w:rsidR="006A2E0A" w:rsidRPr="001866E8">
        <w:rPr>
          <w:rFonts w:ascii="Arial" w:hAnsi="Arial" w:cs="Arial"/>
          <w:i/>
          <w:color w:val="000000" w:themeColor="text1"/>
        </w:rPr>
        <w:t>consensuada,</w:t>
      </w:r>
      <w:r w:rsidR="006A2E0A" w:rsidRPr="001866E8">
        <w:rPr>
          <w:rFonts w:ascii="Arial" w:hAnsi="Arial" w:cs="Arial"/>
          <w:color w:val="000000" w:themeColor="text1"/>
        </w:rPr>
        <w:t xml:space="preserve"> los gobernadores de </w:t>
      </w:r>
      <w:r w:rsidR="00455BC3" w:rsidRPr="001866E8">
        <w:rPr>
          <w:rFonts w:ascii="Arial" w:hAnsi="Arial" w:cs="Arial"/>
          <w:color w:val="000000" w:themeColor="text1"/>
        </w:rPr>
        <w:t xml:space="preserve">Coahuila, </w:t>
      </w:r>
      <w:r w:rsidR="006A2E0A" w:rsidRPr="001866E8">
        <w:rPr>
          <w:rFonts w:ascii="Arial" w:eastAsiaTheme="minorHAnsi" w:hAnsi="Arial" w:cs="Arial"/>
          <w:color w:val="000000" w:themeColor="text1"/>
          <w:lang w:eastAsia="en-US"/>
        </w:rPr>
        <w:t xml:space="preserve">Colima, Durango, </w:t>
      </w:r>
      <w:r w:rsidR="00455BC3" w:rsidRPr="001866E8">
        <w:rPr>
          <w:rFonts w:ascii="Arial" w:eastAsiaTheme="minorHAnsi" w:hAnsi="Arial" w:cs="Arial"/>
          <w:color w:val="000000" w:themeColor="text1"/>
          <w:lang w:eastAsia="en-US"/>
        </w:rPr>
        <w:t xml:space="preserve">Jalisco, Michoacán, </w:t>
      </w:r>
      <w:r w:rsidR="006A2E0A" w:rsidRPr="001866E8">
        <w:rPr>
          <w:rFonts w:ascii="Arial" w:eastAsiaTheme="minorHAnsi" w:hAnsi="Arial" w:cs="Arial"/>
          <w:color w:val="000000" w:themeColor="text1"/>
          <w:lang w:eastAsia="en-US"/>
        </w:rPr>
        <w:t>Nuevo León</w:t>
      </w:r>
      <w:r w:rsidR="00455BC3" w:rsidRPr="001866E8">
        <w:rPr>
          <w:rFonts w:ascii="Arial" w:eastAsiaTheme="minorHAnsi" w:hAnsi="Arial" w:cs="Arial"/>
          <w:color w:val="000000" w:themeColor="text1"/>
          <w:lang w:eastAsia="en-US"/>
        </w:rPr>
        <w:t xml:space="preserve"> y </w:t>
      </w:r>
      <w:r w:rsidR="006A2E0A" w:rsidRPr="001866E8">
        <w:rPr>
          <w:rFonts w:ascii="Arial" w:eastAsiaTheme="minorHAnsi" w:hAnsi="Arial" w:cs="Arial"/>
          <w:color w:val="000000" w:themeColor="text1"/>
          <w:lang w:eastAsia="en-US"/>
        </w:rPr>
        <w:t xml:space="preserve">Tamaulipas declararon en texto negociado en </w:t>
      </w:r>
      <w:proofErr w:type="spellStart"/>
      <w:r w:rsidR="006A2E0A" w:rsidRPr="001866E8">
        <w:rPr>
          <w:rFonts w:ascii="Arial" w:eastAsiaTheme="minorHAnsi" w:hAnsi="Arial" w:cs="Arial"/>
          <w:color w:val="000000" w:themeColor="text1"/>
          <w:lang w:eastAsia="en-US"/>
        </w:rPr>
        <w:t>Comala</w:t>
      </w:r>
      <w:proofErr w:type="spellEnd"/>
      <w:r w:rsidR="006A2E0A" w:rsidRPr="001866E8">
        <w:rPr>
          <w:rFonts w:ascii="Arial" w:eastAsiaTheme="minorHAnsi" w:hAnsi="Arial" w:cs="Arial"/>
          <w:color w:val="000000" w:themeColor="text1"/>
          <w:lang w:eastAsia="en-US"/>
        </w:rPr>
        <w:t xml:space="preserve">, Colima, con muestras de rechazo de habitantes locales por los riesgos de contagio de </w:t>
      </w:r>
      <w:r w:rsidR="00E217A1" w:rsidRPr="001866E8">
        <w:rPr>
          <w:rFonts w:ascii="Arial" w:eastAsiaTheme="minorHAnsi" w:hAnsi="Arial" w:cs="Arial"/>
          <w:color w:val="000000" w:themeColor="text1"/>
          <w:lang w:eastAsia="en-US"/>
        </w:rPr>
        <w:t>c</w:t>
      </w:r>
      <w:r w:rsidR="006A2E0A" w:rsidRPr="001866E8">
        <w:rPr>
          <w:rFonts w:ascii="Arial" w:eastAsiaTheme="minorHAnsi" w:hAnsi="Arial" w:cs="Arial"/>
          <w:color w:val="000000" w:themeColor="text1"/>
          <w:lang w:eastAsia="en-US"/>
        </w:rPr>
        <w:t>ovid</w:t>
      </w:r>
      <w:r w:rsidR="00E217A1" w:rsidRPr="001866E8">
        <w:rPr>
          <w:rFonts w:ascii="Arial" w:eastAsiaTheme="minorHAnsi" w:hAnsi="Arial" w:cs="Arial"/>
          <w:color w:val="000000" w:themeColor="text1"/>
          <w:lang w:eastAsia="en-US"/>
        </w:rPr>
        <w:t>-</w:t>
      </w:r>
      <w:r w:rsidRPr="001866E8">
        <w:rPr>
          <w:rFonts w:ascii="Arial" w:eastAsiaTheme="minorHAnsi" w:hAnsi="Arial" w:cs="Arial"/>
          <w:color w:val="000000" w:themeColor="text1"/>
          <w:lang w:eastAsia="en-US"/>
        </w:rPr>
        <w:t>1</w:t>
      </w:r>
      <w:r w:rsidR="006A2E0A" w:rsidRPr="001866E8">
        <w:rPr>
          <w:rFonts w:ascii="Arial" w:eastAsiaTheme="minorHAnsi" w:hAnsi="Arial" w:cs="Arial"/>
          <w:color w:val="000000" w:themeColor="text1"/>
          <w:lang w:eastAsia="en-US"/>
        </w:rPr>
        <w:t>9 en un poblado que no conoce un solo caso,</w:t>
      </w:r>
      <w:r w:rsidR="00E217A1" w:rsidRPr="001866E8">
        <w:rPr>
          <w:rFonts w:ascii="Arial" w:eastAsiaTheme="minorHAnsi" w:hAnsi="Arial" w:cs="Arial"/>
          <w:color w:val="000000" w:themeColor="text1"/>
          <w:lang w:eastAsia="en-US"/>
        </w:rPr>
        <w:t xml:space="preserve"> denunciaron un compló de las autoridades sanitarias federales y el presidente </w:t>
      </w:r>
      <w:r w:rsidR="00455BC3" w:rsidRPr="001866E8">
        <w:rPr>
          <w:rStyle w:val="Hipervnculo"/>
          <w:rFonts w:ascii="Arial" w:hAnsi="Arial" w:cs="Arial"/>
          <w:color w:val="000000" w:themeColor="text1"/>
          <w:u w:val="none"/>
        </w:rPr>
        <w:t>–</w:t>
      </w:r>
      <w:r w:rsidR="00E217A1" w:rsidRPr="001866E8">
        <w:rPr>
          <w:rFonts w:ascii="Arial" w:eastAsiaTheme="minorHAnsi" w:hAnsi="Arial" w:cs="Arial"/>
          <w:color w:val="000000" w:themeColor="text1"/>
          <w:lang w:eastAsia="en-US"/>
        </w:rPr>
        <w:t>sin mencionarlo porque no hay borracho que trague lumbre</w:t>
      </w:r>
      <w:r w:rsidR="00455BC3" w:rsidRPr="001866E8">
        <w:rPr>
          <w:rStyle w:val="Hipervnculo"/>
          <w:rFonts w:ascii="Arial" w:hAnsi="Arial" w:cs="Arial"/>
          <w:color w:val="000000" w:themeColor="text1"/>
          <w:u w:val="none"/>
        </w:rPr>
        <w:t>–</w:t>
      </w:r>
      <w:r w:rsidR="00E217A1" w:rsidRPr="001866E8">
        <w:rPr>
          <w:rFonts w:ascii="Arial" w:eastAsiaTheme="minorHAnsi" w:hAnsi="Arial" w:cs="Arial"/>
          <w:color w:val="000000" w:themeColor="text1"/>
          <w:lang w:eastAsia="en-US"/>
        </w:rPr>
        <w:t>, ya que “pretenden responsabilizarnos de los muertos por la pandemia”.</w:t>
      </w:r>
    </w:p>
    <w:p w:rsidR="00E217A1" w:rsidRPr="001866E8" w:rsidRDefault="00E217A1" w:rsidP="00E217A1">
      <w:pPr>
        <w:ind w:firstLine="708"/>
        <w:jc w:val="both"/>
        <w:rPr>
          <w:rFonts w:ascii="Arial" w:eastAsiaTheme="minorHAnsi" w:hAnsi="Arial" w:cs="Arial"/>
          <w:color w:val="000000" w:themeColor="text1"/>
          <w:lang w:eastAsia="en-US"/>
        </w:rPr>
      </w:pPr>
      <w:r w:rsidRPr="001866E8">
        <w:rPr>
          <w:rFonts w:ascii="Arial" w:eastAsiaTheme="minorHAnsi" w:hAnsi="Arial" w:cs="Arial"/>
          <w:color w:val="000000" w:themeColor="text1"/>
          <w:lang w:eastAsia="en-US"/>
        </w:rPr>
        <w:t xml:space="preserve">Cometieron el error de designar por segunda ocasión a Silvano Aureoles, el pequeño gobernador de Michoacán, del todavía más pequeño </w:t>
      </w:r>
      <w:r w:rsidR="00367591" w:rsidRPr="001866E8">
        <w:rPr>
          <w:rFonts w:ascii="Arial" w:eastAsiaTheme="minorHAnsi" w:hAnsi="Arial" w:cs="Arial"/>
          <w:color w:val="000000" w:themeColor="text1"/>
          <w:lang w:eastAsia="en-US"/>
        </w:rPr>
        <w:t>(</w:t>
      </w:r>
      <w:r w:rsidRPr="001866E8">
        <w:rPr>
          <w:rFonts w:ascii="Arial" w:eastAsiaTheme="minorHAnsi" w:hAnsi="Arial" w:cs="Arial"/>
          <w:color w:val="000000" w:themeColor="text1"/>
          <w:lang w:eastAsia="en-US"/>
        </w:rPr>
        <w:t>y corrupto</w:t>
      </w:r>
      <w:r w:rsidR="00367591" w:rsidRPr="001866E8">
        <w:rPr>
          <w:rFonts w:ascii="Arial" w:eastAsiaTheme="minorHAnsi" w:hAnsi="Arial" w:cs="Arial"/>
          <w:color w:val="000000" w:themeColor="text1"/>
          <w:lang w:eastAsia="en-US"/>
        </w:rPr>
        <w:t>)</w:t>
      </w:r>
      <w:r w:rsidRPr="001866E8">
        <w:rPr>
          <w:rFonts w:ascii="Arial" w:eastAsiaTheme="minorHAnsi" w:hAnsi="Arial" w:cs="Arial"/>
          <w:color w:val="000000" w:themeColor="text1"/>
          <w:lang w:eastAsia="en-US"/>
        </w:rPr>
        <w:t xml:space="preserve"> Partido de la Revolución Democrática, para mayor seña un señoritingo que necesita a su maquillista como acompañante.</w:t>
      </w:r>
    </w:p>
    <w:p w:rsidR="00BD20B2" w:rsidRPr="001866E8" w:rsidRDefault="00367591" w:rsidP="00BD20B2">
      <w:pPr>
        <w:ind w:firstLine="709"/>
        <w:jc w:val="both"/>
        <w:rPr>
          <w:rFonts w:ascii="Arial" w:hAnsi="Arial" w:cs="Arial"/>
          <w:color w:val="000000" w:themeColor="text1"/>
        </w:rPr>
      </w:pPr>
      <w:r w:rsidRPr="001866E8">
        <w:rPr>
          <w:rFonts w:ascii="Arial" w:eastAsiaTheme="minorHAnsi" w:hAnsi="Arial" w:cs="Arial"/>
          <w:color w:val="000000" w:themeColor="text1"/>
          <w:lang w:eastAsia="en-US"/>
        </w:rPr>
        <w:t>A</w:t>
      </w:r>
      <w:r w:rsidR="00E217A1" w:rsidRPr="001866E8">
        <w:rPr>
          <w:rFonts w:ascii="Arial" w:eastAsiaTheme="minorHAnsi" w:hAnsi="Arial" w:cs="Arial"/>
          <w:color w:val="000000" w:themeColor="text1"/>
          <w:lang w:eastAsia="en-US"/>
        </w:rPr>
        <w:t xml:space="preserve">ureoles Conejo </w:t>
      </w:r>
      <w:r w:rsidR="00571E2C" w:rsidRPr="001866E8">
        <w:rPr>
          <w:rFonts w:ascii="Arial" w:eastAsiaTheme="minorHAnsi" w:hAnsi="Arial" w:cs="Arial"/>
          <w:color w:val="000000" w:themeColor="text1"/>
          <w:lang w:eastAsia="en-US"/>
        </w:rPr>
        <w:t xml:space="preserve">puso </w:t>
      </w:r>
      <w:r w:rsidR="00E217A1" w:rsidRPr="001866E8">
        <w:rPr>
          <w:rFonts w:ascii="Arial" w:eastAsiaTheme="minorHAnsi" w:hAnsi="Arial" w:cs="Arial"/>
          <w:color w:val="000000" w:themeColor="text1"/>
          <w:lang w:eastAsia="en-US"/>
        </w:rPr>
        <w:t xml:space="preserve">énfasis en el desacuerdo, pero a la hora de la verdad es ineludible que los ejecutivos estatales </w:t>
      </w:r>
      <w:r w:rsidR="00571E2C" w:rsidRPr="001866E8">
        <w:rPr>
          <w:rFonts w:ascii="Arial" w:eastAsiaTheme="minorHAnsi" w:hAnsi="Arial" w:cs="Arial"/>
          <w:color w:val="000000" w:themeColor="text1"/>
          <w:lang w:eastAsia="en-US"/>
        </w:rPr>
        <w:t xml:space="preserve">asuman su responsabilidad porque </w:t>
      </w:r>
      <w:r w:rsidR="00E217A1" w:rsidRPr="001866E8">
        <w:rPr>
          <w:rFonts w:ascii="Arial" w:eastAsiaTheme="minorHAnsi" w:hAnsi="Arial" w:cs="Arial"/>
          <w:color w:val="000000" w:themeColor="text1"/>
          <w:lang w:eastAsia="en-US"/>
        </w:rPr>
        <w:t>son la autoridad san</w:t>
      </w:r>
      <w:r w:rsidR="00571E2C" w:rsidRPr="001866E8">
        <w:rPr>
          <w:rFonts w:ascii="Arial" w:eastAsiaTheme="minorHAnsi" w:hAnsi="Arial" w:cs="Arial"/>
          <w:color w:val="000000" w:themeColor="text1"/>
          <w:lang w:eastAsia="en-US"/>
        </w:rPr>
        <w:t>i</w:t>
      </w:r>
      <w:r w:rsidR="00E217A1" w:rsidRPr="001866E8">
        <w:rPr>
          <w:rFonts w:ascii="Arial" w:eastAsiaTheme="minorHAnsi" w:hAnsi="Arial" w:cs="Arial"/>
          <w:color w:val="000000" w:themeColor="text1"/>
          <w:lang w:eastAsia="en-US"/>
        </w:rPr>
        <w:t>taria máxima en cada estado y en los municipios</w:t>
      </w:r>
      <w:r w:rsidR="00571E2C" w:rsidRPr="001866E8">
        <w:rPr>
          <w:rFonts w:ascii="Arial" w:eastAsiaTheme="minorHAnsi" w:hAnsi="Arial" w:cs="Arial"/>
          <w:color w:val="000000" w:themeColor="text1"/>
          <w:lang w:eastAsia="en-US"/>
        </w:rPr>
        <w:t xml:space="preserve"> </w:t>
      </w:r>
      <w:r w:rsidR="00A17960" w:rsidRPr="001866E8">
        <w:rPr>
          <w:rFonts w:ascii="Arial" w:eastAsiaTheme="minorHAnsi" w:hAnsi="Arial" w:cs="Arial"/>
          <w:color w:val="000000" w:themeColor="text1"/>
          <w:lang w:eastAsia="en-US"/>
        </w:rPr>
        <w:t>son</w:t>
      </w:r>
      <w:r w:rsidR="00571E2C" w:rsidRPr="001866E8">
        <w:rPr>
          <w:rFonts w:ascii="Arial" w:eastAsiaTheme="minorHAnsi" w:hAnsi="Arial" w:cs="Arial"/>
          <w:color w:val="000000" w:themeColor="text1"/>
          <w:lang w:eastAsia="en-US"/>
        </w:rPr>
        <w:t xml:space="preserve"> l</w:t>
      </w:r>
      <w:r w:rsidR="00A17960" w:rsidRPr="001866E8">
        <w:rPr>
          <w:rFonts w:ascii="Arial" w:eastAsiaTheme="minorHAnsi" w:hAnsi="Arial" w:cs="Arial"/>
          <w:color w:val="000000" w:themeColor="text1"/>
          <w:lang w:eastAsia="en-US"/>
        </w:rPr>
        <w:t>os</w:t>
      </w:r>
      <w:r w:rsidR="00571E2C" w:rsidRPr="001866E8">
        <w:rPr>
          <w:rFonts w:ascii="Arial" w:eastAsiaTheme="minorHAnsi" w:hAnsi="Arial" w:cs="Arial"/>
          <w:color w:val="000000" w:themeColor="text1"/>
          <w:lang w:eastAsia="en-US"/>
        </w:rPr>
        <w:t xml:space="preserve"> alcalde</w:t>
      </w:r>
      <w:r w:rsidRPr="001866E8">
        <w:rPr>
          <w:rFonts w:ascii="Arial" w:eastAsiaTheme="minorHAnsi" w:hAnsi="Arial" w:cs="Arial"/>
          <w:color w:val="000000" w:themeColor="text1"/>
          <w:lang w:eastAsia="en-US"/>
        </w:rPr>
        <w:t>s</w:t>
      </w:r>
      <w:r w:rsidR="00571E2C" w:rsidRPr="001866E8">
        <w:rPr>
          <w:rFonts w:ascii="Arial" w:eastAsiaTheme="minorHAnsi" w:hAnsi="Arial" w:cs="Arial"/>
          <w:color w:val="000000" w:themeColor="text1"/>
          <w:lang w:eastAsia="en-US"/>
        </w:rPr>
        <w:t xml:space="preserve">, siempre que </w:t>
      </w:r>
      <w:r w:rsidR="00A17960" w:rsidRPr="001866E8">
        <w:rPr>
          <w:rFonts w:ascii="Arial" w:eastAsiaTheme="minorHAnsi" w:hAnsi="Arial" w:cs="Arial"/>
          <w:color w:val="000000" w:themeColor="text1"/>
          <w:lang w:eastAsia="en-US"/>
        </w:rPr>
        <w:t>los</w:t>
      </w:r>
      <w:r w:rsidR="00571E2C" w:rsidRPr="001866E8">
        <w:rPr>
          <w:rFonts w:ascii="Arial" w:eastAsiaTheme="minorHAnsi" w:hAnsi="Arial" w:cs="Arial"/>
          <w:color w:val="000000" w:themeColor="text1"/>
          <w:lang w:eastAsia="en-US"/>
        </w:rPr>
        <w:t xml:space="preserve"> </w:t>
      </w:r>
      <w:r w:rsidR="00877D71">
        <w:rPr>
          <w:rFonts w:ascii="Arial" w:eastAsiaTheme="minorHAnsi" w:hAnsi="Arial" w:cs="Arial"/>
          <w:color w:val="000000" w:themeColor="text1"/>
          <w:lang w:eastAsia="en-US"/>
        </w:rPr>
        <w:t>“</w:t>
      </w:r>
      <w:r w:rsidR="00571E2C" w:rsidRPr="00877D71">
        <w:rPr>
          <w:rFonts w:ascii="Arial" w:eastAsiaTheme="minorHAnsi" w:hAnsi="Arial" w:cs="Arial"/>
          <w:color w:val="000000" w:themeColor="text1"/>
          <w:lang w:eastAsia="en-US"/>
        </w:rPr>
        <w:t>demócratas rebeldes</w:t>
      </w:r>
      <w:r w:rsidR="00877D71">
        <w:rPr>
          <w:rFonts w:ascii="Arial" w:eastAsiaTheme="minorHAnsi" w:hAnsi="Arial" w:cs="Arial"/>
          <w:color w:val="000000" w:themeColor="text1"/>
          <w:lang w:eastAsia="en-US"/>
        </w:rPr>
        <w:t>”</w:t>
      </w:r>
      <w:r w:rsidR="00571E2C" w:rsidRPr="001866E8">
        <w:rPr>
          <w:rFonts w:ascii="Arial" w:eastAsiaTheme="minorHAnsi" w:hAnsi="Arial" w:cs="Arial"/>
          <w:color w:val="000000" w:themeColor="text1"/>
          <w:lang w:eastAsia="en-US"/>
        </w:rPr>
        <w:t xml:space="preserve"> sepan respetarlos. El entrecomillado </w:t>
      </w:r>
      <w:r w:rsidR="00A17960" w:rsidRPr="001866E8">
        <w:rPr>
          <w:rFonts w:ascii="Arial" w:eastAsiaTheme="minorHAnsi" w:hAnsi="Arial" w:cs="Arial"/>
          <w:color w:val="000000" w:themeColor="text1"/>
          <w:lang w:eastAsia="en-US"/>
        </w:rPr>
        <w:t>obedece</w:t>
      </w:r>
      <w:r w:rsidR="00571E2C" w:rsidRPr="001866E8">
        <w:rPr>
          <w:rFonts w:ascii="Arial" w:eastAsiaTheme="minorHAnsi" w:hAnsi="Arial" w:cs="Arial"/>
          <w:color w:val="000000" w:themeColor="text1"/>
          <w:lang w:eastAsia="en-US"/>
        </w:rPr>
        <w:t xml:space="preserve"> a que la Autónoma de Guadalajara es dominada por </w:t>
      </w:r>
      <w:r w:rsidR="00DD39C0" w:rsidRPr="001866E8">
        <w:rPr>
          <w:rFonts w:ascii="Arial" w:eastAsiaTheme="minorHAnsi" w:hAnsi="Arial" w:cs="Arial"/>
          <w:color w:val="000000" w:themeColor="text1"/>
          <w:lang w:eastAsia="en-US"/>
        </w:rPr>
        <w:t>el</w:t>
      </w:r>
      <w:r w:rsidR="00571E2C" w:rsidRPr="001866E8">
        <w:rPr>
          <w:rFonts w:ascii="Arial" w:eastAsiaTheme="minorHAnsi" w:hAnsi="Arial" w:cs="Arial"/>
          <w:color w:val="000000" w:themeColor="text1"/>
          <w:lang w:eastAsia="en-US"/>
        </w:rPr>
        <w:t xml:space="preserve"> derrochador cacicazgo de Raúl Padilla López, aliado de Enrique Alfaro. Y en marzo de</w:t>
      </w:r>
      <w:r w:rsidR="004F47E0" w:rsidRPr="001866E8">
        <w:rPr>
          <w:rFonts w:ascii="Arial" w:eastAsiaTheme="minorHAnsi" w:hAnsi="Arial" w:cs="Arial"/>
          <w:color w:val="000000" w:themeColor="text1"/>
          <w:lang w:eastAsia="en-US"/>
        </w:rPr>
        <w:t xml:space="preserve"> 2019</w:t>
      </w:r>
      <w:r w:rsidR="00571E2C" w:rsidRPr="001866E8">
        <w:rPr>
          <w:rFonts w:ascii="Arial" w:eastAsiaTheme="minorHAnsi" w:hAnsi="Arial" w:cs="Arial"/>
          <w:color w:val="000000" w:themeColor="text1"/>
          <w:lang w:eastAsia="en-US"/>
        </w:rPr>
        <w:t xml:space="preserve"> recibieron </w:t>
      </w:r>
      <w:r w:rsidR="00AD7F5F" w:rsidRPr="001866E8">
        <w:rPr>
          <w:rFonts w:ascii="Arial" w:eastAsiaTheme="minorHAnsi" w:hAnsi="Arial" w:cs="Arial"/>
          <w:color w:val="000000" w:themeColor="text1"/>
          <w:lang w:eastAsia="en-US"/>
        </w:rPr>
        <w:t>un</w:t>
      </w:r>
      <w:r w:rsidR="00BD20B2" w:rsidRPr="001866E8">
        <w:rPr>
          <w:rFonts w:ascii="Arial" w:eastAsiaTheme="minorHAnsi" w:hAnsi="Arial" w:cs="Arial"/>
          <w:color w:val="000000" w:themeColor="text1"/>
          <w:lang w:eastAsia="en-US"/>
        </w:rPr>
        <w:t xml:space="preserve"> atento mensaje</w:t>
      </w:r>
      <w:r w:rsidR="00571E2C" w:rsidRPr="001866E8">
        <w:rPr>
          <w:rFonts w:ascii="Arial" w:eastAsiaTheme="minorHAnsi" w:hAnsi="Arial" w:cs="Arial"/>
          <w:color w:val="000000" w:themeColor="text1"/>
          <w:lang w:eastAsia="en-US"/>
        </w:rPr>
        <w:t xml:space="preserve"> de AMLO</w:t>
      </w:r>
      <w:r w:rsidR="00BD20B2" w:rsidRPr="001866E8">
        <w:rPr>
          <w:rFonts w:ascii="Arial" w:eastAsiaTheme="minorHAnsi" w:hAnsi="Arial" w:cs="Arial"/>
          <w:color w:val="000000" w:themeColor="text1"/>
          <w:lang w:eastAsia="en-US"/>
        </w:rPr>
        <w:t xml:space="preserve">: </w:t>
      </w:r>
      <w:r w:rsidR="00BD20B2" w:rsidRPr="001866E8">
        <w:rPr>
          <w:rFonts w:ascii="Arial" w:hAnsi="Arial" w:cs="Arial"/>
          <w:color w:val="000000" w:themeColor="text1"/>
        </w:rPr>
        <w:t xml:space="preserve">“Hay universidades con influencia política vinculadas a partidos y las comisiones de </w:t>
      </w:r>
      <w:r w:rsidR="00A17960" w:rsidRPr="001866E8">
        <w:rPr>
          <w:rFonts w:ascii="Arial" w:hAnsi="Arial" w:cs="Arial"/>
          <w:color w:val="000000" w:themeColor="text1"/>
        </w:rPr>
        <w:t>E</w:t>
      </w:r>
      <w:r w:rsidR="00BD20B2" w:rsidRPr="001866E8">
        <w:rPr>
          <w:rFonts w:ascii="Arial" w:hAnsi="Arial" w:cs="Arial"/>
          <w:color w:val="000000" w:themeColor="text1"/>
        </w:rPr>
        <w:t xml:space="preserve">ducación en el Congreso manejadas por </w:t>
      </w:r>
      <w:proofErr w:type="spellStart"/>
      <w:r w:rsidR="00BD20B2" w:rsidRPr="001866E8">
        <w:rPr>
          <w:rFonts w:ascii="Arial" w:hAnsi="Arial" w:cs="Arial"/>
          <w:color w:val="000000" w:themeColor="text1"/>
        </w:rPr>
        <w:t>exrectores</w:t>
      </w:r>
      <w:proofErr w:type="spellEnd"/>
      <w:r w:rsidR="00BD20B2" w:rsidRPr="001866E8">
        <w:rPr>
          <w:rFonts w:ascii="Arial" w:hAnsi="Arial" w:cs="Arial"/>
          <w:color w:val="000000" w:themeColor="text1"/>
        </w:rPr>
        <w:t xml:space="preserve"> o integrantes de grupos que manejan universidades y que tienen mucha capacidad de gestión y obtienen muchos fondos. Pero la queja es que ese dinero no se aplica bien”.</w:t>
      </w:r>
    </w:p>
    <w:p w:rsidR="00571E2C" w:rsidRPr="001866E8" w:rsidRDefault="00BD20B2" w:rsidP="00BD20B2">
      <w:pPr>
        <w:ind w:firstLine="709"/>
        <w:jc w:val="both"/>
        <w:rPr>
          <w:rFonts w:ascii="Arial" w:eastAsiaTheme="minorHAnsi" w:hAnsi="Arial" w:cs="Arial"/>
          <w:color w:val="000000" w:themeColor="text1"/>
          <w:lang w:eastAsia="en-US"/>
        </w:rPr>
      </w:pPr>
      <w:r w:rsidRPr="001866E8">
        <w:rPr>
          <w:rFonts w:ascii="Arial" w:hAnsi="Arial" w:cs="Arial"/>
          <w:color w:val="000000" w:themeColor="text1"/>
        </w:rPr>
        <w:t>La diferencia con los planteamientos de la Secretaría de Salud no se percibe con claridad más allá de l</w:t>
      </w:r>
      <w:r w:rsidR="00AD7F5F" w:rsidRPr="001866E8">
        <w:rPr>
          <w:rFonts w:ascii="Arial" w:hAnsi="Arial" w:cs="Arial"/>
          <w:color w:val="000000" w:themeColor="text1"/>
        </w:rPr>
        <w:t>o</w:t>
      </w:r>
      <w:r w:rsidRPr="001866E8">
        <w:rPr>
          <w:rFonts w:ascii="Arial" w:hAnsi="Arial" w:cs="Arial"/>
          <w:color w:val="000000" w:themeColor="text1"/>
        </w:rPr>
        <w:t xml:space="preserve"> declarativ</w:t>
      </w:r>
      <w:r w:rsidR="00AD7F5F" w:rsidRPr="001866E8">
        <w:rPr>
          <w:rFonts w:ascii="Arial" w:hAnsi="Arial" w:cs="Arial"/>
          <w:color w:val="000000" w:themeColor="text1"/>
        </w:rPr>
        <w:t>o</w:t>
      </w:r>
      <w:r w:rsidRPr="001866E8">
        <w:rPr>
          <w:rFonts w:ascii="Arial" w:hAnsi="Arial" w:cs="Arial"/>
          <w:color w:val="000000" w:themeColor="text1"/>
        </w:rPr>
        <w:t xml:space="preserve">. Dicen, por ejemplo, </w:t>
      </w:r>
      <w:r w:rsidR="00571E2C" w:rsidRPr="001866E8">
        <w:rPr>
          <w:rFonts w:ascii="Arial" w:eastAsiaTheme="minorHAnsi" w:hAnsi="Arial" w:cs="Arial"/>
          <w:color w:val="000000" w:themeColor="text1"/>
          <w:lang w:eastAsia="en-US"/>
        </w:rPr>
        <w:t xml:space="preserve">los estados </w:t>
      </w:r>
      <w:r w:rsidRPr="001866E8">
        <w:rPr>
          <w:rFonts w:ascii="Arial" w:eastAsiaTheme="minorHAnsi" w:hAnsi="Arial" w:cs="Arial"/>
          <w:color w:val="000000" w:themeColor="text1"/>
          <w:lang w:eastAsia="en-US"/>
        </w:rPr>
        <w:t>(</w:t>
      </w:r>
      <w:r w:rsidRPr="001866E8">
        <w:rPr>
          <w:rFonts w:ascii="Arial" w:eastAsiaTheme="minorHAnsi" w:hAnsi="Arial" w:cs="Arial"/>
          <w:i/>
          <w:color w:val="000000" w:themeColor="text1"/>
          <w:lang w:eastAsia="en-US"/>
        </w:rPr>
        <w:t>sic</w:t>
      </w:r>
      <w:r w:rsidRPr="001866E8">
        <w:rPr>
          <w:rFonts w:ascii="Arial" w:eastAsiaTheme="minorHAnsi" w:hAnsi="Arial" w:cs="Arial"/>
          <w:color w:val="000000" w:themeColor="text1"/>
          <w:lang w:eastAsia="en-US"/>
        </w:rPr>
        <w:t xml:space="preserve"> por los gobernadores) </w:t>
      </w:r>
      <w:r w:rsidR="00877D71">
        <w:rPr>
          <w:rFonts w:ascii="Arial" w:eastAsiaTheme="minorHAnsi" w:hAnsi="Arial" w:cs="Arial"/>
          <w:color w:val="000000" w:themeColor="text1"/>
          <w:lang w:eastAsia="en-US"/>
        </w:rPr>
        <w:t>“</w:t>
      </w:r>
      <w:r w:rsidR="00571E2C" w:rsidRPr="001866E8">
        <w:rPr>
          <w:rFonts w:ascii="Arial" w:eastAsiaTheme="minorHAnsi" w:hAnsi="Arial" w:cs="Arial"/>
          <w:color w:val="000000" w:themeColor="text1"/>
          <w:lang w:eastAsia="en-US"/>
        </w:rPr>
        <w:t xml:space="preserve">iniciaremos un proceso de reapertura gradual, medidas sanitarias, </w:t>
      </w:r>
      <w:r w:rsidR="00571E2C" w:rsidRPr="001866E8">
        <w:rPr>
          <w:rFonts w:ascii="Arial" w:eastAsiaTheme="minorHAnsi" w:hAnsi="Arial" w:cs="Arial"/>
          <w:color w:val="000000" w:themeColor="text1"/>
          <w:lang w:eastAsia="en-US"/>
        </w:rPr>
        <w:lastRenderedPageBreak/>
        <w:t>y mayor capacidad de pruebas, esta reapertura será con la sociedad y el sector empresarial, en los siguientes días estaremos indicando en las entidades la aplicación de nuestra política sobre la que hemos trabajado durante semanas por los 28 millones de mexicanos que viven en los (siete) estados</w:t>
      </w:r>
      <w:r w:rsidR="00877D71">
        <w:rPr>
          <w:rFonts w:ascii="Arial" w:eastAsiaTheme="minorHAnsi" w:hAnsi="Arial" w:cs="Arial"/>
          <w:color w:val="000000" w:themeColor="text1"/>
          <w:lang w:eastAsia="en-US"/>
        </w:rPr>
        <w:t>”</w:t>
      </w:r>
      <w:r w:rsidR="00571E2C" w:rsidRPr="001866E8">
        <w:rPr>
          <w:rFonts w:ascii="Arial" w:eastAsiaTheme="minorHAnsi" w:hAnsi="Arial" w:cs="Arial"/>
          <w:color w:val="000000" w:themeColor="text1"/>
          <w:lang w:eastAsia="en-US"/>
        </w:rPr>
        <w:t xml:space="preserve">, indicó Aureoles, </w:t>
      </w:r>
      <w:r w:rsidR="00AD7F5F" w:rsidRPr="001866E8">
        <w:rPr>
          <w:rFonts w:ascii="Arial" w:eastAsiaTheme="minorHAnsi" w:hAnsi="Arial" w:cs="Arial"/>
          <w:color w:val="000000" w:themeColor="text1"/>
          <w:lang w:eastAsia="en-US"/>
        </w:rPr>
        <w:t>el</w:t>
      </w:r>
      <w:r w:rsidRPr="001866E8">
        <w:rPr>
          <w:rFonts w:ascii="Arial" w:eastAsiaTheme="minorHAnsi" w:hAnsi="Arial" w:cs="Arial"/>
          <w:color w:val="000000" w:themeColor="text1"/>
          <w:lang w:eastAsia="en-US"/>
        </w:rPr>
        <w:t xml:space="preserve"> incapaz de hacer frente a problema significativo </w:t>
      </w:r>
      <w:r w:rsidR="00AD7F5F" w:rsidRPr="001866E8">
        <w:rPr>
          <w:rFonts w:ascii="Arial" w:eastAsiaTheme="minorHAnsi" w:hAnsi="Arial" w:cs="Arial"/>
          <w:color w:val="000000" w:themeColor="text1"/>
          <w:lang w:eastAsia="en-US"/>
        </w:rPr>
        <w:t xml:space="preserve">alguno </w:t>
      </w:r>
      <w:r w:rsidRPr="001866E8">
        <w:rPr>
          <w:rFonts w:ascii="Arial" w:eastAsiaTheme="minorHAnsi" w:hAnsi="Arial" w:cs="Arial"/>
          <w:color w:val="000000" w:themeColor="text1"/>
          <w:lang w:eastAsia="en-US"/>
        </w:rPr>
        <w:t>de lo</w:t>
      </w:r>
      <w:r w:rsidR="00A17960" w:rsidRPr="001866E8">
        <w:rPr>
          <w:rFonts w:ascii="Arial" w:eastAsiaTheme="minorHAnsi" w:hAnsi="Arial" w:cs="Arial"/>
          <w:color w:val="000000" w:themeColor="text1"/>
          <w:lang w:eastAsia="en-US"/>
        </w:rPr>
        <w:t>s</w:t>
      </w:r>
      <w:r w:rsidRPr="001866E8">
        <w:rPr>
          <w:rFonts w:ascii="Arial" w:eastAsiaTheme="minorHAnsi" w:hAnsi="Arial" w:cs="Arial"/>
          <w:color w:val="000000" w:themeColor="text1"/>
          <w:lang w:eastAsia="en-US"/>
        </w:rPr>
        <w:t xml:space="preserve"> m</w:t>
      </w:r>
      <w:r w:rsidR="00571E2C" w:rsidRPr="001866E8">
        <w:rPr>
          <w:rFonts w:ascii="Arial" w:eastAsiaTheme="minorHAnsi" w:hAnsi="Arial" w:cs="Arial"/>
          <w:color w:val="000000" w:themeColor="text1"/>
          <w:lang w:eastAsia="en-US"/>
        </w:rPr>
        <w:t>ichoac</w:t>
      </w:r>
      <w:r w:rsidRPr="001866E8">
        <w:rPr>
          <w:rFonts w:ascii="Arial" w:eastAsiaTheme="minorHAnsi" w:hAnsi="Arial" w:cs="Arial"/>
          <w:color w:val="000000" w:themeColor="text1"/>
          <w:lang w:eastAsia="en-US"/>
        </w:rPr>
        <w:t>anos sin la presencia del gobierno federal.</w:t>
      </w:r>
    </w:p>
    <w:p w:rsidR="00F42431" w:rsidRPr="001866E8" w:rsidRDefault="00BD20B2" w:rsidP="00455BC3">
      <w:pPr>
        <w:ind w:firstLine="709"/>
        <w:jc w:val="both"/>
        <w:rPr>
          <w:rStyle w:val="Hipervnculo"/>
          <w:rFonts w:ascii="Arial" w:eastAsiaTheme="minorHAnsi" w:hAnsi="Arial" w:cs="Arial"/>
          <w:color w:val="000000" w:themeColor="text1"/>
          <w:u w:val="none"/>
          <w:lang w:eastAsia="en-US"/>
        </w:rPr>
      </w:pPr>
      <w:r w:rsidRPr="001866E8">
        <w:rPr>
          <w:rFonts w:ascii="Arial" w:eastAsiaTheme="minorHAnsi" w:hAnsi="Arial" w:cs="Arial"/>
          <w:color w:val="000000" w:themeColor="text1"/>
          <w:lang w:eastAsia="en-US"/>
        </w:rPr>
        <w:t xml:space="preserve">Para la </w:t>
      </w:r>
      <w:r w:rsidR="00877D71">
        <w:rPr>
          <w:rFonts w:ascii="Arial" w:eastAsiaTheme="minorHAnsi" w:hAnsi="Arial" w:cs="Arial"/>
          <w:color w:val="000000" w:themeColor="text1"/>
          <w:lang w:eastAsia="en-US"/>
        </w:rPr>
        <w:t>“</w:t>
      </w:r>
      <w:r w:rsidRPr="001866E8">
        <w:rPr>
          <w:rFonts w:ascii="Arial" w:eastAsiaTheme="minorHAnsi" w:hAnsi="Arial" w:cs="Arial"/>
          <w:color w:val="000000" w:themeColor="text1"/>
          <w:lang w:eastAsia="en-US"/>
        </w:rPr>
        <w:t xml:space="preserve">mayor capacidad de pruebas” que por favor no se guíen por la experiencia de Alfaro, que las pagó por adelantado a una empresa “patito” y cuando </w:t>
      </w:r>
      <w:r w:rsidR="00455BC3" w:rsidRPr="001866E8">
        <w:rPr>
          <w:rFonts w:ascii="Arial" w:eastAsiaTheme="minorHAnsi" w:hAnsi="Arial" w:cs="Arial"/>
          <w:color w:val="000000" w:themeColor="text1"/>
          <w:lang w:eastAsia="en-US"/>
        </w:rPr>
        <w:t xml:space="preserve">sus funcionarios </w:t>
      </w:r>
      <w:r w:rsidRPr="001866E8">
        <w:rPr>
          <w:rFonts w:ascii="Arial" w:eastAsiaTheme="minorHAnsi" w:hAnsi="Arial" w:cs="Arial"/>
          <w:color w:val="000000" w:themeColor="text1"/>
          <w:lang w:eastAsia="en-US"/>
        </w:rPr>
        <w:t xml:space="preserve">reclamaron vía telefónica nadie contestó y los jaliscienses pagaron la </w:t>
      </w:r>
      <w:r w:rsidR="00AD7F5F" w:rsidRPr="001866E8">
        <w:rPr>
          <w:rFonts w:ascii="Arial" w:eastAsiaTheme="minorHAnsi" w:hAnsi="Arial" w:cs="Arial"/>
          <w:color w:val="000000" w:themeColor="text1"/>
          <w:lang w:eastAsia="en-US"/>
        </w:rPr>
        <w:t xml:space="preserve">cara </w:t>
      </w:r>
      <w:r w:rsidRPr="001866E8">
        <w:rPr>
          <w:rFonts w:ascii="Arial" w:eastAsiaTheme="minorHAnsi" w:hAnsi="Arial" w:cs="Arial"/>
          <w:color w:val="000000" w:themeColor="text1"/>
          <w:lang w:eastAsia="en-US"/>
        </w:rPr>
        <w:t>ocurrencia d</w:t>
      </w:r>
      <w:r w:rsidR="00455BC3" w:rsidRPr="001866E8">
        <w:rPr>
          <w:rFonts w:ascii="Arial" w:eastAsiaTheme="minorHAnsi" w:hAnsi="Arial" w:cs="Arial"/>
          <w:color w:val="000000" w:themeColor="text1"/>
          <w:lang w:eastAsia="en-US"/>
        </w:rPr>
        <w:t>e</w:t>
      </w:r>
      <w:r w:rsidRPr="001866E8">
        <w:rPr>
          <w:rFonts w:ascii="Arial" w:eastAsiaTheme="minorHAnsi" w:hAnsi="Arial" w:cs="Arial"/>
          <w:color w:val="000000" w:themeColor="text1"/>
          <w:lang w:eastAsia="en-US"/>
        </w:rPr>
        <w:t xml:space="preserve">l gobernador </w:t>
      </w:r>
      <w:r w:rsidR="00455BC3" w:rsidRPr="001866E8">
        <w:rPr>
          <w:rFonts w:ascii="Arial" w:eastAsiaTheme="minorHAnsi" w:hAnsi="Arial" w:cs="Arial"/>
          <w:color w:val="000000" w:themeColor="text1"/>
          <w:lang w:eastAsia="en-US"/>
        </w:rPr>
        <w:t>que endeuda al estado con singular eficacia</w:t>
      </w:r>
      <w:r w:rsidR="00AD7F5F" w:rsidRPr="001866E8">
        <w:rPr>
          <w:rFonts w:ascii="Arial" w:eastAsiaTheme="minorHAnsi" w:hAnsi="Arial" w:cs="Arial"/>
          <w:color w:val="000000" w:themeColor="text1"/>
          <w:lang w:eastAsia="en-US"/>
        </w:rPr>
        <w:t>, pues</w:t>
      </w:r>
      <w:r w:rsidR="00455BC3" w:rsidRPr="001866E8">
        <w:rPr>
          <w:rFonts w:ascii="Arial" w:eastAsiaTheme="minorHAnsi" w:hAnsi="Arial" w:cs="Arial"/>
          <w:color w:val="000000" w:themeColor="text1"/>
          <w:lang w:eastAsia="en-US"/>
        </w:rPr>
        <w:t xml:space="preserve"> sueña con ser el candidato presidencial de Dante Delgado y los hermanos Padilla López.</w:t>
      </w:r>
    </w:p>
    <w:p w:rsidR="00C216BB" w:rsidRPr="001866E8" w:rsidRDefault="00C216BB" w:rsidP="00C216BB">
      <w:pPr>
        <w:jc w:val="center"/>
        <w:rPr>
          <w:rStyle w:val="Hipervnculo"/>
          <w:rFonts w:ascii="Arial" w:hAnsi="Arial" w:cs="Arial"/>
          <w:b/>
          <w:color w:val="000000" w:themeColor="text1"/>
          <w:u w:val="none"/>
        </w:rPr>
      </w:pPr>
      <w:r w:rsidRPr="001866E8">
        <w:rPr>
          <w:rStyle w:val="Hipervnculo"/>
          <w:rFonts w:ascii="Arial" w:hAnsi="Arial" w:cs="Arial"/>
          <w:b/>
          <w:color w:val="000000" w:themeColor="text1"/>
          <w:u w:val="none"/>
        </w:rPr>
        <w:t>Acuse de recibo</w:t>
      </w:r>
    </w:p>
    <w:p w:rsidR="00C216BB" w:rsidRPr="001866E8" w:rsidRDefault="00C216BB" w:rsidP="00C216BB">
      <w:pPr>
        <w:jc w:val="both"/>
        <w:rPr>
          <w:rFonts w:ascii="Arial" w:hAnsi="Arial" w:cs="Arial"/>
          <w:color w:val="000000" w:themeColor="text1"/>
        </w:rPr>
      </w:pPr>
      <w:r w:rsidRPr="001866E8">
        <w:rPr>
          <w:rFonts w:ascii="Arial" w:hAnsi="Arial" w:cs="Arial"/>
          <w:color w:val="000000" w:themeColor="text1"/>
        </w:rPr>
        <w:t xml:space="preserve">“Coincido plenamente: no debe exponerse en giras que no reditúan nada. Pero ya sabemos de las obsesiones de AMLO”, dice Jorge Meléndez Preciado sobre el texto </w:t>
      </w:r>
      <w:hyperlink r:id="rId4" w:tooltip="https://www.sdpnoticias.com/columnas/utopia-pero-que-necesidad.html" w:history="1">
        <w:r w:rsidRPr="001866E8">
          <w:rPr>
            <w:rFonts w:ascii="Arial" w:hAnsi="Arial" w:cs="Arial"/>
            <w:color w:val="000000" w:themeColor="text1"/>
            <w:u w:val="single"/>
          </w:rPr>
          <w:t>https://www.sdpnoticias.com/columnas/utopia-pero-que-necesidad.html</w:t>
        </w:r>
      </w:hyperlink>
      <w:r w:rsidRPr="001866E8">
        <w:rPr>
          <w:rFonts w:ascii="Calibri" w:hAnsi="Calibri" w:cs="Calibri"/>
          <w:color w:val="000000" w:themeColor="text1"/>
        </w:rPr>
        <w:t xml:space="preserve"> </w:t>
      </w:r>
      <w:r w:rsidRPr="001866E8">
        <w:rPr>
          <w:rFonts w:ascii="Arial" w:hAnsi="Arial" w:cs="Arial"/>
          <w:color w:val="000000" w:themeColor="text1"/>
        </w:rPr>
        <w:t xml:space="preserve">(...) </w:t>
      </w:r>
      <w:r w:rsidR="00DD39C0" w:rsidRPr="001866E8">
        <w:rPr>
          <w:rFonts w:ascii="Arial" w:hAnsi="Arial" w:cs="Arial"/>
          <w:color w:val="000000" w:themeColor="text1"/>
        </w:rPr>
        <w:t xml:space="preserve">De </w:t>
      </w:r>
      <w:proofErr w:type="spellStart"/>
      <w:r w:rsidRPr="001866E8">
        <w:rPr>
          <w:rFonts w:ascii="Arial" w:hAnsi="Arial" w:cs="Arial"/>
          <w:color w:val="000000" w:themeColor="text1"/>
        </w:rPr>
        <w:t>Rosío</w:t>
      </w:r>
      <w:proofErr w:type="spellEnd"/>
      <w:r w:rsidRPr="001866E8">
        <w:rPr>
          <w:rFonts w:ascii="Arial" w:hAnsi="Arial" w:cs="Arial"/>
          <w:color w:val="000000" w:themeColor="text1"/>
        </w:rPr>
        <w:t xml:space="preserve"> Vargas: Gracias… Para leer en </w:t>
      </w:r>
      <w:proofErr w:type="spellStart"/>
      <w:r w:rsidRPr="001866E8">
        <w:rPr>
          <w:rFonts w:ascii="Arial" w:hAnsi="Arial" w:cs="Arial"/>
          <w:color w:val="000000" w:themeColor="text1"/>
        </w:rPr>
        <w:t>Forum</w:t>
      </w:r>
      <w:proofErr w:type="spellEnd"/>
      <w:r w:rsidRPr="001866E8">
        <w:rPr>
          <w:rFonts w:ascii="Arial" w:hAnsi="Arial" w:cs="Arial"/>
          <w:color w:val="000000" w:themeColor="text1"/>
        </w:rPr>
        <w:t xml:space="preserve"> </w:t>
      </w:r>
      <w:r w:rsidRPr="001866E8">
        <w:rPr>
          <w:rFonts w:ascii="Arial" w:eastAsia="Noto Sans CJK SC" w:hAnsi="Arial" w:cs="Arial"/>
          <w:color w:val="000000" w:themeColor="text1"/>
          <w:kern w:val="2"/>
          <w:lang w:eastAsia="zh-CN" w:bidi="hi-IN"/>
        </w:rPr>
        <w:t xml:space="preserve">(De nuestros lectores): </w:t>
      </w:r>
      <w:r w:rsidRPr="001866E8">
        <w:rPr>
          <w:rFonts w:ascii="Arial" w:eastAsiaTheme="minorHAnsi" w:hAnsi="Arial" w:cs="Arial"/>
          <w:color w:val="000000" w:themeColor="text1"/>
          <w:lang w:eastAsia="en-US"/>
        </w:rPr>
        <w:t xml:space="preserve">Nicolás Maduro: Operación encubierta fallida, ordenada por </w:t>
      </w:r>
      <w:proofErr w:type="spellStart"/>
      <w:r w:rsidRPr="001866E8">
        <w:rPr>
          <w:rFonts w:ascii="Arial" w:eastAsiaTheme="minorHAnsi" w:hAnsi="Arial" w:cs="Arial"/>
          <w:color w:val="000000" w:themeColor="text1"/>
          <w:lang w:eastAsia="en-US"/>
        </w:rPr>
        <w:t>Trump</w:t>
      </w:r>
      <w:proofErr w:type="spellEnd"/>
      <w:r w:rsidRPr="001866E8">
        <w:rPr>
          <w:rFonts w:ascii="Arial" w:eastAsiaTheme="minorHAnsi" w:hAnsi="Arial" w:cs="Arial"/>
          <w:color w:val="000000" w:themeColor="text1"/>
          <w:lang w:eastAsia="en-US"/>
        </w:rPr>
        <w:t xml:space="preserve"> (Pedro </w:t>
      </w:r>
      <w:proofErr w:type="spellStart"/>
      <w:r w:rsidRPr="001866E8">
        <w:rPr>
          <w:rFonts w:ascii="Arial" w:eastAsiaTheme="minorHAnsi" w:hAnsi="Arial" w:cs="Arial"/>
          <w:color w:val="000000" w:themeColor="text1"/>
          <w:lang w:eastAsia="en-US"/>
        </w:rPr>
        <w:t>Gellert</w:t>
      </w:r>
      <w:proofErr w:type="spellEnd"/>
      <w:r w:rsidRPr="001866E8">
        <w:rPr>
          <w:rFonts w:ascii="Arial" w:eastAsiaTheme="minorHAnsi" w:hAnsi="Arial" w:cs="Arial"/>
          <w:color w:val="000000" w:themeColor="text1"/>
          <w:lang w:eastAsia="en-US"/>
        </w:rPr>
        <w:t xml:space="preserve"> F.) El contagio o el hambre, el dilema de los trabajadores informales: OIT (Arturo Ávila). Una petición para el director general de la OMS </w:t>
      </w:r>
      <w:r w:rsidR="00367591" w:rsidRPr="001866E8">
        <w:rPr>
          <w:rFonts w:ascii="Arial" w:eastAsiaTheme="minorHAnsi" w:hAnsi="Arial" w:cs="Arial"/>
          <w:color w:val="000000" w:themeColor="text1"/>
          <w:lang w:eastAsia="en-US"/>
        </w:rPr>
        <w:t>(</w:t>
      </w:r>
      <w:r w:rsidRPr="001866E8">
        <w:rPr>
          <w:rFonts w:ascii="Arial" w:eastAsiaTheme="minorHAnsi" w:hAnsi="Arial" w:cs="Arial"/>
          <w:color w:val="000000" w:themeColor="text1"/>
          <w:lang w:eastAsia="en-US"/>
        </w:rPr>
        <w:t>Alejandro Gallardo Enríquez</w:t>
      </w:r>
      <w:r w:rsidR="00367591" w:rsidRPr="001866E8">
        <w:rPr>
          <w:rFonts w:ascii="Arial" w:eastAsiaTheme="minorHAnsi" w:hAnsi="Arial" w:cs="Arial"/>
          <w:color w:val="000000" w:themeColor="text1"/>
          <w:lang w:eastAsia="en-US"/>
        </w:rPr>
        <w:t>)</w:t>
      </w:r>
      <w:r w:rsidRPr="001866E8">
        <w:rPr>
          <w:rFonts w:ascii="Arial" w:eastAsiaTheme="minorHAnsi" w:hAnsi="Arial" w:cs="Arial"/>
          <w:color w:val="000000" w:themeColor="text1"/>
          <w:lang w:eastAsia="en-US"/>
        </w:rPr>
        <w:t xml:space="preserve">. </w:t>
      </w:r>
      <w:r w:rsidRPr="001866E8">
        <w:rPr>
          <w:rFonts w:ascii="Arial" w:hAnsi="Arial" w:cs="Arial"/>
          <w:color w:val="000000" w:themeColor="text1"/>
        </w:rPr>
        <w:t xml:space="preserve">Lo que pasa con el petróleo ocurre con el café </w:t>
      </w:r>
      <w:r w:rsidRPr="001866E8">
        <w:rPr>
          <w:rFonts w:ascii="Arial" w:eastAsiaTheme="minorHAnsi" w:hAnsi="Arial" w:cs="Arial"/>
          <w:color w:val="000000" w:themeColor="text1"/>
          <w:lang w:eastAsia="en-US"/>
        </w:rPr>
        <w:t xml:space="preserve">y otros </w:t>
      </w:r>
      <w:proofErr w:type="spellStart"/>
      <w:r w:rsidRPr="001866E8">
        <w:rPr>
          <w:rFonts w:ascii="Arial" w:eastAsiaTheme="minorHAnsi" w:hAnsi="Arial" w:cs="Arial"/>
          <w:color w:val="000000" w:themeColor="text1"/>
          <w:lang w:eastAsia="en-US"/>
        </w:rPr>
        <w:t>commodities</w:t>
      </w:r>
      <w:proofErr w:type="spellEnd"/>
      <w:r w:rsidRPr="001866E8">
        <w:rPr>
          <w:rFonts w:ascii="Arial" w:eastAsiaTheme="minorHAnsi" w:hAnsi="Arial" w:cs="Arial"/>
          <w:color w:val="000000" w:themeColor="text1"/>
          <w:lang w:eastAsia="en-US"/>
        </w:rPr>
        <w:t xml:space="preserve"> (Fausto Cantú Peña). </w:t>
      </w:r>
      <w:r w:rsidRPr="001866E8">
        <w:rPr>
          <w:rFonts w:ascii="Arial" w:hAnsi="Arial" w:cs="Arial"/>
          <w:bCs/>
          <w:color w:val="000000" w:themeColor="text1"/>
        </w:rPr>
        <w:t xml:space="preserve">Voluntarios y </w:t>
      </w:r>
      <w:r w:rsidRPr="001866E8">
        <w:rPr>
          <w:rFonts w:ascii="Arial" w:hAnsi="Arial" w:cs="Arial"/>
          <w:bCs/>
          <w:i/>
          <w:color w:val="000000" w:themeColor="text1"/>
        </w:rPr>
        <w:t>sociedad civil</w:t>
      </w:r>
      <w:r w:rsidRPr="001866E8">
        <w:rPr>
          <w:rFonts w:ascii="Arial" w:hAnsi="Arial" w:cs="Arial"/>
          <w:bCs/>
          <w:color w:val="000000" w:themeColor="text1"/>
        </w:rPr>
        <w:t xml:space="preserve"> lanzan colectivo Salvemos al Mariachi (</w:t>
      </w:r>
      <w:proofErr w:type="spellStart"/>
      <w:r w:rsidRPr="001866E8">
        <w:rPr>
          <w:rFonts w:ascii="Arial" w:eastAsiaTheme="minorHAnsi" w:hAnsi="Arial" w:cs="Arial"/>
          <w:color w:val="000000" w:themeColor="text1"/>
          <w:lang w:eastAsia="en-US"/>
        </w:rPr>
        <w:t>Aurélien</w:t>
      </w:r>
      <w:proofErr w:type="spellEnd"/>
      <w:r w:rsidRPr="001866E8">
        <w:rPr>
          <w:rFonts w:ascii="Arial" w:eastAsiaTheme="minorHAnsi" w:hAnsi="Arial" w:cs="Arial"/>
          <w:color w:val="000000" w:themeColor="text1"/>
          <w:lang w:eastAsia="en-US"/>
        </w:rPr>
        <w:t xml:space="preserve"> </w:t>
      </w:r>
      <w:proofErr w:type="spellStart"/>
      <w:r w:rsidRPr="001866E8">
        <w:rPr>
          <w:rFonts w:ascii="Arial" w:eastAsiaTheme="minorHAnsi" w:hAnsi="Arial" w:cs="Arial"/>
          <w:color w:val="000000" w:themeColor="text1"/>
          <w:lang w:eastAsia="en-US"/>
        </w:rPr>
        <w:t>Guilabert</w:t>
      </w:r>
      <w:proofErr w:type="spellEnd"/>
      <w:r w:rsidRPr="001866E8">
        <w:rPr>
          <w:rFonts w:ascii="Arial" w:eastAsiaTheme="minorHAnsi" w:hAnsi="Arial" w:cs="Arial"/>
          <w:color w:val="000000" w:themeColor="text1"/>
          <w:lang w:eastAsia="en-US"/>
        </w:rPr>
        <w:t>). La Ley de Amnistía aún tiene un reto pendiente: la desinformación (Miguel Hernández)… Muchas gracias por su apoyo</w:t>
      </w:r>
      <w:r w:rsidRPr="001866E8">
        <w:rPr>
          <w:rFonts w:ascii="Arial" w:eastAsiaTheme="minorHAnsi" w:hAnsi="Arial" w:cs="Arial"/>
          <w:color w:val="000000" w:themeColor="text1"/>
          <w:lang w:val="es-ES" w:eastAsia="en-US"/>
        </w:rPr>
        <w:t xml:space="preserve"> solidario </w:t>
      </w:r>
      <w:r w:rsidR="00DD39C0" w:rsidRPr="001866E8">
        <w:rPr>
          <w:rFonts w:ascii="Arial" w:eastAsiaTheme="minorHAnsi" w:hAnsi="Arial" w:cs="Arial"/>
          <w:color w:val="000000" w:themeColor="text1"/>
          <w:lang w:val="es-ES" w:eastAsia="en-US"/>
        </w:rPr>
        <w:t>a</w:t>
      </w:r>
      <w:r w:rsidRPr="001866E8">
        <w:rPr>
          <w:rFonts w:ascii="Arial" w:eastAsiaTheme="minorHAnsi" w:hAnsi="Arial" w:cs="Arial"/>
          <w:color w:val="000000" w:themeColor="text1"/>
          <w:lang w:val="es-ES" w:eastAsia="en-US"/>
        </w:rPr>
        <w:t xml:space="preserve"> </w:t>
      </w:r>
      <w:proofErr w:type="spellStart"/>
      <w:r w:rsidRPr="001866E8">
        <w:rPr>
          <w:rFonts w:ascii="Arial" w:hAnsi="Arial" w:cs="Arial"/>
          <w:color w:val="000000" w:themeColor="text1"/>
        </w:rPr>
        <w:t>Forum</w:t>
      </w:r>
      <w:proofErr w:type="spellEnd"/>
      <w:r w:rsidRPr="001866E8">
        <w:rPr>
          <w:rFonts w:ascii="Arial" w:hAnsi="Arial" w:cs="Arial"/>
          <w:color w:val="000000" w:themeColor="text1"/>
        </w:rPr>
        <w:t xml:space="preserve"> Ediciones SA de CV. </w:t>
      </w:r>
      <w:r w:rsidRPr="001866E8">
        <w:rPr>
          <w:rFonts w:ascii="Arial" w:hAnsi="Arial" w:cs="Arial"/>
          <w:bCs/>
          <w:color w:val="000000" w:themeColor="text1"/>
        </w:rPr>
        <w:t xml:space="preserve">BBVA: 04 49 49 84 00. </w:t>
      </w:r>
      <w:r w:rsidRPr="001866E8">
        <w:rPr>
          <w:rFonts w:ascii="Arial" w:hAnsi="Arial" w:cs="Arial"/>
          <w:color w:val="000000" w:themeColor="text1"/>
        </w:rPr>
        <w:t xml:space="preserve">CLABE (por internet): </w:t>
      </w:r>
      <w:r w:rsidRPr="001866E8">
        <w:rPr>
          <w:rFonts w:ascii="Arial" w:hAnsi="Arial" w:cs="Arial"/>
          <w:bCs/>
          <w:color w:val="000000" w:themeColor="text1"/>
        </w:rPr>
        <w:t xml:space="preserve">01 21 80 00 44 94 98 40 02… </w:t>
      </w:r>
      <w:r w:rsidRPr="001866E8">
        <w:rPr>
          <w:rFonts w:ascii="Arial" w:hAnsi="Arial" w:cs="Arial"/>
          <w:color w:val="000000" w:themeColor="text1"/>
        </w:rPr>
        <w:t xml:space="preserve">Exposición del joven filósofo alemán </w:t>
      </w:r>
      <w:proofErr w:type="spellStart"/>
      <w:r w:rsidRPr="001866E8">
        <w:rPr>
          <w:rFonts w:ascii="Arial" w:hAnsi="Arial" w:cs="Arial"/>
          <w:color w:val="000000" w:themeColor="text1"/>
        </w:rPr>
        <w:t>Markus</w:t>
      </w:r>
      <w:proofErr w:type="spellEnd"/>
      <w:r w:rsidRPr="001866E8">
        <w:rPr>
          <w:rFonts w:ascii="Arial" w:hAnsi="Arial" w:cs="Arial"/>
          <w:color w:val="000000" w:themeColor="text1"/>
        </w:rPr>
        <w:t xml:space="preserve"> Gabriel sobre los temas que ahora agobian a la humanidad, bajo la recomendación de Gerardo de la Fuente Lora (“Mira Eduardo, que postura tan interesante. Está en español y dura apenas veinte minutos”): </w:t>
      </w:r>
      <w:hyperlink r:id="rId5" w:history="1">
        <w:r w:rsidRPr="001866E8">
          <w:rPr>
            <w:rFonts w:ascii="Arial" w:hAnsi="Arial" w:cs="Arial"/>
            <w:color w:val="000000" w:themeColor="text1"/>
            <w:u w:val="single"/>
          </w:rPr>
          <w:t>http://culturaunam.mx/elaleph/eventos-2/050-warum-es-jetzt-unsere-aufgabe-ist-die-post-coroniale-gesellschaft-neu-zu-denken/</w:t>
        </w:r>
      </w:hyperlink>
    </w:p>
    <w:p w:rsidR="00992849" w:rsidRPr="001866E8" w:rsidRDefault="00CA47CF" w:rsidP="00C216BB">
      <w:pPr>
        <w:jc w:val="both"/>
        <w:rPr>
          <w:rFonts w:ascii="Arial" w:hAnsi="Arial" w:cs="Arial"/>
          <w:bCs/>
          <w:color w:val="000000" w:themeColor="text1"/>
        </w:rPr>
      </w:pPr>
      <w:hyperlink r:id="rId6" w:history="1">
        <w:r w:rsidR="00C216BB" w:rsidRPr="001866E8">
          <w:rPr>
            <w:rFonts w:ascii="Arial" w:hAnsi="Arial" w:cs="Arial"/>
            <w:color w:val="000000" w:themeColor="text1"/>
            <w:sz w:val="16"/>
            <w:szCs w:val="16"/>
          </w:rPr>
          <w:t>http://www.forumenlinea.com/</w:t>
        </w:r>
      </w:hyperlink>
      <w:r w:rsidR="00C216BB" w:rsidRPr="001866E8">
        <w:rPr>
          <w:rFonts w:ascii="Arial" w:hAnsi="Arial" w:cs="Arial"/>
          <w:color w:val="000000" w:themeColor="text1"/>
          <w:sz w:val="16"/>
          <w:szCs w:val="16"/>
        </w:rPr>
        <w:t xml:space="preserve">    </w:t>
      </w:r>
      <w:hyperlink r:id="rId7" w:history="1">
        <w:r w:rsidR="00C216BB" w:rsidRPr="001866E8">
          <w:rPr>
            <w:rFonts w:ascii="Arial" w:hAnsi="Arial" w:cs="Arial"/>
            <w:color w:val="000000" w:themeColor="text1"/>
            <w:sz w:val="16"/>
            <w:szCs w:val="16"/>
            <w:lang w:val="en-US"/>
          </w:rPr>
          <w:t>https://www.facebook.com/forumenlinea</w:t>
        </w:r>
      </w:hyperlink>
      <w:r w:rsidR="00C216BB" w:rsidRPr="001866E8">
        <w:rPr>
          <w:rFonts w:ascii="Arial" w:hAnsi="Arial" w:cs="Arial"/>
          <w:color w:val="000000" w:themeColor="text1"/>
          <w:sz w:val="16"/>
          <w:szCs w:val="16"/>
        </w:rPr>
        <w:t xml:space="preserve">    </w:t>
      </w:r>
      <w:hyperlink r:id="rId8" w:history="1">
        <w:r w:rsidR="00C216BB" w:rsidRPr="001866E8">
          <w:rPr>
            <w:rFonts w:ascii="Arial" w:hAnsi="Arial" w:cs="Arial"/>
            <w:color w:val="000000" w:themeColor="text1"/>
            <w:sz w:val="16"/>
            <w:szCs w:val="16"/>
          </w:rPr>
          <w:t>forum@forumenlinea.com</w:t>
        </w:r>
      </w:hyperlink>
      <w:r w:rsidR="00C216BB" w:rsidRPr="001866E8">
        <w:rPr>
          <w:rFonts w:ascii="Arial" w:hAnsi="Arial" w:cs="Arial"/>
          <w:color w:val="000000" w:themeColor="text1"/>
          <w:sz w:val="16"/>
          <w:szCs w:val="16"/>
        </w:rPr>
        <w:t xml:space="preserve">    </w:t>
      </w:r>
      <w:hyperlink r:id="rId9" w:anchor="%21/IbarraAguirreEd" w:tgtFrame="_blank" w:history="1">
        <w:r w:rsidR="00C216BB" w:rsidRPr="001866E8">
          <w:rPr>
            <w:rFonts w:ascii="Arial" w:hAnsi="Arial" w:cs="Arial"/>
            <w:color w:val="000000" w:themeColor="text1"/>
            <w:sz w:val="16"/>
            <w:szCs w:val="16"/>
          </w:rPr>
          <w:t>@</w:t>
        </w:r>
        <w:proofErr w:type="spellStart"/>
        <w:r w:rsidR="00C216BB" w:rsidRPr="001866E8">
          <w:rPr>
            <w:rFonts w:ascii="Arial" w:hAnsi="Arial" w:cs="Arial"/>
            <w:color w:val="000000" w:themeColor="text1"/>
            <w:sz w:val="16"/>
            <w:szCs w:val="16"/>
          </w:rPr>
          <w:t>IbarraAguirreEd</w:t>
        </w:r>
        <w:proofErr w:type="spellEnd"/>
      </w:hyperlink>
    </w:p>
    <w:sectPr w:rsidR="00992849" w:rsidRPr="001866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6BB"/>
    <w:rsid w:val="001866E8"/>
    <w:rsid w:val="00215FC1"/>
    <w:rsid w:val="00367591"/>
    <w:rsid w:val="00455BC3"/>
    <w:rsid w:val="004F47E0"/>
    <w:rsid w:val="00571E2C"/>
    <w:rsid w:val="00635B15"/>
    <w:rsid w:val="006A2E0A"/>
    <w:rsid w:val="00877D71"/>
    <w:rsid w:val="00992849"/>
    <w:rsid w:val="00A17960"/>
    <w:rsid w:val="00AD7F5F"/>
    <w:rsid w:val="00BA55C9"/>
    <w:rsid w:val="00BD20B2"/>
    <w:rsid w:val="00C211A1"/>
    <w:rsid w:val="00C216BB"/>
    <w:rsid w:val="00CA47CF"/>
    <w:rsid w:val="00DD39C0"/>
    <w:rsid w:val="00E217A1"/>
    <w:rsid w:val="00F4243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7BE023-DC1A-4294-9A50-145F9175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6B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216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culturaunam.mx/elaleph/eventos-2/050-warum-es-jetzt-unsere-aufgabe-ist-die-post-coroniale-gesellschaft-neu-zu-denken/" TargetMode="External"/><Relationship Id="rId10" Type="http://schemas.openxmlformats.org/officeDocument/2006/relationships/fontTable" Target="fontTable.xml"/><Relationship Id="rId4" Type="http://schemas.openxmlformats.org/officeDocument/2006/relationships/hyperlink" Target="https://www.sdpnoticias.com/columnas/utopia-pero-que-necesidad.htm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797</Words>
  <Characters>4521</Characters>
  <Application>Microsoft Office Word</Application>
  <DocSecurity>0</DocSecurity>
  <Lines>77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2020-05-31T16:53:00Z</dcterms:created>
  <dcterms:modified xsi:type="dcterms:W3CDTF">2020-06-01T18:51:00Z</dcterms:modified>
</cp:coreProperties>
</file>