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D697B" w:rsidRPr="00BE2145" w:rsidRDefault="008D697B" w:rsidP="008D697B">
      <w:pPr>
        <w:jc w:val="both"/>
        <w:rPr>
          <w:rFonts w:ascii="Arial" w:hAnsi="Arial" w:cs="Arial"/>
          <w:color w:val="000000" w:themeColor="text1"/>
          <w:sz w:val="28"/>
          <w:szCs w:val="28"/>
        </w:rPr>
      </w:pPr>
      <w:r w:rsidRPr="00BE2145">
        <w:rPr>
          <w:rFonts w:ascii="Arial" w:hAnsi="Arial" w:cs="Arial"/>
          <w:color w:val="000000" w:themeColor="text1"/>
          <w:sz w:val="28"/>
          <w:szCs w:val="28"/>
        </w:rPr>
        <w:t>Utopía</w:t>
      </w:r>
    </w:p>
    <w:p w:rsidR="008D697B" w:rsidRPr="00BE2145" w:rsidRDefault="008D697B" w:rsidP="008D697B">
      <w:pPr>
        <w:jc w:val="both"/>
        <w:rPr>
          <w:rFonts w:ascii="Arial" w:hAnsi="Arial" w:cs="Arial"/>
          <w:color w:val="000000" w:themeColor="text1"/>
        </w:rPr>
      </w:pPr>
    </w:p>
    <w:p w:rsidR="008D697B" w:rsidRPr="00BE2145" w:rsidRDefault="007430CA" w:rsidP="007430CA">
      <w:pPr>
        <w:jc w:val="center"/>
        <w:rPr>
          <w:rFonts w:ascii="Arial" w:hAnsi="Arial" w:cs="Arial"/>
          <w:b/>
          <w:color w:val="000000" w:themeColor="text1"/>
          <w:sz w:val="36"/>
          <w:szCs w:val="36"/>
        </w:rPr>
      </w:pPr>
      <w:proofErr w:type="spellStart"/>
      <w:r w:rsidRPr="00BE2145">
        <w:rPr>
          <w:rFonts w:ascii="Arial" w:hAnsi="Arial" w:cs="Arial"/>
          <w:b/>
          <w:color w:val="000000" w:themeColor="text1"/>
          <w:sz w:val="36"/>
          <w:szCs w:val="36"/>
        </w:rPr>
        <w:t>Walmart</w:t>
      </w:r>
      <w:proofErr w:type="spellEnd"/>
      <w:r w:rsidR="00677CF6" w:rsidRPr="00BE2145">
        <w:rPr>
          <w:rFonts w:ascii="Arial" w:hAnsi="Arial" w:cs="Arial"/>
          <w:b/>
          <w:color w:val="000000" w:themeColor="text1"/>
          <w:sz w:val="36"/>
          <w:szCs w:val="36"/>
        </w:rPr>
        <w:t xml:space="preserve"> recula</w:t>
      </w:r>
      <w:r w:rsidR="00590F10" w:rsidRPr="00BE2145">
        <w:rPr>
          <w:rFonts w:ascii="Arial" w:hAnsi="Arial" w:cs="Arial"/>
          <w:b/>
          <w:color w:val="000000" w:themeColor="text1"/>
          <w:sz w:val="36"/>
          <w:szCs w:val="36"/>
        </w:rPr>
        <w:t xml:space="preserve"> y</w:t>
      </w:r>
      <w:r w:rsidR="00677CF6" w:rsidRPr="00BE2145">
        <w:rPr>
          <w:rFonts w:ascii="Arial" w:hAnsi="Arial" w:cs="Arial"/>
          <w:b/>
          <w:color w:val="000000" w:themeColor="text1"/>
          <w:sz w:val="36"/>
          <w:szCs w:val="36"/>
        </w:rPr>
        <w:t xml:space="preserve"> </w:t>
      </w:r>
      <w:proofErr w:type="spellStart"/>
      <w:r w:rsidR="00677CF6" w:rsidRPr="00BE2145">
        <w:rPr>
          <w:rFonts w:ascii="Arial" w:hAnsi="Arial" w:cs="Arial"/>
          <w:b/>
          <w:color w:val="000000" w:themeColor="text1"/>
          <w:sz w:val="36"/>
          <w:szCs w:val="36"/>
        </w:rPr>
        <w:t>Alsea</w:t>
      </w:r>
      <w:proofErr w:type="spellEnd"/>
      <w:r w:rsidR="00677CF6" w:rsidRPr="00BE2145">
        <w:rPr>
          <w:rFonts w:ascii="Arial" w:hAnsi="Arial" w:cs="Arial"/>
          <w:b/>
          <w:color w:val="000000" w:themeColor="text1"/>
          <w:sz w:val="36"/>
          <w:szCs w:val="36"/>
        </w:rPr>
        <w:t xml:space="preserve"> resiste</w:t>
      </w:r>
    </w:p>
    <w:p w:rsidR="008D697B" w:rsidRPr="00BE2145" w:rsidRDefault="008D697B" w:rsidP="008D697B">
      <w:pPr>
        <w:jc w:val="both"/>
        <w:rPr>
          <w:rFonts w:ascii="Arial" w:hAnsi="Arial" w:cs="Arial"/>
          <w:color w:val="000000" w:themeColor="text1"/>
        </w:rPr>
      </w:pPr>
    </w:p>
    <w:p w:rsidR="008D697B" w:rsidRPr="00BE2145" w:rsidRDefault="008D697B" w:rsidP="008D697B">
      <w:pPr>
        <w:jc w:val="both"/>
        <w:rPr>
          <w:rFonts w:ascii="Arial" w:hAnsi="Arial" w:cs="Arial"/>
          <w:b/>
          <w:color w:val="000000" w:themeColor="text1"/>
        </w:rPr>
      </w:pPr>
      <w:r w:rsidRPr="00BE2145">
        <w:rPr>
          <w:rFonts w:ascii="Arial" w:hAnsi="Arial" w:cs="Arial"/>
          <w:b/>
          <w:color w:val="000000" w:themeColor="text1"/>
        </w:rPr>
        <w:t>Eduardo Ibarra Aguirre</w:t>
      </w:r>
    </w:p>
    <w:p w:rsidR="008D697B" w:rsidRPr="00BE2145" w:rsidRDefault="008D697B" w:rsidP="008D697B">
      <w:pPr>
        <w:jc w:val="both"/>
        <w:rPr>
          <w:rStyle w:val="Hipervnculo"/>
          <w:rFonts w:ascii="Arial" w:hAnsi="Arial" w:cs="Arial"/>
          <w:color w:val="000000" w:themeColor="text1"/>
          <w:u w:val="none"/>
        </w:rPr>
      </w:pPr>
    </w:p>
    <w:p w:rsidR="00490B27" w:rsidRPr="00BE2145" w:rsidRDefault="00490B27" w:rsidP="00490B27">
      <w:pPr>
        <w:jc w:val="both"/>
        <w:rPr>
          <w:rFonts w:ascii="Arial" w:eastAsiaTheme="minorHAnsi" w:hAnsi="Arial" w:cs="Arial"/>
          <w:color w:val="000000" w:themeColor="text1"/>
          <w:lang w:eastAsia="en-US"/>
        </w:rPr>
      </w:pPr>
      <w:r w:rsidRPr="00BE2145">
        <w:rPr>
          <w:rStyle w:val="Hipervnculo"/>
          <w:rFonts w:ascii="Arial" w:hAnsi="Arial" w:cs="Arial"/>
          <w:color w:val="000000" w:themeColor="text1"/>
          <w:u w:val="none"/>
        </w:rPr>
        <w:t xml:space="preserve">Finalmente y en un plazo breve de rebelión, negociación y </w:t>
      </w:r>
      <w:proofErr w:type="spellStart"/>
      <w:r w:rsidRPr="00BE2145">
        <w:rPr>
          <w:rStyle w:val="Hipervnculo"/>
          <w:rFonts w:ascii="Arial" w:hAnsi="Arial" w:cs="Arial"/>
          <w:color w:val="000000" w:themeColor="text1"/>
          <w:u w:val="none"/>
        </w:rPr>
        <w:t>reculamiento</w:t>
      </w:r>
      <w:proofErr w:type="spellEnd"/>
      <w:r w:rsidRPr="00BE2145">
        <w:rPr>
          <w:rStyle w:val="Hipervnculo"/>
          <w:rFonts w:ascii="Arial" w:hAnsi="Arial" w:cs="Arial"/>
          <w:color w:val="000000" w:themeColor="text1"/>
          <w:u w:val="none"/>
        </w:rPr>
        <w:t xml:space="preserve">, </w:t>
      </w:r>
      <w:proofErr w:type="spellStart"/>
      <w:r w:rsidRPr="00BE2145">
        <w:rPr>
          <w:rStyle w:val="Hipervnculo"/>
          <w:rFonts w:ascii="Arial" w:hAnsi="Arial" w:cs="Arial"/>
          <w:color w:val="000000" w:themeColor="text1"/>
          <w:u w:val="none"/>
        </w:rPr>
        <w:t>Walmart</w:t>
      </w:r>
      <w:proofErr w:type="spellEnd"/>
      <w:r w:rsidRPr="00BE2145">
        <w:rPr>
          <w:rStyle w:val="Hipervnculo"/>
          <w:rFonts w:ascii="Arial" w:hAnsi="Arial" w:cs="Arial"/>
          <w:color w:val="000000" w:themeColor="text1"/>
          <w:u w:val="none"/>
        </w:rPr>
        <w:t xml:space="preserve"> de México y Centroamérica pagó al Sistema de Administración Tributaria 8 </w:t>
      </w:r>
      <w:r w:rsidR="00BE694C">
        <w:rPr>
          <w:rStyle w:val="Hipervnculo"/>
          <w:rFonts w:ascii="Arial" w:hAnsi="Arial" w:cs="Arial"/>
          <w:color w:val="000000" w:themeColor="text1"/>
          <w:u w:val="none"/>
        </w:rPr>
        <w:t xml:space="preserve">mil </w:t>
      </w:r>
      <w:r w:rsidRPr="00BE2145">
        <w:rPr>
          <w:rStyle w:val="Hipervnculo"/>
          <w:rFonts w:ascii="Arial" w:hAnsi="Arial" w:cs="Arial"/>
          <w:color w:val="000000" w:themeColor="text1"/>
          <w:u w:val="none"/>
        </w:rPr>
        <w:t xml:space="preserve">79 millones de pesos por impuestos atrasados, </w:t>
      </w:r>
      <w:r w:rsidR="00590F10" w:rsidRPr="00BE2145">
        <w:rPr>
          <w:rStyle w:val="Hipervnculo"/>
          <w:rFonts w:ascii="Arial" w:hAnsi="Arial" w:cs="Arial"/>
          <w:color w:val="000000" w:themeColor="text1"/>
          <w:u w:val="none"/>
        </w:rPr>
        <w:t>debido a</w:t>
      </w:r>
      <w:r w:rsidRPr="00BE2145">
        <w:rPr>
          <w:rStyle w:val="Hipervnculo"/>
          <w:rFonts w:ascii="Arial" w:hAnsi="Arial" w:cs="Arial"/>
          <w:color w:val="000000" w:themeColor="text1"/>
          <w:u w:val="none"/>
        </w:rPr>
        <w:t xml:space="preserve"> la venta de la cadena de restaurantes Vips (263), </w:t>
      </w:r>
      <w:r w:rsidRPr="00BE2145">
        <w:rPr>
          <w:rFonts w:ascii="Arial" w:eastAsiaTheme="minorHAnsi" w:hAnsi="Arial" w:cs="Arial"/>
          <w:color w:val="000000" w:themeColor="text1"/>
          <w:lang w:eastAsia="en-US"/>
        </w:rPr>
        <w:t xml:space="preserve">El Portón (90), </w:t>
      </w:r>
      <w:proofErr w:type="spellStart"/>
      <w:r w:rsidRPr="00BE2145">
        <w:rPr>
          <w:rFonts w:ascii="Arial" w:eastAsiaTheme="minorHAnsi" w:hAnsi="Arial" w:cs="Arial"/>
          <w:color w:val="000000" w:themeColor="text1"/>
          <w:lang w:eastAsia="en-US"/>
        </w:rPr>
        <w:t>Ragazzi</w:t>
      </w:r>
      <w:proofErr w:type="spellEnd"/>
      <w:r w:rsidRPr="00BE2145">
        <w:rPr>
          <w:rFonts w:ascii="Arial" w:eastAsiaTheme="minorHAnsi" w:hAnsi="Arial" w:cs="Arial"/>
          <w:color w:val="000000" w:themeColor="text1"/>
          <w:lang w:eastAsia="en-US"/>
        </w:rPr>
        <w:t xml:space="preserve"> (siete) </w:t>
      </w:r>
      <w:r w:rsidR="007430CA" w:rsidRPr="00BE2145">
        <w:rPr>
          <w:rFonts w:ascii="Arial" w:eastAsiaTheme="minorHAnsi" w:hAnsi="Arial" w:cs="Arial"/>
          <w:color w:val="000000" w:themeColor="text1"/>
          <w:lang w:eastAsia="en-US"/>
        </w:rPr>
        <w:t xml:space="preserve">y </w:t>
      </w:r>
      <w:r w:rsidRPr="00BE2145">
        <w:rPr>
          <w:rFonts w:ascii="Arial" w:eastAsiaTheme="minorHAnsi" w:hAnsi="Arial" w:cs="Arial"/>
          <w:color w:val="000000" w:themeColor="text1"/>
          <w:lang w:eastAsia="en-US"/>
        </w:rPr>
        <w:t>La Finca (dos)</w:t>
      </w:r>
      <w:r w:rsidR="007430CA" w:rsidRPr="00BE2145">
        <w:rPr>
          <w:rFonts w:ascii="Arial" w:eastAsiaTheme="minorHAnsi" w:hAnsi="Arial" w:cs="Arial"/>
          <w:color w:val="000000" w:themeColor="text1"/>
          <w:lang w:eastAsia="en-US"/>
        </w:rPr>
        <w:t>;</w:t>
      </w:r>
      <w:r w:rsidRPr="00BE2145">
        <w:rPr>
          <w:rFonts w:ascii="Arial" w:eastAsiaTheme="minorHAnsi" w:hAnsi="Arial" w:cs="Arial"/>
          <w:color w:val="000000" w:themeColor="text1"/>
          <w:lang w:eastAsia="en-US"/>
        </w:rPr>
        <w:t xml:space="preserve"> todo por un monto aproximado de 8 mil 200 millones de pesos, </w:t>
      </w:r>
      <w:r w:rsidR="00D002D0" w:rsidRPr="00BE2145">
        <w:rPr>
          <w:rFonts w:ascii="Arial" w:eastAsiaTheme="minorHAnsi" w:hAnsi="Arial" w:cs="Arial"/>
          <w:color w:val="000000" w:themeColor="text1"/>
          <w:lang w:eastAsia="en-US"/>
        </w:rPr>
        <w:t xml:space="preserve">realizada en 2014 </w:t>
      </w:r>
      <w:r w:rsidRPr="00BE2145">
        <w:rPr>
          <w:rFonts w:ascii="Arial" w:eastAsiaTheme="minorHAnsi" w:hAnsi="Arial" w:cs="Arial"/>
          <w:color w:val="000000" w:themeColor="text1"/>
          <w:lang w:eastAsia="en-US"/>
        </w:rPr>
        <w:t xml:space="preserve">por la </w:t>
      </w:r>
      <w:r w:rsidR="00590F10" w:rsidRPr="00BE2145">
        <w:rPr>
          <w:rFonts w:ascii="Arial" w:eastAsiaTheme="minorHAnsi" w:hAnsi="Arial" w:cs="Arial"/>
          <w:color w:val="000000" w:themeColor="text1"/>
          <w:lang w:eastAsia="en-US"/>
        </w:rPr>
        <w:t>todavía</w:t>
      </w:r>
      <w:r w:rsidRPr="00BE2145">
        <w:rPr>
          <w:rFonts w:ascii="Arial" w:eastAsiaTheme="minorHAnsi" w:hAnsi="Arial" w:cs="Arial"/>
          <w:color w:val="000000" w:themeColor="text1"/>
          <w:lang w:eastAsia="en-US"/>
        </w:rPr>
        <w:t xml:space="preserve"> rebelde </w:t>
      </w:r>
      <w:proofErr w:type="spellStart"/>
      <w:r w:rsidRPr="00BE2145">
        <w:rPr>
          <w:rFonts w:ascii="Arial" w:eastAsiaTheme="minorHAnsi" w:hAnsi="Arial" w:cs="Arial"/>
          <w:color w:val="000000" w:themeColor="text1"/>
          <w:lang w:eastAsia="en-US"/>
        </w:rPr>
        <w:t>Alsea</w:t>
      </w:r>
      <w:proofErr w:type="spellEnd"/>
      <w:r w:rsidRPr="00BE2145">
        <w:rPr>
          <w:rFonts w:ascii="Arial" w:eastAsiaTheme="minorHAnsi" w:hAnsi="Arial" w:cs="Arial"/>
          <w:color w:val="000000" w:themeColor="text1"/>
          <w:lang w:eastAsia="en-US"/>
        </w:rPr>
        <w:t xml:space="preserve">, la operadora de restaurantes y cafeterías que durante el confinamiento cometió abusos mil contra sus trabajadores, </w:t>
      </w:r>
      <w:r w:rsidR="00590F10" w:rsidRPr="00BE2145">
        <w:rPr>
          <w:rFonts w:ascii="Arial" w:eastAsiaTheme="minorHAnsi" w:hAnsi="Arial" w:cs="Arial"/>
          <w:color w:val="000000" w:themeColor="text1"/>
          <w:lang w:eastAsia="en-US"/>
        </w:rPr>
        <w:t>año en que</w:t>
      </w:r>
      <w:r w:rsidRPr="00BE2145">
        <w:rPr>
          <w:rFonts w:ascii="Arial" w:eastAsiaTheme="minorHAnsi" w:hAnsi="Arial" w:cs="Arial"/>
          <w:color w:val="000000" w:themeColor="text1"/>
          <w:lang w:eastAsia="en-US"/>
        </w:rPr>
        <w:t xml:space="preserve"> los grandes corporativos eran amos y señores en </w:t>
      </w:r>
      <w:r w:rsidR="00D002D0" w:rsidRPr="00BE2145">
        <w:rPr>
          <w:rFonts w:ascii="Arial" w:eastAsiaTheme="minorHAnsi" w:hAnsi="Arial" w:cs="Arial"/>
          <w:color w:val="000000" w:themeColor="text1"/>
          <w:lang w:eastAsia="en-US"/>
        </w:rPr>
        <w:t xml:space="preserve">elusión, evasión y condonación </w:t>
      </w:r>
      <w:r w:rsidRPr="00BE2145">
        <w:rPr>
          <w:rFonts w:ascii="Arial" w:eastAsiaTheme="minorHAnsi" w:hAnsi="Arial" w:cs="Arial"/>
          <w:color w:val="000000" w:themeColor="text1"/>
          <w:lang w:eastAsia="en-US"/>
        </w:rPr>
        <w:t>fiscal</w:t>
      </w:r>
      <w:r w:rsidR="00D002D0" w:rsidRPr="00BE2145">
        <w:rPr>
          <w:rFonts w:ascii="Arial" w:eastAsiaTheme="minorHAnsi" w:hAnsi="Arial" w:cs="Arial"/>
          <w:color w:val="000000" w:themeColor="text1"/>
          <w:lang w:eastAsia="en-US"/>
        </w:rPr>
        <w:t>es.</w:t>
      </w:r>
    </w:p>
    <w:p w:rsidR="00D002D0" w:rsidRPr="00BE2145" w:rsidRDefault="00D002D0" w:rsidP="00D002D0">
      <w:pPr>
        <w:jc w:val="both"/>
        <w:rPr>
          <w:rFonts w:ascii="Arial" w:eastAsiaTheme="minorHAnsi" w:hAnsi="Arial" w:cs="Arial"/>
          <w:color w:val="000000" w:themeColor="text1"/>
          <w:lang w:eastAsia="en-US"/>
        </w:rPr>
      </w:pPr>
      <w:r w:rsidRPr="00BE2145">
        <w:rPr>
          <w:rFonts w:ascii="Arial" w:eastAsiaTheme="minorHAnsi" w:hAnsi="Arial" w:cs="Arial"/>
          <w:color w:val="000000" w:themeColor="text1"/>
          <w:lang w:eastAsia="en-US"/>
        </w:rPr>
        <w:tab/>
        <w:t xml:space="preserve">El SAT exigía </w:t>
      </w:r>
      <w:r w:rsidR="000339CD" w:rsidRPr="00BE2145">
        <w:rPr>
          <w:rFonts w:ascii="Arial" w:eastAsiaTheme="minorHAnsi" w:hAnsi="Arial" w:cs="Arial"/>
          <w:color w:val="000000" w:themeColor="text1"/>
          <w:lang w:eastAsia="en-US"/>
        </w:rPr>
        <w:t xml:space="preserve">desde </w:t>
      </w:r>
      <w:r w:rsidRPr="00BE2145">
        <w:rPr>
          <w:rFonts w:ascii="Arial" w:eastAsiaTheme="minorHAnsi" w:hAnsi="Arial" w:cs="Arial"/>
          <w:color w:val="000000" w:themeColor="text1"/>
          <w:lang w:eastAsia="en-US"/>
        </w:rPr>
        <w:t xml:space="preserve">el 18 de febrero pasado a la gigantesca trasnacional de los </w:t>
      </w:r>
      <w:proofErr w:type="spellStart"/>
      <w:r w:rsidRPr="00BE2145">
        <w:rPr>
          <w:rFonts w:ascii="Arial" w:eastAsiaTheme="minorHAnsi" w:hAnsi="Arial" w:cs="Arial"/>
          <w:color w:val="000000" w:themeColor="text1"/>
          <w:lang w:eastAsia="en-US"/>
        </w:rPr>
        <w:t>Walton</w:t>
      </w:r>
      <w:proofErr w:type="spellEnd"/>
      <w:r w:rsidRPr="00BE2145">
        <w:rPr>
          <w:rFonts w:ascii="Arial" w:eastAsiaTheme="minorHAnsi" w:hAnsi="Arial" w:cs="Arial"/>
          <w:color w:val="000000" w:themeColor="text1"/>
          <w:lang w:eastAsia="en-US"/>
        </w:rPr>
        <w:t xml:space="preserve"> el pago de 10.5 mil millones de pesos y el corporativo cubrió 8.5 mil, muchísimo más de los 500 millones de pesos que </w:t>
      </w:r>
      <w:r w:rsidR="000339CD" w:rsidRPr="00BE2145">
        <w:rPr>
          <w:rFonts w:ascii="Arial" w:eastAsiaTheme="minorHAnsi" w:hAnsi="Arial" w:cs="Arial"/>
          <w:color w:val="000000" w:themeColor="text1"/>
          <w:lang w:eastAsia="en-US"/>
        </w:rPr>
        <w:t xml:space="preserve">presuntamente </w:t>
      </w:r>
      <w:r w:rsidRPr="00BE2145">
        <w:rPr>
          <w:rFonts w:ascii="Arial" w:eastAsiaTheme="minorHAnsi" w:hAnsi="Arial" w:cs="Arial"/>
          <w:color w:val="000000" w:themeColor="text1"/>
          <w:lang w:eastAsia="en-US"/>
        </w:rPr>
        <w:t xml:space="preserve">ofreció al principio con desplantes plutocráticos de “los toman o los dejan” porque “litigaremos hasta el año 3000”. Dos sólidas referencias del presidente Andrés Manuel, la primera 8 de abril </w:t>
      </w:r>
      <w:r w:rsidR="00590F10" w:rsidRPr="00BE2145">
        <w:rPr>
          <w:rFonts w:ascii="Arial" w:eastAsiaTheme="minorHAnsi" w:hAnsi="Arial" w:cs="Arial"/>
          <w:color w:val="000000" w:themeColor="text1"/>
          <w:lang w:eastAsia="en-US"/>
        </w:rPr>
        <w:t>cuando</w:t>
      </w:r>
      <w:r w:rsidRPr="00BE2145">
        <w:rPr>
          <w:rFonts w:ascii="Arial" w:eastAsiaTheme="minorHAnsi" w:hAnsi="Arial" w:cs="Arial"/>
          <w:color w:val="000000" w:themeColor="text1"/>
          <w:lang w:eastAsia="en-US"/>
        </w:rPr>
        <w:t xml:space="preserve"> informó en la </w:t>
      </w:r>
      <w:r w:rsidRPr="00BE2145">
        <w:rPr>
          <w:rFonts w:ascii="Arial" w:eastAsiaTheme="minorHAnsi" w:hAnsi="Arial" w:cs="Arial"/>
          <w:i/>
          <w:color w:val="000000" w:themeColor="text1"/>
          <w:lang w:eastAsia="en-US"/>
        </w:rPr>
        <w:t>mañanera</w:t>
      </w:r>
      <w:r w:rsidRPr="00BE2145">
        <w:rPr>
          <w:rFonts w:ascii="Arial" w:eastAsiaTheme="minorHAnsi" w:hAnsi="Arial" w:cs="Arial"/>
          <w:color w:val="000000" w:themeColor="text1"/>
          <w:lang w:eastAsia="en-US"/>
        </w:rPr>
        <w:t xml:space="preserve"> que 15 grandes empresas tenían adeudos fiscales por 50 mil millones de pesos, cantidad que el SAT busca recuperar. Posteriormente, el organismo recaudador explicó que las deudas correspondían a ejercicios fiscales de 2018 hacia atrás.</w:t>
      </w:r>
    </w:p>
    <w:p w:rsidR="00FB760D" w:rsidRPr="00BE2145" w:rsidRDefault="00D002D0" w:rsidP="00E85754">
      <w:pPr>
        <w:ind w:firstLine="708"/>
        <w:jc w:val="both"/>
        <w:rPr>
          <w:rFonts w:ascii="Arial" w:eastAsiaTheme="minorHAnsi" w:hAnsi="Arial" w:cs="Arial"/>
          <w:color w:val="000000" w:themeColor="text1"/>
          <w:lang w:eastAsia="en-US"/>
        </w:rPr>
      </w:pPr>
      <w:r w:rsidRPr="00BE2145">
        <w:rPr>
          <w:rFonts w:ascii="Arial" w:eastAsiaTheme="minorHAnsi" w:hAnsi="Arial" w:cs="Arial"/>
          <w:color w:val="000000" w:themeColor="text1"/>
          <w:lang w:eastAsia="en-US"/>
        </w:rPr>
        <w:t xml:space="preserve">Y </w:t>
      </w:r>
      <w:proofErr w:type="spellStart"/>
      <w:r w:rsidRPr="00BE2145">
        <w:rPr>
          <w:rFonts w:ascii="Arial" w:eastAsiaTheme="minorHAnsi" w:hAnsi="Arial" w:cs="Arial"/>
          <w:color w:val="000000" w:themeColor="text1"/>
          <w:lang w:eastAsia="en-US"/>
        </w:rPr>
        <w:t>Walmart</w:t>
      </w:r>
      <w:proofErr w:type="spellEnd"/>
      <w:r w:rsidRPr="00BE2145">
        <w:rPr>
          <w:rFonts w:ascii="Arial" w:eastAsiaTheme="minorHAnsi" w:hAnsi="Arial" w:cs="Arial"/>
          <w:color w:val="000000" w:themeColor="text1"/>
          <w:lang w:eastAsia="en-US"/>
        </w:rPr>
        <w:t xml:space="preserve"> cedió,</w:t>
      </w:r>
      <w:r w:rsidR="00590F10" w:rsidRPr="00BE2145">
        <w:rPr>
          <w:rFonts w:ascii="Arial" w:eastAsiaTheme="minorHAnsi" w:hAnsi="Arial" w:cs="Arial"/>
          <w:color w:val="000000" w:themeColor="text1"/>
          <w:lang w:eastAsia="en-US"/>
        </w:rPr>
        <w:t xml:space="preserve"> </w:t>
      </w:r>
      <w:proofErr w:type="spellStart"/>
      <w:r w:rsidRPr="00BE2145">
        <w:rPr>
          <w:rFonts w:ascii="Arial" w:eastAsiaTheme="minorHAnsi" w:hAnsi="Arial" w:cs="Arial"/>
          <w:color w:val="000000" w:themeColor="text1"/>
          <w:lang w:eastAsia="en-US"/>
        </w:rPr>
        <w:t>Alsea</w:t>
      </w:r>
      <w:proofErr w:type="spellEnd"/>
      <w:r w:rsidRPr="00BE2145">
        <w:rPr>
          <w:rFonts w:ascii="Arial" w:eastAsiaTheme="minorHAnsi" w:hAnsi="Arial" w:cs="Arial"/>
          <w:color w:val="000000" w:themeColor="text1"/>
          <w:lang w:eastAsia="en-US"/>
        </w:rPr>
        <w:t xml:space="preserve"> se mantiene en rebeldía</w:t>
      </w:r>
      <w:r w:rsidR="000A4011" w:rsidRPr="00BE2145">
        <w:rPr>
          <w:rFonts w:ascii="Arial" w:eastAsiaTheme="minorHAnsi" w:hAnsi="Arial" w:cs="Arial"/>
          <w:color w:val="000000" w:themeColor="text1"/>
          <w:lang w:eastAsia="en-US"/>
        </w:rPr>
        <w:t xml:space="preserve"> desde febrero en el pago de 3 881 millones de pesos requeridos por el SAT</w:t>
      </w:r>
      <w:r w:rsidR="00E85754" w:rsidRPr="00BE2145">
        <w:rPr>
          <w:rFonts w:ascii="Arial" w:eastAsiaTheme="minorHAnsi" w:hAnsi="Arial" w:cs="Arial"/>
          <w:color w:val="000000" w:themeColor="text1"/>
          <w:lang w:eastAsia="en-US"/>
        </w:rPr>
        <w:t xml:space="preserve"> por la misma operación de compraventa</w:t>
      </w:r>
      <w:r w:rsidRPr="00BE2145">
        <w:rPr>
          <w:rFonts w:ascii="Arial" w:eastAsiaTheme="minorHAnsi" w:hAnsi="Arial" w:cs="Arial"/>
          <w:color w:val="000000" w:themeColor="text1"/>
          <w:lang w:eastAsia="en-US"/>
        </w:rPr>
        <w:t>,</w:t>
      </w:r>
      <w:r w:rsidR="00E85754" w:rsidRPr="00BE2145">
        <w:rPr>
          <w:rFonts w:ascii="Arial" w:eastAsiaTheme="minorHAnsi" w:hAnsi="Arial" w:cs="Arial"/>
          <w:color w:val="000000" w:themeColor="text1"/>
          <w:lang w:eastAsia="en-US"/>
        </w:rPr>
        <w:t xml:space="preserve"> pero </w:t>
      </w:r>
      <w:r w:rsidR="000A4011" w:rsidRPr="00BE2145">
        <w:rPr>
          <w:rFonts w:ascii="Arial" w:eastAsiaTheme="minorHAnsi" w:hAnsi="Arial" w:cs="Arial"/>
          <w:color w:val="000000" w:themeColor="text1"/>
          <w:lang w:eastAsia="en-US"/>
        </w:rPr>
        <w:t xml:space="preserve">el consorcio </w:t>
      </w:r>
      <w:r w:rsidR="00E85754" w:rsidRPr="00BE2145">
        <w:rPr>
          <w:rFonts w:ascii="Arial" w:eastAsiaTheme="minorHAnsi" w:hAnsi="Arial" w:cs="Arial"/>
          <w:color w:val="000000" w:themeColor="text1"/>
          <w:lang w:eastAsia="en-US"/>
        </w:rPr>
        <w:t xml:space="preserve">restaurantero </w:t>
      </w:r>
      <w:r w:rsidR="000A4011" w:rsidRPr="00BE2145">
        <w:rPr>
          <w:rFonts w:ascii="Arial" w:eastAsiaTheme="minorHAnsi" w:hAnsi="Arial" w:cs="Arial"/>
          <w:color w:val="000000" w:themeColor="text1"/>
          <w:lang w:eastAsia="en-US"/>
        </w:rPr>
        <w:t xml:space="preserve">se niega a </w:t>
      </w:r>
      <w:r w:rsidR="000339CD" w:rsidRPr="00BE2145">
        <w:rPr>
          <w:rFonts w:ascii="Arial" w:eastAsiaTheme="minorHAnsi" w:hAnsi="Arial" w:cs="Arial"/>
          <w:color w:val="000000" w:themeColor="text1"/>
          <w:lang w:eastAsia="en-US"/>
        </w:rPr>
        <w:t>cubrir</w:t>
      </w:r>
      <w:r w:rsidR="00590F10" w:rsidRPr="00BE2145">
        <w:rPr>
          <w:rFonts w:ascii="Arial" w:eastAsiaTheme="minorHAnsi" w:hAnsi="Arial" w:cs="Arial"/>
          <w:color w:val="000000" w:themeColor="text1"/>
          <w:lang w:eastAsia="en-US"/>
        </w:rPr>
        <w:t>lo</w:t>
      </w:r>
      <w:r w:rsidR="00E85754" w:rsidRPr="00BE2145">
        <w:rPr>
          <w:rFonts w:ascii="Arial" w:eastAsiaTheme="minorHAnsi" w:hAnsi="Arial" w:cs="Arial"/>
          <w:color w:val="000000" w:themeColor="text1"/>
          <w:lang w:eastAsia="en-US"/>
        </w:rPr>
        <w:t xml:space="preserve"> </w:t>
      </w:r>
      <w:r w:rsidR="000A4011" w:rsidRPr="00BE2145">
        <w:rPr>
          <w:rFonts w:ascii="Arial" w:eastAsiaTheme="minorHAnsi" w:hAnsi="Arial" w:cs="Arial"/>
          <w:color w:val="000000" w:themeColor="text1"/>
          <w:lang w:eastAsia="en-US"/>
        </w:rPr>
        <w:t xml:space="preserve">bajo el argumento de que </w:t>
      </w:r>
      <w:r w:rsidR="00E85754" w:rsidRPr="00BE2145">
        <w:rPr>
          <w:rFonts w:ascii="Arial" w:eastAsiaTheme="minorHAnsi" w:hAnsi="Arial" w:cs="Arial"/>
          <w:color w:val="000000" w:themeColor="text1"/>
          <w:lang w:eastAsia="en-US"/>
        </w:rPr>
        <w:t>“</w:t>
      </w:r>
      <w:r w:rsidR="000A4011" w:rsidRPr="00BE2145">
        <w:rPr>
          <w:rFonts w:ascii="Arial" w:eastAsiaTheme="minorHAnsi" w:hAnsi="Arial" w:cs="Arial"/>
          <w:color w:val="000000" w:themeColor="text1"/>
          <w:lang w:eastAsia="en-US"/>
        </w:rPr>
        <w:t>cuenta con elementos suficientes para demostrar que la liquidación realizada por el SAT es improcedente</w:t>
      </w:r>
      <w:r w:rsidR="000339CD" w:rsidRPr="00BE2145">
        <w:rPr>
          <w:rFonts w:ascii="Arial" w:eastAsiaTheme="minorHAnsi" w:hAnsi="Arial" w:cs="Arial"/>
          <w:color w:val="000000" w:themeColor="text1"/>
          <w:lang w:eastAsia="en-US"/>
        </w:rPr>
        <w:t>…</w:t>
      </w:r>
      <w:r w:rsidR="000A4011" w:rsidRPr="00BE2145">
        <w:rPr>
          <w:rFonts w:ascii="Arial" w:eastAsiaTheme="minorHAnsi" w:hAnsi="Arial" w:cs="Arial"/>
          <w:color w:val="000000" w:themeColor="text1"/>
          <w:lang w:eastAsia="en-US"/>
        </w:rPr>
        <w:t xml:space="preserve"> y que </w:t>
      </w:r>
      <w:proofErr w:type="spellStart"/>
      <w:r w:rsidR="000A4011" w:rsidRPr="00BE2145">
        <w:rPr>
          <w:rFonts w:ascii="Arial" w:eastAsiaTheme="minorHAnsi" w:hAnsi="Arial" w:cs="Arial"/>
          <w:color w:val="000000" w:themeColor="text1"/>
          <w:lang w:eastAsia="en-US"/>
        </w:rPr>
        <w:t>Alsea</w:t>
      </w:r>
      <w:proofErr w:type="spellEnd"/>
      <w:r w:rsidR="000A4011" w:rsidRPr="00BE2145">
        <w:rPr>
          <w:rFonts w:ascii="Arial" w:eastAsiaTheme="minorHAnsi" w:hAnsi="Arial" w:cs="Arial"/>
          <w:color w:val="000000" w:themeColor="text1"/>
          <w:lang w:eastAsia="en-US"/>
        </w:rPr>
        <w:t xml:space="preserve"> ha cumplido en tiempo y forma con sus obligaciones fiscales respecto de la operación de compraventa mencionada, por lo que no se está creando una provisión al respecto.</w:t>
      </w:r>
      <w:r w:rsidR="00E85754" w:rsidRPr="00BE2145">
        <w:rPr>
          <w:rFonts w:ascii="Arial" w:eastAsiaTheme="minorHAnsi" w:hAnsi="Arial" w:cs="Arial"/>
          <w:color w:val="000000" w:themeColor="text1"/>
          <w:lang w:eastAsia="en-US"/>
        </w:rPr>
        <w:t>”</w:t>
      </w:r>
    </w:p>
    <w:p w:rsidR="000A4011" w:rsidRPr="00BE2145" w:rsidRDefault="000339CD" w:rsidP="00E85754">
      <w:pPr>
        <w:ind w:firstLine="708"/>
        <w:jc w:val="both"/>
        <w:rPr>
          <w:rFonts w:ascii="Arial" w:eastAsiaTheme="minorHAnsi" w:hAnsi="Arial" w:cs="Arial"/>
          <w:color w:val="000000" w:themeColor="text1"/>
          <w:lang w:eastAsia="en-US"/>
        </w:rPr>
      </w:pPr>
      <w:r w:rsidRPr="00BE2145">
        <w:rPr>
          <w:rFonts w:ascii="Arial" w:eastAsiaTheme="minorHAnsi" w:hAnsi="Arial" w:cs="Arial"/>
          <w:color w:val="000000" w:themeColor="text1"/>
          <w:lang w:eastAsia="en-US"/>
        </w:rPr>
        <w:t>V</w:t>
      </w:r>
      <w:r w:rsidR="00E85754" w:rsidRPr="00BE2145">
        <w:rPr>
          <w:rFonts w:ascii="Arial" w:eastAsiaTheme="minorHAnsi" w:hAnsi="Arial" w:cs="Arial"/>
          <w:color w:val="000000" w:themeColor="text1"/>
          <w:lang w:eastAsia="en-US"/>
        </w:rPr>
        <w:t>eremos. Lo que está sumamente claro es que los tiempos en que México era un paraíso fiscal para l</w:t>
      </w:r>
      <w:r w:rsidR="00FB760D" w:rsidRPr="00BE2145">
        <w:rPr>
          <w:rFonts w:ascii="Arial" w:eastAsiaTheme="minorHAnsi" w:hAnsi="Arial" w:cs="Arial"/>
          <w:color w:val="000000" w:themeColor="text1"/>
          <w:lang w:eastAsia="en-US"/>
        </w:rPr>
        <w:t>a plutocracia azteca y global</w:t>
      </w:r>
      <w:r w:rsidR="006C2E89" w:rsidRPr="00BE2145">
        <w:rPr>
          <w:rFonts w:ascii="Arial" w:eastAsiaTheme="minorHAnsi" w:hAnsi="Arial" w:cs="Arial"/>
          <w:color w:val="000000" w:themeColor="text1"/>
          <w:lang w:eastAsia="en-US"/>
        </w:rPr>
        <w:t xml:space="preserve">, </w:t>
      </w:r>
      <w:r w:rsidR="00590F10" w:rsidRPr="00BE2145">
        <w:rPr>
          <w:rFonts w:ascii="Arial" w:eastAsiaTheme="minorHAnsi" w:hAnsi="Arial" w:cs="Arial"/>
          <w:color w:val="000000" w:themeColor="text1"/>
          <w:lang w:eastAsia="en-US"/>
        </w:rPr>
        <w:t>“</w:t>
      </w:r>
      <w:r w:rsidR="006C2E89" w:rsidRPr="00BE2145">
        <w:rPr>
          <w:rFonts w:ascii="Arial" w:eastAsiaTheme="minorHAnsi" w:hAnsi="Arial" w:cs="Arial"/>
          <w:color w:val="000000" w:themeColor="text1"/>
          <w:lang w:eastAsia="en-US"/>
        </w:rPr>
        <w:t>l</w:t>
      </w:r>
      <w:r w:rsidR="00E85754" w:rsidRPr="00BE2145">
        <w:rPr>
          <w:rFonts w:ascii="Arial" w:eastAsiaTheme="minorHAnsi" w:hAnsi="Arial" w:cs="Arial"/>
          <w:color w:val="000000" w:themeColor="text1"/>
          <w:lang w:eastAsia="en-US"/>
        </w:rPr>
        <w:t xml:space="preserve">os </w:t>
      </w:r>
      <w:r w:rsidR="006C2E89" w:rsidRPr="00BE2145">
        <w:rPr>
          <w:rFonts w:ascii="Arial" w:eastAsiaTheme="minorHAnsi" w:hAnsi="Arial" w:cs="Arial"/>
          <w:color w:val="000000" w:themeColor="text1"/>
          <w:lang w:eastAsia="en-US"/>
        </w:rPr>
        <w:t>que se sent</w:t>
      </w:r>
      <w:r w:rsidR="00590F10" w:rsidRPr="00BE2145">
        <w:rPr>
          <w:rFonts w:ascii="Arial" w:eastAsiaTheme="minorHAnsi" w:hAnsi="Arial" w:cs="Arial"/>
          <w:color w:val="000000" w:themeColor="text1"/>
          <w:lang w:eastAsia="en-US"/>
        </w:rPr>
        <w:t>ían</w:t>
      </w:r>
      <w:r w:rsidR="006C2E89" w:rsidRPr="00BE2145">
        <w:rPr>
          <w:rFonts w:ascii="Arial" w:eastAsiaTheme="minorHAnsi" w:hAnsi="Arial" w:cs="Arial"/>
          <w:color w:val="000000" w:themeColor="text1"/>
          <w:lang w:eastAsia="en-US"/>
        </w:rPr>
        <w:t xml:space="preserve"> los </w:t>
      </w:r>
      <w:r w:rsidR="00E85754" w:rsidRPr="00BE2145">
        <w:rPr>
          <w:rFonts w:ascii="Arial" w:eastAsiaTheme="minorHAnsi" w:hAnsi="Arial" w:cs="Arial"/>
          <w:color w:val="000000" w:themeColor="text1"/>
          <w:lang w:eastAsia="en-US"/>
        </w:rPr>
        <w:t>dueños del país</w:t>
      </w:r>
      <w:r w:rsidR="006C2E89" w:rsidRPr="00BE2145">
        <w:rPr>
          <w:rFonts w:ascii="Arial" w:eastAsiaTheme="minorHAnsi" w:hAnsi="Arial" w:cs="Arial"/>
          <w:color w:val="000000" w:themeColor="text1"/>
          <w:lang w:eastAsia="en-US"/>
        </w:rPr>
        <w:t>”</w:t>
      </w:r>
      <w:r w:rsidR="00743360" w:rsidRPr="00BE2145">
        <w:rPr>
          <w:rFonts w:ascii="Arial" w:eastAsiaTheme="minorHAnsi" w:hAnsi="Arial" w:cs="Arial"/>
          <w:color w:val="000000" w:themeColor="text1"/>
          <w:lang w:eastAsia="en-US"/>
        </w:rPr>
        <w:t xml:space="preserve"> (AMLO, </w:t>
      </w:r>
      <w:r w:rsidR="00743360" w:rsidRPr="00470F00">
        <w:rPr>
          <w:rFonts w:ascii="Arial" w:eastAsiaTheme="minorHAnsi" w:hAnsi="Arial" w:cs="Arial"/>
          <w:i/>
          <w:color w:val="000000" w:themeColor="text1"/>
          <w:lang w:eastAsia="en-US"/>
        </w:rPr>
        <w:t>dixit</w:t>
      </w:r>
      <w:r w:rsidR="00743360" w:rsidRPr="00BE2145">
        <w:rPr>
          <w:rFonts w:ascii="Arial" w:eastAsiaTheme="minorHAnsi" w:hAnsi="Arial" w:cs="Arial"/>
          <w:color w:val="000000" w:themeColor="text1"/>
          <w:lang w:eastAsia="en-US"/>
        </w:rPr>
        <w:t>)</w:t>
      </w:r>
      <w:r w:rsidR="00E85754" w:rsidRPr="00BE2145">
        <w:rPr>
          <w:rFonts w:ascii="Arial" w:eastAsiaTheme="minorHAnsi" w:hAnsi="Arial" w:cs="Arial"/>
          <w:color w:val="000000" w:themeColor="text1"/>
          <w:lang w:eastAsia="en-US"/>
        </w:rPr>
        <w:t xml:space="preserve"> corresponden al pasado, al ciclo 198</w:t>
      </w:r>
      <w:r w:rsidRPr="00BE2145">
        <w:rPr>
          <w:rFonts w:ascii="Arial" w:eastAsiaTheme="minorHAnsi" w:hAnsi="Arial" w:cs="Arial"/>
          <w:color w:val="000000" w:themeColor="text1"/>
          <w:lang w:eastAsia="en-US"/>
        </w:rPr>
        <w:t>2</w:t>
      </w:r>
      <w:r w:rsidR="00E85754" w:rsidRPr="00BE2145">
        <w:rPr>
          <w:rFonts w:ascii="Arial" w:eastAsiaTheme="minorHAnsi" w:hAnsi="Arial" w:cs="Arial"/>
          <w:color w:val="000000" w:themeColor="text1"/>
          <w:lang w:eastAsia="en-US"/>
        </w:rPr>
        <w:t>-20</w:t>
      </w:r>
      <w:r w:rsidRPr="00BE2145">
        <w:rPr>
          <w:rFonts w:ascii="Arial" w:eastAsiaTheme="minorHAnsi" w:hAnsi="Arial" w:cs="Arial"/>
          <w:color w:val="000000" w:themeColor="text1"/>
          <w:lang w:eastAsia="en-US"/>
        </w:rPr>
        <w:t>18</w:t>
      </w:r>
      <w:r w:rsidR="00E85754" w:rsidRPr="00BE2145">
        <w:rPr>
          <w:rFonts w:ascii="Arial" w:eastAsiaTheme="minorHAnsi" w:hAnsi="Arial" w:cs="Arial"/>
          <w:color w:val="000000" w:themeColor="text1"/>
          <w:lang w:eastAsia="en-US"/>
        </w:rPr>
        <w:t>, e incluso mucho antes</w:t>
      </w:r>
      <w:r w:rsidR="00743360" w:rsidRPr="00BE2145">
        <w:rPr>
          <w:rFonts w:ascii="Arial" w:eastAsiaTheme="minorHAnsi" w:hAnsi="Arial" w:cs="Arial"/>
          <w:color w:val="000000" w:themeColor="text1"/>
          <w:lang w:eastAsia="en-US"/>
        </w:rPr>
        <w:t>;</w:t>
      </w:r>
      <w:r w:rsidR="00E85754" w:rsidRPr="00BE2145">
        <w:rPr>
          <w:rFonts w:ascii="Arial" w:eastAsiaTheme="minorHAnsi" w:hAnsi="Arial" w:cs="Arial"/>
          <w:color w:val="000000" w:themeColor="text1"/>
          <w:lang w:eastAsia="en-US"/>
        </w:rPr>
        <w:t xml:space="preserve"> ahora las empresas del </w:t>
      </w:r>
      <w:r w:rsidR="00470F00">
        <w:rPr>
          <w:rFonts w:ascii="Arial" w:eastAsiaTheme="minorHAnsi" w:hAnsi="Arial" w:cs="Arial"/>
          <w:color w:val="000000" w:themeColor="text1"/>
          <w:lang w:eastAsia="en-US"/>
        </w:rPr>
        <w:t>G</w:t>
      </w:r>
      <w:r w:rsidR="00E85754" w:rsidRPr="00BE2145">
        <w:rPr>
          <w:rFonts w:ascii="Arial" w:eastAsiaTheme="minorHAnsi" w:hAnsi="Arial" w:cs="Arial"/>
          <w:color w:val="000000" w:themeColor="text1"/>
          <w:lang w:eastAsia="en-US"/>
        </w:rPr>
        <w:t xml:space="preserve">rupo Carso y </w:t>
      </w:r>
      <w:r w:rsidR="00470F00">
        <w:rPr>
          <w:rFonts w:ascii="Arial" w:eastAsiaTheme="minorHAnsi" w:hAnsi="Arial" w:cs="Arial"/>
          <w:color w:val="000000" w:themeColor="text1"/>
          <w:lang w:eastAsia="en-US"/>
        </w:rPr>
        <w:t>Teléfonos de México</w:t>
      </w:r>
      <w:r w:rsidR="00E85754" w:rsidRPr="00BE2145">
        <w:rPr>
          <w:rFonts w:ascii="Arial" w:eastAsiaTheme="minorHAnsi" w:hAnsi="Arial" w:cs="Arial"/>
          <w:color w:val="000000" w:themeColor="text1"/>
          <w:lang w:eastAsia="en-US"/>
        </w:rPr>
        <w:t xml:space="preserve"> pagan los impuestos </w:t>
      </w:r>
      <w:r w:rsidR="00470F00">
        <w:rPr>
          <w:rFonts w:ascii="Arial" w:eastAsiaTheme="minorHAnsi" w:hAnsi="Arial" w:cs="Arial"/>
          <w:color w:val="000000" w:themeColor="text1"/>
          <w:lang w:eastAsia="en-US"/>
        </w:rPr>
        <w:t>a tiempo</w:t>
      </w:r>
      <w:r w:rsidR="00E85754" w:rsidRPr="00BE2145">
        <w:rPr>
          <w:rFonts w:ascii="Arial" w:eastAsiaTheme="minorHAnsi" w:hAnsi="Arial" w:cs="Arial"/>
          <w:color w:val="000000" w:themeColor="text1"/>
          <w:lang w:eastAsia="en-US"/>
        </w:rPr>
        <w:t xml:space="preserve"> debido a la pandemia, </w:t>
      </w:r>
      <w:r w:rsidR="00BE2145" w:rsidRPr="00BE2145">
        <w:rPr>
          <w:rFonts w:ascii="Arial" w:eastAsiaTheme="minorHAnsi" w:hAnsi="Arial" w:cs="Arial"/>
          <w:color w:val="000000" w:themeColor="text1"/>
          <w:lang w:eastAsia="en-US"/>
        </w:rPr>
        <w:t xml:space="preserve">causada por </w:t>
      </w:r>
      <w:r w:rsidRPr="00BE2145">
        <w:rPr>
          <w:rFonts w:ascii="Arial" w:eastAsiaTheme="minorHAnsi" w:hAnsi="Arial" w:cs="Arial"/>
          <w:color w:val="000000" w:themeColor="text1"/>
          <w:lang w:eastAsia="en-US"/>
        </w:rPr>
        <w:t>e</w:t>
      </w:r>
      <w:r w:rsidR="00E85754" w:rsidRPr="00BE2145">
        <w:rPr>
          <w:rFonts w:ascii="Arial" w:eastAsiaTheme="minorHAnsi" w:hAnsi="Arial" w:cs="Arial"/>
          <w:color w:val="000000" w:themeColor="text1"/>
          <w:lang w:eastAsia="en-US"/>
        </w:rPr>
        <w:t>l microscópico bichito que puso al mundo entero “patas arriba”</w:t>
      </w:r>
      <w:r w:rsidR="00AD4851" w:rsidRPr="00BE2145">
        <w:rPr>
          <w:rFonts w:ascii="Arial" w:eastAsiaTheme="minorHAnsi" w:hAnsi="Arial" w:cs="Arial"/>
          <w:color w:val="000000" w:themeColor="text1"/>
          <w:lang w:eastAsia="en-US"/>
        </w:rPr>
        <w:t xml:space="preserve">, como </w:t>
      </w:r>
      <w:r w:rsidRPr="00BE2145">
        <w:rPr>
          <w:rFonts w:ascii="Arial" w:eastAsiaTheme="minorHAnsi" w:hAnsi="Arial" w:cs="Arial"/>
          <w:color w:val="000000" w:themeColor="text1"/>
          <w:lang w:eastAsia="en-US"/>
        </w:rPr>
        <w:t>reseñaba</w:t>
      </w:r>
      <w:r w:rsidR="00AD4851" w:rsidRPr="00BE2145">
        <w:rPr>
          <w:rFonts w:ascii="Arial" w:eastAsiaTheme="minorHAnsi" w:hAnsi="Arial" w:cs="Arial"/>
          <w:color w:val="000000" w:themeColor="text1"/>
          <w:lang w:eastAsia="en-US"/>
        </w:rPr>
        <w:t xml:space="preserve"> </w:t>
      </w:r>
      <w:r w:rsidR="00743360" w:rsidRPr="00BE2145">
        <w:rPr>
          <w:rFonts w:ascii="Arial" w:eastAsiaTheme="minorHAnsi" w:hAnsi="Arial" w:cs="Arial"/>
          <w:color w:val="000000" w:themeColor="text1"/>
          <w:lang w:eastAsia="en-US"/>
        </w:rPr>
        <w:t>Galeano (el bueno, no su caricatura</w:t>
      </w:r>
      <w:r w:rsidRPr="00BE2145">
        <w:rPr>
          <w:rFonts w:ascii="Arial" w:eastAsiaTheme="minorHAnsi" w:hAnsi="Arial" w:cs="Arial"/>
          <w:color w:val="000000" w:themeColor="text1"/>
          <w:lang w:eastAsia="en-US"/>
        </w:rPr>
        <w:t xml:space="preserve"> tamaulipeca</w:t>
      </w:r>
      <w:r w:rsidR="00BE2145" w:rsidRPr="00BE2145">
        <w:rPr>
          <w:rFonts w:ascii="Arial" w:eastAsiaTheme="minorHAnsi" w:hAnsi="Arial" w:cs="Arial"/>
          <w:color w:val="000000" w:themeColor="text1"/>
          <w:lang w:eastAsia="en-US"/>
        </w:rPr>
        <w:t xml:space="preserve"> de Tampico</w:t>
      </w:r>
      <w:r w:rsidR="00743360" w:rsidRPr="00BE2145">
        <w:rPr>
          <w:rFonts w:ascii="Arial" w:eastAsiaTheme="minorHAnsi" w:hAnsi="Arial" w:cs="Arial"/>
          <w:color w:val="000000" w:themeColor="text1"/>
          <w:lang w:eastAsia="en-US"/>
        </w:rPr>
        <w:t xml:space="preserve">), el gran escritor </w:t>
      </w:r>
      <w:r w:rsidR="00AD4851" w:rsidRPr="00BE2145">
        <w:rPr>
          <w:rFonts w:ascii="Arial" w:eastAsiaTheme="minorHAnsi" w:hAnsi="Arial" w:cs="Arial"/>
          <w:color w:val="000000" w:themeColor="text1"/>
          <w:lang w:eastAsia="en-US"/>
        </w:rPr>
        <w:t>uruguayo.</w:t>
      </w:r>
    </w:p>
    <w:p w:rsidR="00743360" w:rsidRPr="00BE2145" w:rsidRDefault="00AD4851" w:rsidP="00E85754">
      <w:pPr>
        <w:ind w:firstLine="708"/>
        <w:jc w:val="both"/>
        <w:rPr>
          <w:rFonts w:ascii="Arial" w:eastAsiaTheme="minorHAnsi" w:hAnsi="Arial" w:cs="Arial"/>
          <w:color w:val="000000" w:themeColor="text1"/>
          <w:lang w:eastAsia="en-US"/>
        </w:rPr>
      </w:pPr>
      <w:r w:rsidRPr="00BE2145">
        <w:rPr>
          <w:rFonts w:ascii="Arial" w:eastAsiaTheme="minorHAnsi" w:hAnsi="Arial" w:cs="Arial"/>
          <w:color w:val="000000" w:themeColor="text1"/>
          <w:lang w:eastAsia="en-US"/>
        </w:rPr>
        <w:t xml:space="preserve">Son recursos que cuando escasean en plena pandemia adquieren un valor todavía mayor para evitar </w:t>
      </w:r>
      <w:r w:rsidR="00BE2145" w:rsidRPr="00BE2145">
        <w:rPr>
          <w:rFonts w:ascii="Arial" w:eastAsiaTheme="minorHAnsi" w:hAnsi="Arial" w:cs="Arial"/>
          <w:color w:val="000000" w:themeColor="text1"/>
          <w:lang w:eastAsia="en-US"/>
        </w:rPr>
        <w:t>más</w:t>
      </w:r>
      <w:r w:rsidRPr="00BE2145">
        <w:rPr>
          <w:rFonts w:ascii="Arial" w:eastAsiaTheme="minorHAnsi" w:hAnsi="Arial" w:cs="Arial"/>
          <w:color w:val="000000" w:themeColor="text1"/>
          <w:lang w:eastAsia="en-US"/>
        </w:rPr>
        <w:t xml:space="preserve"> endeudamiento externo de México, </w:t>
      </w:r>
      <w:r w:rsidR="000339CD" w:rsidRPr="00BE2145">
        <w:rPr>
          <w:rFonts w:ascii="Arial" w:eastAsiaTheme="minorHAnsi" w:hAnsi="Arial" w:cs="Arial"/>
          <w:color w:val="000000" w:themeColor="text1"/>
          <w:lang w:eastAsia="en-US"/>
        </w:rPr>
        <w:t>a favor d</w:t>
      </w:r>
      <w:r w:rsidRPr="00BE2145">
        <w:rPr>
          <w:rFonts w:ascii="Arial" w:eastAsiaTheme="minorHAnsi" w:hAnsi="Arial" w:cs="Arial"/>
          <w:color w:val="000000" w:themeColor="text1"/>
          <w:lang w:eastAsia="en-US"/>
        </w:rPr>
        <w:t xml:space="preserve">el que puja </w:t>
      </w:r>
      <w:r w:rsidR="00743360" w:rsidRPr="00BE2145">
        <w:rPr>
          <w:rFonts w:ascii="Arial" w:eastAsiaTheme="minorHAnsi" w:hAnsi="Arial" w:cs="Arial"/>
          <w:color w:val="000000" w:themeColor="text1"/>
          <w:lang w:eastAsia="en-US"/>
        </w:rPr>
        <w:t>una</w:t>
      </w:r>
      <w:r w:rsidRPr="00BE2145">
        <w:rPr>
          <w:rFonts w:ascii="Arial" w:eastAsiaTheme="minorHAnsi" w:hAnsi="Arial" w:cs="Arial"/>
          <w:color w:val="000000" w:themeColor="text1"/>
          <w:lang w:eastAsia="en-US"/>
        </w:rPr>
        <w:t xml:space="preserve"> parte de la plutocracia azteca, los organismos económicos y financieros internacionales (FMI, BM, BID, OCDE y </w:t>
      </w:r>
      <w:r w:rsidR="000339CD" w:rsidRPr="00BE2145">
        <w:rPr>
          <w:rFonts w:ascii="Arial" w:eastAsiaTheme="minorHAnsi" w:hAnsi="Arial" w:cs="Arial"/>
          <w:color w:val="000000" w:themeColor="text1"/>
          <w:lang w:eastAsia="en-US"/>
        </w:rPr>
        <w:t>las</w:t>
      </w:r>
      <w:r w:rsidRPr="00BE2145">
        <w:rPr>
          <w:rFonts w:ascii="Arial" w:eastAsiaTheme="minorHAnsi" w:hAnsi="Arial" w:cs="Arial"/>
          <w:color w:val="000000" w:themeColor="text1"/>
          <w:lang w:eastAsia="en-US"/>
        </w:rPr>
        <w:t xml:space="preserve"> </w:t>
      </w:r>
      <w:r w:rsidRPr="00BE2145">
        <w:rPr>
          <w:rFonts w:ascii="Arial" w:eastAsiaTheme="minorHAnsi" w:hAnsi="Arial" w:cs="Arial"/>
          <w:i/>
          <w:color w:val="000000" w:themeColor="text1"/>
          <w:lang w:eastAsia="en-US"/>
        </w:rPr>
        <w:t>calificadoras</w:t>
      </w:r>
      <w:r w:rsidRPr="00BE2145">
        <w:rPr>
          <w:rFonts w:ascii="Arial" w:eastAsiaTheme="minorHAnsi" w:hAnsi="Arial" w:cs="Arial"/>
          <w:color w:val="000000" w:themeColor="text1"/>
          <w:lang w:eastAsia="en-US"/>
        </w:rPr>
        <w:t xml:space="preserve"> que nadie califica) de control y supeditación de los países en vías de desarrollo y l</w:t>
      </w:r>
      <w:r w:rsidR="00743360" w:rsidRPr="00BE2145">
        <w:rPr>
          <w:rFonts w:ascii="Arial" w:eastAsiaTheme="minorHAnsi" w:hAnsi="Arial" w:cs="Arial"/>
          <w:color w:val="000000" w:themeColor="text1"/>
          <w:lang w:eastAsia="en-US"/>
        </w:rPr>
        <w:t>a</w:t>
      </w:r>
      <w:r w:rsidRPr="00BE2145">
        <w:rPr>
          <w:rFonts w:ascii="Arial" w:eastAsiaTheme="minorHAnsi" w:hAnsi="Arial" w:cs="Arial"/>
          <w:color w:val="000000" w:themeColor="text1"/>
          <w:lang w:eastAsia="en-US"/>
        </w:rPr>
        <w:t xml:space="preserve">s </w:t>
      </w:r>
      <w:r w:rsidR="00743360" w:rsidRPr="00BE2145">
        <w:rPr>
          <w:rFonts w:ascii="Arial" w:eastAsiaTheme="minorHAnsi" w:hAnsi="Arial" w:cs="Arial"/>
          <w:color w:val="000000" w:themeColor="text1"/>
          <w:lang w:eastAsia="en-US"/>
        </w:rPr>
        <w:t xml:space="preserve">naciones </w:t>
      </w:r>
      <w:r w:rsidRPr="00BE2145">
        <w:rPr>
          <w:rFonts w:ascii="Arial" w:eastAsiaTheme="minorHAnsi" w:hAnsi="Arial" w:cs="Arial"/>
          <w:color w:val="000000" w:themeColor="text1"/>
          <w:lang w:eastAsia="en-US"/>
        </w:rPr>
        <w:t>industrializad</w:t>
      </w:r>
      <w:r w:rsidR="00743360" w:rsidRPr="00BE2145">
        <w:rPr>
          <w:rFonts w:ascii="Arial" w:eastAsiaTheme="minorHAnsi" w:hAnsi="Arial" w:cs="Arial"/>
          <w:color w:val="000000" w:themeColor="text1"/>
          <w:lang w:eastAsia="en-US"/>
        </w:rPr>
        <w:t>a</w:t>
      </w:r>
      <w:r w:rsidRPr="00BE2145">
        <w:rPr>
          <w:rFonts w:ascii="Arial" w:eastAsiaTheme="minorHAnsi" w:hAnsi="Arial" w:cs="Arial"/>
          <w:color w:val="000000" w:themeColor="text1"/>
          <w:lang w:eastAsia="en-US"/>
        </w:rPr>
        <w:t>s que no constituyen hegemonía</w:t>
      </w:r>
      <w:r w:rsidR="00743360" w:rsidRPr="00BE2145">
        <w:rPr>
          <w:rFonts w:ascii="Arial" w:eastAsiaTheme="minorHAnsi" w:hAnsi="Arial" w:cs="Arial"/>
          <w:color w:val="000000" w:themeColor="text1"/>
          <w:lang w:eastAsia="en-US"/>
        </w:rPr>
        <w:t xml:space="preserve">s, así como los escandalosos </w:t>
      </w:r>
      <w:r w:rsidR="000339CD" w:rsidRPr="00BE2145">
        <w:rPr>
          <w:rFonts w:ascii="Arial" w:eastAsiaTheme="minorHAnsi" w:hAnsi="Arial" w:cs="Arial"/>
          <w:color w:val="000000" w:themeColor="text1"/>
          <w:lang w:eastAsia="en-US"/>
        </w:rPr>
        <w:t>y</w:t>
      </w:r>
      <w:r w:rsidR="00743360" w:rsidRPr="00BE2145">
        <w:rPr>
          <w:rFonts w:ascii="Arial" w:eastAsiaTheme="minorHAnsi" w:hAnsi="Arial" w:cs="Arial"/>
          <w:color w:val="000000" w:themeColor="text1"/>
          <w:lang w:eastAsia="en-US"/>
        </w:rPr>
        <w:t xml:space="preserve"> poco influyentes </w:t>
      </w:r>
      <w:r w:rsidR="000339CD" w:rsidRPr="00BE2145">
        <w:rPr>
          <w:rFonts w:ascii="Arial" w:eastAsiaTheme="minorHAnsi" w:hAnsi="Arial" w:cs="Arial"/>
          <w:color w:val="000000" w:themeColor="text1"/>
          <w:lang w:eastAsia="en-US"/>
        </w:rPr>
        <w:t>–en la base de la pirámide social</w:t>
      </w:r>
      <w:r w:rsidR="000339CD" w:rsidRPr="00BE2145">
        <w:rPr>
          <w:rStyle w:val="Hipervnculo"/>
          <w:rFonts w:ascii="Arial" w:hAnsi="Arial" w:cs="Arial"/>
          <w:color w:val="000000" w:themeColor="text1"/>
          <w:u w:val="none"/>
        </w:rPr>
        <w:t>–</w:t>
      </w:r>
      <w:r w:rsidR="000339CD" w:rsidRPr="00BE2145">
        <w:rPr>
          <w:rFonts w:ascii="Arial" w:eastAsiaTheme="minorHAnsi" w:hAnsi="Arial" w:cs="Arial"/>
          <w:color w:val="000000" w:themeColor="text1"/>
          <w:lang w:eastAsia="en-US"/>
        </w:rPr>
        <w:t xml:space="preserve"> </w:t>
      </w:r>
      <w:r w:rsidR="00743360" w:rsidRPr="00BE2145">
        <w:rPr>
          <w:rFonts w:ascii="Arial" w:eastAsiaTheme="minorHAnsi" w:hAnsi="Arial" w:cs="Arial"/>
          <w:color w:val="000000" w:themeColor="text1"/>
          <w:lang w:eastAsia="en-US"/>
        </w:rPr>
        <w:t xml:space="preserve">intelectuales orgánicos del gran capital. Leo, por ejemplo, que la talentosa Edna Jaime confunde sus respetables deseos con la terca realidad al advertir que López Obrador cada día “se queda más </w:t>
      </w:r>
      <w:r w:rsidR="00743360" w:rsidRPr="00BE2145">
        <w:rPr>
          <w:rFonts w:ascii="Arial" w:eastAsiaTheme="minorHAnsi" w:hAnsi="Arial" w:cs="Arial"/>
          <w:color w:val="000000" w:themeColor="text1"/>
          <w:lang w:eastAsia="en-US"/>
        </w:rPr>
        <w:lastRenderedPageBreak/>
        <w:t xml:space="preserve">solo” y </w:t>
      </w:r>
      <w:r w:rsidR="000339CD" w:rsidRPr="00BE2145">
        <w:rPr>
          <w:rFonts w:ascii="Arial" w:eastAsiaTheme="minorHAnsi" w:hAnsi="Arial" w:cs="Arial"/>
          <w:color w:val="000000" w:themeColor="text1"/>
          <w:lang w:eastAsia="en-US"/>
        </w:rPr>
        <w:t xml:space="preserve">con </w:t>
      </w:r>
      <w:r w:rsidR="00743360" w:rsidRPr="00BE2145">
        <w:rPr>
          <w:rFonts w:ascii="Arial" w:eastAsiaTheme="minorHAnsi" w:hAnsi="Arial" w:cs="Arial"/>
          <w:color w:val="000000" w:themeColor="text1"/>
          <w:lang w:eastAsia="en-US"/>
        </w:rPr>
        <w:t>torpe</w:t>
      </w:r>
      <w:r w:rsidR="000339CD" w:rsidRPr="00BE2145">
        <w:rPr>
          <w:rFonts w:ascii="Arial" w:eastAsiaTheme="minorHAnsi" w:hAnsi="Arial" w:cs="Arial"/>
          <w:color w:val="000000" w:themeColor="text1"/>
          <w:lang w:eastAsia="en-US"/>
        </w:rPr>
        <w:t>za</w:t>
      </w:r>
      <w:r w:rsidR="00743360" w:rsidRPr="00BE2145">
        <w:rPr>
          <w:rFonts w:ascii="Arial" w:eastAsiaTheme="minorHAnsi" w:hAnsi="Arial" w:cs="Arial"/>
          <w:color w:val="000000" w:themeColor="text1"/>
          <w:lang w:eastAsia="en-US"/>
        </w:rPr>
        <w:t xml:space="preserve"> intenta </w:t>
      </w:r>
      <w:r w:rsidR="00743360" w:rsidRPr="00BE2145">
        <w:rPr>
          <w:rFonts w:ascii="Arial" w:eastAsiaTheme="minorHAnsi" w:hAnsi="Arial" w:cs="Arial"/>
          <w:i/>
          <w:color w:val="000000" w:themeColor="text1"/>
          <w:lang w:eastAsia="en-US"/>
        </w:rPr>
        <w:t>amarrar navajas</w:t>
      </w:r>
      <w:r w:rsidR="00743360" w:rsidRPr="00BE2145">
        <w:rPr>
          <w:rFonts w:ascii="Arial" w:eastAsiaTheme="minorHAnsi" w:hAnsi="Arial" w:cs="Arial"/>
          <w:color w:val="000000" w:themeColor="text1"/>
          <w:lang w:eastAsia="en-US"/>
        </w:rPr>
        <w:t xml:space="preserve"> con la jefa de gobierno de la Ciudad  de México.</w:t>
      </w:r>
    </w:p>
    <w:p w:rsidR="00490B27" w:rsidRPr="00BE2145" w:rsidRDefault="000339CD" w:rsidP="007430CA">
      <w:pPr>
        <w:ind w:firstLine="708"/>
        <w:jc w:val="both"/>
        <w:rPr>
          <w:rFonts w:ascii="Arial" w:eastAsiaTheme="minorHAnsi" w:hAnsi="Arial" w:cs="Arial"/>
          <w:color w:val="000000" w:themeColor="text1"/>
          <w:lang w:eastAsia="en-US"/>
        </w:rPr>
      </w:pPr>
      <w:r w:rsidRPr="00BE2145">
        <w:rPr>
          <w:rFonts w:ascii="Arial" w:eastAsiaTheme="minorHAnsi" w:hAnsi="Arial" w:cs="Arial"/>
          <w:color w:val="000000" w:themeColor="text1"/>
          <w:lang w:eastAsia="en-US"/>
        </w:rPr>
        <w:t>M</w:t>
      </w:r>
      <w:r w:rsidR="00743360" w:rsidRPr="00BE2145">
        <w:rPr>
          <w:rFonts w:ascii="Arial" w:eastAsiaTheme="minorHAnsi" w:hAnsi="Arial" w:cs="Arial"/>
          <w:color w:val="000000" w:themeColor="text1"/>
          <w:lang w:eastAsia="en-US"/>
        </w:rPr>
        <w:t xml:space="preserve">ientras el tabasqueño de Macuspana hace </w:t>
      </w:r>
      <w:r w:rsidR="00EE4B48" w:rsidRPr="00BE2145">
        <w:rPr>
          <w:rFonts w:ascii="Arial" w:eastAsiaTheme="minorHAnsi" w:hAnsi="Arial" w:cs="Arial"/>
          <w:color w:val="000000" w:themeColor="text1"/>
          <w:lang w:eastAsia="en-US"/>
        </w:rPr>
        <w:t xml:space="preserve">todo </w:t>
      </w:r>
      <w:r w:rsidR="00743360" w:rsidRPr="00BE2145">
        <w:rPr>
          <w:rFonts w:ascii="Arial" w:eastAsiaTheme="minorHAnsi" w:hAnsi="Arial" w:cs="Arial"/>
          <w:color w:val="000000" w:themeColor="text1"/>
          <w:lang w:eastAsia="en-US"/>
        </w:rPr>
        <w:t xml:space="preserve">para agotar los medios e instrumentos legales que impidan endeudar a México, el </w:t>
      </w:r>
      <w:r w:rsidR="007430CA" w:rsidRPr="00BE2145">
        <w:rPr>
          <w:rFonts w:ascii="Arial" w:eastAsiaTheme="minorHAnsi" w:hAnsi="Arial" w:cs="Arial"/>
          <w:color w:val="000000" w:themeColor="text1"/>
          <w:lang w:eastAsia="en-US"/>
        </w:rPr>
        <w:t xml:space="preserve">gobernador Enrique Alfaro </w:t>
      </w:r>
      <w:r w:rsidR="00490B27" w:rsidRPr="00BE2145">
        <w:rPr>
          <w:rFonts w:ascii="Arial" w:eastAsiaTheme="minorHAnsi" w:hAnsi="Arial" w:cs="Arial"/>
          <w:color w:val="000000" w:themeColor="text1"/>
          <w:lang w:eastAsia="en-US"/>
        </w:rPr>
        <w:t xml:space="preserve">obtuvo la autorización de la comisión de Hacienda del Congreso </w:t>
      </w:r>
      <w:r w:rsidR="007430CA" w:rsidRPr="00BE2145">
        <w:rPr>
          <w:rFonts w:ascii="Arial" w:eastAsiaTheme="minorHAnsi" w:hAnsi="Arial" w:cs="Arial"/>
          <w:color w:val="000000" w:themeColor="text1"/>
          <w:lang w:eastAsia="en-US"/>
        </w:rPr>
        <w:t xml:space="preserve">de Jalisco </w:t>
      </w:r>
      <w:r w:rsidR="00490B27" w:rsidRPr="00BE2145">
        <w:rPr>
          <w:rFonts w:ascii="Arial" w:eastAsiaTheme="minorHAnsi" w:hAnsi="Arial" w:cs="Arial"/>
          <w:color w:val="000000" w:themeColor="text1"/>
          <w:lang w:eastAsia="en-US"/>
        </w:rPr>
        <w:t>para tomar otro préstamo por 6 mil 200 millones de pesos</w:t>
      </w:r>
      <w:r w:rsidR="007430CA" w:rsidRPr="00BE2145">
        <w:rPr>
          <w:rFonts w:ascii="Arial" w:eastAsiaTheme="minorHAnsi" w:hAnsi="Arial" w:cs="Arial"/>
          <w:color w:val="000000" w:themeColor="text1"/>
          <w:lang w:eastAsia="en-US"/>
        </w:rPr>
        <w:t xml:space="preserve">, </w:t>
      </w:r>
      <w:r w:rsidR="00490B27" w:rsidRPr="00BE2145">
        <w:rPr>
          <w:rFonts w:ascii="Arial" w:eastAsiaTheme="minorHAnsi" w:hAnsi="Arial" w:cs="Arial"/>
          <w:color w:val="000000" w:themeColor="text1"/>
          <w:lang w:eastAsia="en-US"/>
        </w:rPr>
        <w:t xml:space="preserve">el segundo crédito </w:t>
      </w:r>
      <w:r w:rsidR="007430CA" w:rsidRPr="00BE2145">
        <w:rPr>
          <w:rFonts w:ascii="Arial" w:eastAsiaTheme="minorHAnsi" w:hAnsi="Arial" w:cs="Arial"/>
          <w:color w:val="000000" w:themeColor="text1"/>
          <w:lang w:eastAsia="en-US"/>
        </w:rPr>
        <w:t>con el que l</w:t>
      </w:r>
      <w:r w:rsidR="00490B27" w:rsidRPr="00BE2145">
        <w:rPr>
          <w:rFonts w:ascii="Arial" w:eastAsiaTheme="minorHAnsi" w:hAnsi="Arial" w:cs="Arial"/>
          <w:color w:val="000000" w:themeColor="text1"/>
          <w:lang w:eastAsia="en-US"/>
        </w:rPr>
        <w:t>a deuda subirá a 12 mil millones de pesos</w:t>
      </w:r>
      <w:r w:rsidR="00BE2145" w:rsidRPr="00BE2145">
        <w:rPr>
          <w:rFonts w:ascii="Arial" w:eastAsiaTheme="minorHAnsi" w:hAnsi="Arial" w:cs="Arial"/>
          <w:color w:val="000000" w:themeColor="text1"/>
          <w:lang w:eastAsia="en-US"/>
        </w:rPr>
        <w:t>.</w:t>
      </w:r>
    </w:p>
    <w:p w:rsidR="008D697B" w:rsidRPr="00BE2145" w:rsidRDefault="008D697B" w:rsidP="008D697B">
      <w:pPr>
        <w:jc w:val="center"/>
        <w:rPr>
          <w:rStyle w:val="Hipervnculo"/>
          <w:rFonts w:ascii="Arial" w:hAnsi="Arial" w:cs="Arial"/>
          <w:b/>
          <w:color w:val="000000" w:themeColor="text1"/>
          <w:u w:val="none"/>
        </w:rPr>
      </w:pPr>
      <w:r w:rsidRPr="00BE2145">
        <w:rPr>
          <w:rStyle w:val="Hipervnculo"/>
          <w:rFonts w:ascii="Arial" w:hAnsi="Arial" w:cs="Arial"/>
          <w:b/>
          <w:color w:val="000000" w:themeColor="text1"/>
          <w:u w:val="none"/>
        </w:rPr>
        <w:t>Acuse de recibo</w:t>
      </w:r>
    </w:p>
    <w:p w:rsidR="008D697B" w:rsidRPr="00BE2145" w:rsidRDefault="008D697B" w:rsidP="008D697B">
      <w:pPr>
        <w:jc w:val="both"/>
        <w:rPr>
          <w:rFonts w:eastAsia="Noto Sans CJK SC"/>
          <w:color w:val="000000" w:themeColor="text1"/>
          <w:kern w:val="2"/>
          <w:lang w:eastAsia="zh-CN" w:bidi="hi-IN"/>
        </w:rPr>
      </w:pPr>
      <w:r w:rsidRPr="00BE2145">
        <w:rPr>
          <w:rFonts w:ascii="Arial" w:hAnsi="Arial" w:cs="Arial"/>
          <w:color w:val="000000" w:themeColor="text1"/>
        </w:rPr>
        <w:t>“Arnoldo Martínez Verdugo fue, sin lugar a dudas, el principal dirigente político de la izquierda socialista del siglo XX. Fue un impulsor de ideas, de principios, de debate, de conciencias, que permitió grandes transformaciones”, dice Alejandro Encinas a siete años del fallecimiento del último secretario general del P</w:t>
      </w:r>
      <w:r w:rsidR="00EE4B48" w:rsidRPr="00BE2145">
        <w:rPr>
          <w:rFonts w:ascii="Arial" w:hAnsi="Arial" w:cs="Arial"/>
          <w:color w:val="000000" w:themeColor="text1"/>
        </w:rPr>
        <w:t xml:space="preserve">artido </w:t>
      </w:r>
      <w:r w:rsidRPr="00BE2145">
        <w:rPr>
          <w:rFonts w:ascii="Arial" w:hAnsi="Arial" w:cs="Arial"/>
          <w:color w:val="000000" w:themeColor="text1"/>
        </w:rPr>
        <w:t>C</w:t>
      </w:r>
      <w:r w:rsidR="00EE4B48" w:rsidRPr="00BE2145">
        <w:rPr>
          <w:rFonts w:ascii="Arial" w:hAnsi="Arial" w:cs="Arial"/>
          <w:color w:val="000000" w:themeColor="text1"/>
        </w:rPr>
        <w:t>omunista</w:t>
      </w:r>
      <w:r w:rsidRPr="00BE2145">
        <w:rPr>
          <w:rFonts w:ascii="Arial" w:hAnsi="Arial" w:cs="Arial"/>
          <w:color w:val="000000" w:themeColor="text1"/>
        </w:rPr>
        <w:t xml:space="preserve">… Expertos excluidos: “Abraham Mendieta. </w:t>
      </w:r>
      <w:r w:rsidRPr="00BE2145">
        <w:rPr>
          <w:rFonts w:ascii="Arial" w:hAnsi="Arial" w:cs="Arial"/>
          <w:color w:val="000000" w:themeColor="text1"/>
          <w:lang w:val="es-ES"/>
        </w:rPr>
        <w:t>No entiendo por qué la OMS (Organización Mundial de la Salud) invita y celebra a (Hugo) López-</w:t>
      </w:r>
      <w:proofErr w:type="spellStart"/>
      <w:r w:rsidRPr="00BE2145">
        <w:rPr>
          <w:rFonts w:ascii="Arial" w:hAnsi="Arial" w:cs="Arial"/>
          <w:color w:val="000000" w:themeColor="text1"/>
          <w:lang w:val="es-ES"/>
        </w:rPr>
        <w:t>Gatell</w:t>
      </w:r>
      <w:proofErr w:type="spellEnd"/>
      <w:r w:rsidRPr="00BE2145">
        <w:rPr>
          <w:rFonts w:ascii="Arial" w:hAnsi="Arial" w:cs="Arial"/>
          <w:color w:val="000000" w:themeColor="text1"/>
          <w:lang w:val="es-ES"/>
        </w:rPr>
        <w:t xml:space="preserve"> cuando tenemos expertos epidemiólogos tan destacados como Brozo, López-</w:t>
      </w:r>
      <w:proofErr w:type="spellStart"/>
      <w:r w:rsidRPr="00BE2145">
        <w:rPr>
          <w:rFonts w:ascii="Arial" w:hAnsi="Arial" w:cs="Arial"/>
          <w:color w:val="000000" w:themeColor="text1"/>
          <w:lang w:val="es-ES"/>
        </w:rPr>
        <w:t>Dóriga</w:t>
      </w:r>
      <w:proofErr w:type="spellEnd"/>
      <w:r w:rsidRPr="00BE2145">
        <w:rPr>
          <w:rFonts w:ascii="Arial" w:hAnsi="Arial" w:cs="Arial"/>
          <w:color w:val="000000" w:themeColor="text1"/>
          <w:lang w:val="es-ES"/>
        </w:rPr>
        <w:t xml:space="preserve"> o Ciro Gómez Leyva”... </w:t>
      </w:r>
      <w:r w:rsidRPr="00BE2145">
        <w:rPr>
          <w:rFonts w:ascii="Arial" w:hAnsi="Arial" w:cs="Arial"/>
          <w:color w:val="000000" w:themeColor="text1"/>
        </w:rPr>
        <w:t xml:space="preserve">“Neftalí López. </w:t>
      </w:r>
      <w:r w:rsidRPr="00BE2145">
        <w:rPr>
          <w:rFonts w:ascii="Arial" w:hAnsi="Arial" w:cs="Arial"/>
          <w:color w:val="000000" w:themeColor="text1"/>
          <w:lang w:val="es-ES"/>
        </w:rPr>
        <w:t xml:space="preserve">¿Cómo que la OMS no invitó a </w:t>
      </w:r>
      <w:hyperlink r:id="rId4" w:history="1">
        <w:r w:rsidRPr="00BE2145">
          <w:rPr>
            <w:rStyle w:val="Hipervnculo"/>
            <w:rFonts w:ascii="Arial" w:hAnsi="Arial" w:cs="Arial"/>
            <w:color w:val="000000" w:themeColor="text1"/>
            <w:lang w:val="es-ES"/>
          </w:rPr>
          <w:t>@</w:t>
        </w:r>
        <w:proofErr w:type="spellStart"/>
        <w:r w:rsidRPr="00BE2145">
          <w:rPr>
            <w:rStyle w:val="Hipervnculo"/>
            <w:rFonts w:ascii="Arial" w:hAnsi="Arial" w:cs="Arial"/>
            <w:color w:val="000000" w:themeColor="text1"/>
            <w:lang w:val="es-ES"/>
          </w:rPr>
          <w:t>DeniseDresserG</w:t>
        </w:r>
        <w:proofErr w:type="spellEnd"/>
      </w:hyperlink>
      <w:r w:rsidRPr="00BE2145">
        <w:rPr>
          <w:rFonts w:ascii="Arial" w:hAnsi="Arial" w:cs="Arial"/>
          <w:color w:val="000000" w:themeColor="text1"/>
          <w:u w:val="single"/>
          <w:lang w:val="es-ES"/>
        </w:rPr>
        <w:t xml:space="preserve"> </w:t>
      </w:r>
      <w:r w:rsidRPr="00BE2145">
        <w:rPr>
          <w:rFonts w:ascii="Arial" w:hAnsi="Arial" w:cs="Arial"/>
          <w:color w:val="000000" w:themeColor="text1"/>
          <w:lang w:val="es-ES"/>
        </w:rPr>
        <w:t xml:space="preserve">y </w:t>
      </w:r>
      <w:hyperlink r:id="rId5" w:history="1">
        <w:r w:rsidRPr="00BE2145">
          <w:rPr>
            <w:rStyle w:val="Hipervnculo"/>
            <w:rFonts w:ascii="Arial" w:hAnsi="Arial" w:cs="Arial"/>
            <w:color w:val="000000" w:themeColor="text1"/>
            <w:lang w:val="es-ES"/>
          </w:rPr>
          <w:t>@</w:t>
        </w:r>
        <w:proofErr w:type="spellStart"/>
        <w:r w:rsidRPr="00BE2145">
          <w:rPr>
            <w:rStyle w:val="Hipervnculo"/>
            <w:rFonts w:ascii="Arial" w:hAnsi="Arial" w:cs="Arial"/>
            <w:color w:val="000000" w:themeColor="text1"/>
            <w:lang w:val="es-ES"/>
          </w:rPr>
          <w:t>sergioaguayo</w:t>
        </w:r>
        <w:proofErr w:type="spellEnd"/>
      </w:hyperlink>
      <w:r w:rsidRPr="00BE2145">
        <w:rPr>
          <w:rFonts w:ascii="Arial" w:hAnsi="Arial" w:cs="Arial"/>
          <w:color w:val="000000" w:themeColor="text1"/>
          <w:u w:val="single"/>
          <w:lang w:val="es-ES"/>
        </w:rPr>
        <w:t xml:space="preserve"> </w:t>
      </w:r>
      <w:r w:rsidRPr="00BE2145">
        <w:rPr>
          <w:rFonts w:ascii="Arial" w:hAnsi="Arial" w:cs="Arial"/>
          <w:color w:val="000000" w:themeColor="text1"/>
          <w:lang w:val="es-ES"/>
        </w:rPr>
        <w:t xml:space="preserve">al panel de expertos mundiales en epidemiología?”… En </w:t>
      </w:r>
      <w:proofErr w:type="spellStart"/>
      <w:r w:rsidRPr="00BE2145">
        <w:rPr>
          <w:rFonts w:ascii="Arial" w:hAnsi="Arial" w:cs="Arial"/>
          <w:color w:val="000000" w:themeColor="text1"/>
          <w:lang w:val="es-ES"/>
        </w:rPr>
        <w:t>Forum</w:t>
      </w:r>
      <w:proofErr w:type="spellEnd"/>
      <w:r w:rsidR="00BE694C">
        <w:rPr>
          <w:rFonts w:ascii="Arial" w:hAnsi="Arial" w:cs="Arial"/>
          <w:color w:val="000000" w:themeColor="text1"/>
          <w:lang w:val="es-ES"/>
        </w:rPr>
        <w:t>,</w:t>
      </w:r>
      <w:r w:rsidRPr="00BE2145">
        <w:rPr>
          <w:rFonts w:ascii="Arial" w:hAnsi="Arial" w:cs="Arial"/>
          <w:color w:val="000000" w:themeColor="text1"/>
          <w:lang w:val="es-ES"/>
        </w:rPr>
        <w:t xml:space="preserve"> </w:t>
      </w:r>
      <w:r w:rsidRPr="00BE2145">
        <w:rPr>
          <w:rFonts w:ascii="Arial" w:eastAsiaTheme="minorHAnsi" w:hAnsi="Arial" w:cs="Arial"/>
          <w:color w:val="000000" w:themeColor="text1"/>
          <w:lang w:eastAsia="en-US"/>
        </w:rPr>
        <w:t xml:space="preserve">Trabajar y morir: La industria de la carne en EU (Yolanda Cristina Massieu Trigo). Vladimir </w:t>
      </w:r>
      <w:proofErr w:type="spellStart"/>
      <w:r w:rsidRPr="00BE2145">
        <w:rPr>
          <w:rFonts w:ascii="Arial" w:eastAsiaTheme="minorHAnsi" w:hAnsi="Arial" w:cs="Arial"/>
          <w:color w:val="000000" w:themeColor="text1"/>
          <w:lang w:eastAsia="en-US"/>
        </w:rPr>
        <w:t>Illich</w:t>
      </w:r>
      <w:proofErr w:type="spellEnd"/>
      <w:r w:rsidRPr="00BE2145">
        <w:rPr>
          <w:rFonts w:ascii="Arial" w:eastAsiaTheme="minorHAnsi" w:hAnsi="Arial" w:cs="Arial"/>
          <w:color w:val="000000" w:themeColor="text1"/>
          <w:lang w:eastAsia="en-US"/>
        </w:rPr>
        <w:t xml:space="preserve"> </w:t>
      </w:r>
      <w:proofErr w:type="spellStart"/>
      <w:r w:rsidRPr="00BE2145">
        <w:rPr>
          <w:rFonts w:ascii="Arial" w:eastAsiaTheme="minorHAnsi" w:hAnsi="Arial" w:cs="Arial"/>
          <w:color w:val="000000" w:themeColor="text1"/>
          <w:lang w:eastAsia="en-US"/>
        </w:rPr>
        <w:t>Ulianov</w:t>
      </w:r>
      <w:proofErr w:type="spellEnd"/>
      <w:r w:rsidRPr="00BE2145">
        <w:rPr>
          <w:rFonts w:ascii="Arial" w:eastAsiaTheme="minorHAnsi" w:hAnsi="Arial" w:cs="Arial"/>
          <w:color w:val="000000" w:themeColor="text1"/>
          <w:lang w:eastAsia="en-US"/>
        </w:rPr>
        <w:t xml:space="preserve">, a 150 años de su nacimiento (Atilio A. </w:t>
      </w:r>
      <w:proofErr w:type="spellStart"/>
      <w:r w:rsidRPr="00BE2145">
        <w:rPr>
          <w:rFonts w:ascii="Arial" w:eastAsiaTheme="minorHAnsi" w:hAnsi="Arial" w:cs="Arial"/>
          <w:color w:val="000000" w:themeColor="text1"/>
          <w:lang w:eastAsia="en-US"/>
        </w:rPr>
        <w:t>Boron</w:t>
      </w:r>
      <w:proofErr w:type="spellEnd"/>
      <w:r w:rsidRPr="00BE2145">
        <w:rPr>
          <w:rFonts w:ascii="Arial" w:eastAsiaTheme="minorHAnsi" w:hAnsi="Arial" w:cs="Arial"/>
          <w:color w:val="000000" w:themeColor="text1"/>
          <w:lang w:eastAsia="en-US"/>
        </w:rPr>
        <w:t xml:space="preserve">). “Cubanos por el Mundo”, una herramienta frente a la muralla de conciencias que auxilia a muchos (José Luis Ortiz Santillán). El músico Ibrahim </w:t>
      </w:r>
      <w:proofErr w:type="spellStart"/>
      <w:r w:rsidRPr="00BE2145">
        <w:rPr>
          <w:rFonts w:ascii="Arial" w:eastAsiaTheme="minorHAnsi" w:hAnsi="Arial" w:cs="Arial"/>
          <w:color w:val="000000" w:themeColor="text1"/>
          <w:lang w:eastAsia="en-US"/>
        </w:rPr>
        <w:t>Gökçek</w:t>
      </w:r>
      <w:proofErr w:type="spellEnd"/>
      <w:r w:rsidRPr="00BE2145">
        <w:rPr>
          <w:rFonts w:ascii="Arial" w:eastAsiaTheme="minorHAnsi" w:hAnsi="Arial" w:cs="Arial"/>
          <w:color w:val="000000" w:themeColor="text1"/>
          <w:lang w:eastAsia="en-US"/>
        </w:rPr>
        <w:t xml:space="preserve"> falleció luego de 323 días de huelga de hambre en Turquía. </w:t>
      </w:r>
      <w:r w:rsidRPr="00BE2145">
        <w:rPr>
          <w:rFonts w:ascii="Arial" w:hAnsi="Arial" w:cs="Arial"/>
          <w:bCs/>
          <w:color w:val="000000" w:themeColor="text1"/>
          <w:kern w:val="36"/>
        </w:rPr>
        <w:t>Little Richard apaga la luz (</w:t>
      </w:r>
      <w:r w:rsidRPr="00BE2145">
        <w:rPr>
          <w:rFonts w:ascii="Arial" w:eastAsiaTheme="minorHAnsi" w:hAnsi="Arial" w:cs="Arial"/>
          <w:color w:val="000000" w:themeColor="text1"/>
          <w:lang w:eastAsia="en-US"/>
        </w:rPr>
        <w:t xml:space="preserve">Francisco R. </w:t>
      </w:r>
      <w:proofErr w:type="spellStart"/>
      <w:r w:rsidRPr="00BE2145">
        <w:rPr>
          <w:rFonts w:ascii="Arial" w:eastAsiaTheme="minorHAnsi" w:hAnsi="Arial" w:cs="Arial"/>
          <w:color w:val="000000" w:themeColor="text1"/>
          <w:lang w:eastAsia="en-US"/>
        </w:rPr>
        <w:t>Pastoriza</w:t>
      </w:r>
      <w:proofErr w:type="spellEnd"/>
      <w:r w:rsidRPr="00BE2145">
        <w:rPr>
          <w:rFonts w:ascii="Arial" w:eastAsiaTheme="minorHAnsi" w:hAnsi="Arial" w:cs="Arial"/>
          <w:color w:val="000000" w:themeColor="text1"/>
          <w:lang w:eastAsia="en-US"/>
        </w:rPr>
        <w:t xml:space="preserve">). Ernesto Cardenal entre la mística y la épica (Jorge </w:t>
      </w:r>
      <w:proofErr w:type="spellStart"/>
      <w:r w:rsidRPr="00BE2145">
        <w:rPr>
          <w:rFonts w:ascii="Arial" w:eastAsiaTheme="minorHAnsi" w:hAnsi="Arial" w:cs="Arial"/>
          <w:color w:val="000000" w:themeColor="text1"/>
          <w:lang w:eastAsia="en-US"/>
        </w:rPr>
        <w:t>Boccanera</w:t>
      </w:r>
      <w:proofErr w:type="spellEnd"/>
      <w:r w:rsidRPr="00BE2145">
        <w:rPr>
          <w:rFonts w:ascii="Arial" w:eastAsiaTheme="minorHAnsi" w:hAnsi="Arial" w:cs="Arial"/>
          <w:color w:val="000000" w:themeColor="text1"/>
          <w:lang w:eastAsia="en-US"/>
        </w:rPr>
        <w:t>). Sor Juana Inés, aniversari</w:t>
      </w:r>
      <w:r w:rsidR="00EE4B48" w:rsidRPr="00BE2145">
        <w:rPr>
          <w:rFonts w:ascii="Arial" w:eastAsiaTheme="minorHAnsi" w:hAnsi="Arial" w:cs="Arial"/>
          <w:color w:val="000000" w:themeColor="text1"/>
          <w:lang w:eastAsia="en-US"/>
        </w:rPr>
        <w:t>o</w:t>
      </w:r>
      <w:r w:rsidRPr="00BE2145">
        <w:rPr>
          <w:rFonts w:ascii="Arial" w:eastAsiaTheme="minorHAnsi" w:hAnsi="Arial" w:cs="Arial"/>
          <w:color w:val="000000" w:themeColor="text1"/>
          <w:lang w:eastAsia="en-US"/>
        </w:rPr>
        <w:t xml:space="preserve"> en tiempos de pandemia (Adriana Bianco). Gracias por su apoyo</w:t>
      </w:r>
      <w:r w:rsidRPr="00BE2145">
        <w:rPr>
          <w:rFonts w:ascii="Arial" w:eastAsiaTheme="minorHAnsi" w:hAnsi="Arial" w:cs="Arial"/>
          <w:color w:val="000000" w:themeColor="text1"/>
          <w:lang w:val="es-ES" w:eastAsia="en-US"/>
        </w:rPr>
        <w:t xml:space="preserve"> a </w:t>
      </w:r>
      <w:proofErr w:type="spellStart"/>
      <w:r w:rsidRPr="00BE2145">
        <w:rPr>
          <w:rFonts w:ascii="Arial" w:hAnsi="Arial" w:cs="Arial"/>
          <w:color w:val="000000" w:themeColor="text1"/>
        </w:rPr>
        <w:t>Forum</w:t>
      </w:r>
      <w:proofErr w:type="spellEnd"/>
      <w:r w:rsidRPr="00BE2145">
        <w:rPr>
          <w:rFonts w:ascii="Arial" w:hAnsi="Arial" w:cs="Arial"/>
          <w:color w:val="000000" w:themeColor="text1"/>
        </w:rPr>
        <w:t xml:space="preserve"> Ediciones SA de CV. </w:t>
      </w:r>
      <w:r w:rsidRPr="00BE2145">
        <w:rPr>
          <w:rFonts w:ascii="Arial" w:hAnsi="Arial" w:cs="Arial"/>
          <w:bCs/>
          <w:color w:val="000000" w:themeColor="text1"/>
        </w:rPr>
        <w:t xml:space="preserve">BBVA: 04 49 49 84 00. </w:t>
      </w:r>
      <w:r w:rsidRPr="00BE2145">
        <w:rPr>
          <w:rFonts w:ascii="Arial" w:hAnsi="Arial" w:cs="Arial"/>
          <w:color w:val="000000" w:themeColor="text1"/>
        </w:rPr>
        <w:t xml:space="preserve">CLABE (por internet): </w:t>
      </w:r>
      <w:r w:rsidRPr="00BE2145">
        <w:rPr>
          <w:rFonts w:ascii="Arial" w:hAnsi="Arial" w:cs="Arial"/>
          <w:bCs/>
          <w:color w:val="000000" w:themeColor="text1"/>
        </w:rPr>
        <w:t>01 21 80 00 44 94 98 40 02.</w:t>
      </w:r>
    </w:p>
    <w:p w:rsidR="005B7B37" w:rsidRPr="00BE2145" w:rsidRDefault="00BE694C" w:rsidP="008D697B">
      <w:pPr>
        <w:jc w:val="both"/>
        <w:rPr>
          <w:rFonts w:ascii="Arial" w:hAnsi="Arial" w:cs="Arial"/>
          <w:bCs/>
          <w:color w:val="000000" w:themeColor="text1"/>
        </w:rPr>
      </w:pPr>
      <w:hyperlink r:id="rId6" w:history="1">
        <w:r w:rsidR="008D697B" w:rsidRPr="00BE2145">
          <w:rPr>
            <w:rStyle w:val="Hipervnculo"/>
            <w:rFonts w:ascii="Arial" w:hAnsi="Arial" w:cs="Arial"/>
            <w:color w:val="000000" w:themeColor="text1"/>
            <w:sz w:val="16"/>
            <w:szCs w:val="16"/>
            <w:u w:val="none"/>
          </w:rPr>
          <w:t>http://www.foru</w:t>
        </w:r>
        <w:bookmarkStart w:id="0" w:name="_GoBack"/>
        <w:bookmarkEnd w:id="0"/>
        <w:r w:rsidR="008D697B" w:rsidRPr="00BE2145">
          <w:rPr>
            <w:rStyle w:val="Hipervnculo"/>
            <w:rFonts w:ascii="Arial" w:hAnsi="Arial" w:cs="Arial"/>
            <w:color w:val="000000" w:themeColor="text1"/>
            <w:sz w:val="16"/>
            <w:szCs w:val="16"/>
            <w:u w:val="none"/>
          </w:rPr>
          <w:t>menlinea.com/</w:t>
        </w:r>
      </w:hyperlink>
      <w:r w:rsidR="008D697B" w:rsidRPr="00BE2145">
        <w:rPr>
          <w:rFonts w:ascii="Arial" w:hAnsi="Arial" w:cs="Arial"/>
          <w:color w:val="000000" w:themeColor="text1"/>
          <w:sz w:val="16"/>
          <w:szCs w:val="16"/>
        </w:rPr>
        <w:t xml:space="preserve">    </w:t>
      </w:r>
      <w:hyperlink r:id="rId7" w:history="1">
        <w:r w:rsidR="008D697B" w:rsidRPr="00BE2145">
          <w:rPr>
            <w:rStyle w:val="Hipervnculo"/>
            <w:rFonts w:ascii="Arial" w:hAnsi="Arial" w:cs="Arial"/>
            <w:color w:val="000000" w:themeColor="text1"/>
            <w:sz w:val="16"/>
            <w:szCs w:val="16"/>
            <w:u w:val="none"/>
            <w:lang w:val="en-US"/>
          </w:rPr>
          <w:t>https://www.facebook.com/forumenlinea</w:t>
        </w:r>
      </w:hyperlink>
      <w:r w:rsidR="008D697B" w:rsidRPr="00BE2145">
        <w:rPr>
          <w:rFonts w:ascii="Arial" w:hAnsi="Arial" w:cs="Arial"/>
          <w:color w:val="000000" w:themeColor="text1"/>
          <w:sz w:val="16"/>
          <w:szCs w:val="16"/>
        </w:rPr>
        <w:t xml:space="preserve">    </w:t>
      </w:r>
      <w:hyperlink r:id="rId8" w:history="1">
        <w:r w:rsidR="008D697B" w:rsidRPr="00BE2145">
          <w:rPr>
            <w:rStyle w:val="Hipervnculo"/>
            <w:rFonts w:ascii="Arial" w:hAnsi="Arial" w:cs="Arial"/>
            <w:color w:val="000000" w:themeColor="text1"/>
            <w:sz w:val="16"/>
            <w:szCs w:val="16"/>
            <w:u w:val="none"/>
          </w:rPr>
          <w:t>forum@forumenlinea.com</w:t>
        </w:r>
      </w:hyperlink>
      <w:r w:rsidR="008D697B" w:rsidRPr="00BE2145">
        <w:rPr>
          <w:rFonts w:ascii="Arial" w:hAnsi="Arial" w:cs="Arial"/>
          <w:color w:val="000000" w:themeColor="text1"/>
          <w:sz w:val="16"/>
          <w:szCs w:val="16"/>
        </w:rPr>
        <w:t xml:space="preserve">    </w:t>
      </w:r>
      <w:hyperlink r:id="rId9" w:anchor="%21/IbarraAguirreEd" w:tgtFrame="_blank" w:history="1">
        <w:r w:rsidR="008D697B" w:rsidRPr="00BE2145">
          <w:rPr>
            <w:rStyle w:val="Hipervnculo"/>
            <w:rFonts w:ascii="Arial" w:hAnsi="Arial" w:cs="Arial"/>
            <w:color w:val="000000" w:themeColor="text1"/>
            <w:sz w:val="16"/>
            <w:szCs w:val="16"/>
            <w:u w:val="none"/>
          </w:rPr>
          <w:t>@</w:t>
        </w:r>
        <w:proofErr w:type="spellStart"/>
        <w:r w:rsidR="008D697B" w:rsidRPr="00BE2145">
          <w:rPr>
            <w:rStyle w:val="Hipervnculo"/>
            <w:rFonts w:ascii="Arial" w:hAnsi="Arial" w:cs="Arial"/>
            <w:color w:val="000000" w:themeColor="text1"/>
            <w:sz w:val="16"/>
            <w:szCs w:val="16"/>
            <w:u w:val="none"/>
          </w:rPr>
          <w:t>IbarraAguirreEd</w:t>
        </w:r>
        <w:proofErr w:type="spellEnd"/>
      </w:hyperlink>
    </w:p>
    <w:sectPr w:rsidR="005B7B37" w:rsidRPr="00BE2145">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Noto Sans CJK SC">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697B"/>
    <w:rsid w:val="000339CD"/>
    <w:rsid w:val="000A4011"/>
    <w:rsid w:val="00470F00"/>
    <w:rsid w:val="00490B27"/>
    <w:rsid w:val="00590F10"/>
    <w:rsid w:val="005B7B37"/>
    <w:rsid w:val="00677CF6"/>
    <w:rsid w:val="006C2E89"/>
    <w:rsid w:val="007430CA"/>
    <w:rsid w:val="00743360"/>
    <w:rsid w:val="008D697B"/>
    <w:rsid w:val="009E39D6"/>
    <w:rsid w:val="00AD4851"/>
    <w:rsid w:val="00BE2145"/>
    <w:rsid w:val="00BE694C"/>
    <w:rsid w:val="00D002D0"/>
    <w:rsid w:val="00E85754"/>
    <w:rsid w:val="00EE4B48"/>
    <w:rsid w:val="00FB760D"/>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4B4AAB6-795B-468D-9CED-26A598549C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D697B"/>
    <w:pPr>
      <w:spacing w:after="0" w:line="240" w:lineRule="auto"/>
    </w:pPr>
    <w:rPr>
      <w:rFonts w:ascii="Times New Roman" w:eastAsia="Times New Roman" w:hAnsi="Times New Roman" w:cs="Times New Roman"/>
      <w:sz w:val="24"/>
      <w:szCs w:val="24"/>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semiHidden/>
    <w:unhideWhenUsed/>
    <w:rsid w:val="008D697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097909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forum@forumenlinea.com" TargetMode="External"/><Relationship Id="rId3" Type="http://schemas.openxmlformats.org/officeDocument/2006/relationships/webSettings" Target="webSettings.xml"/><Relationship Id="rId7" Type="http://schemas.openxmlformats.org/officeDocument/2006/relationships/hyperlink" Target="https://www.facebook.com/forumenlinea"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forumenlinea.com/" TargetMode="External"/><Relationship Id="rId11" Type="http://schemas.openxmlformats.org/officeDocument/2006/relationships/theme" Target="theme/theme1.xml"/><Relationship Id="rId5" Type="http://schemas.openxmlformats.org/officeDocument/2006/relationships/hyperlink" Target="https://twitter.com/sergioaguayo" TargetMode="External"/><Relationship Id="rId10" Type="http://schemas.openxmlformats.org/officeDocument/2006/relationships/fontTable" Target="fontTable.xml"/><Relationship Id="rId4" Type="http://schemas.openxmlformats.org/officeDocument/2006/relationships/hyperlink" Target="https://twitter.com/DeniseDresserG" TargetMode="External"/><Relationship Id="rId9" Type="http://schemas.openxmlformats.org/officeDocument/2006/relationships/hyperlink" Target="http://www.twitter.co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164</TotalTime>
  <Pages>2</Pages>
  <Words>816</Words>
  <Characters>4289</Characters>
  <Application>Microsoft Office Word</Application>
  <DocSecurity>0</DocSecurity>
  <Lines>73</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12</cp:revision>
  <dcterms:created xsi:type="dcterms:W3CDTF">2020-05-26T15:32:00Z</dcterms:created>
  <dcterms:modified xsi:type="dcterms:W3CDTF">2020-06-01T18:25:00Z</dcterms:modified>
</cp:coreProperties>
</file>