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5F48" w:rsidRPr="001A1C09" w:rsidRDefault="00925F48" w:rsidP="00925F48">
      <w:pPr>
        <w:jc w:val="both"/>
        <w:rPr>
          <w:rFonts w:ascii="Arial" w:hAnsi="Arial" w:cs="Arial"/>
          <w:color w:val="000000" w:themeColor="text1"/>
          <w:sz w:val="28"/>
          <w:szCs w:val="28"/>
        </w:rPr>
      </w:pPr>
      <w:r w:rsidRPr="001A1C09">
        <w:rPr>
          <w:rFonts w:ascii="Arial" w:hAnsi="Arial" w:cs="Arial"/>
          <w:color w:val="000000" w:themeColor="text1"/>
          <w:sz w:val="28"/>
          <w:szCs w:val="28"/>
        </w:rPr>
        <w:t>Utopía</w:t>
      </w:r>
    </w:p>
    <w:p w:rsidR="00925F48" w:rsidRPr="001A1C09" w:rsidRDefault="00925F48" w:rsidP="00925F48">
      <w:pPr>
        <w:jc w:val="both"/>
        <w:rPr>
          <w:rFonts w:ascii="Arial" w:hAnsi="Arial" w:cs="Arial"/>
          <w:color w:val="000000" w:themeColor="text1"/>
        </w:rPr>
      </w:pPr>
    </w:p>
    <w:p w:rsidR="00925F48" w:rsidRPr="001A1C09" w:rsidRDefault="008E43FE" w:rsidP="008E43FE">
      <w:pPr>
        <w:jc w:val="center"/>
        <w:rPr>
          <w:rFonts w:ascii="Arial" w:hAnsi="Arial" w:cs="Arial"/>
          <w:b/>
          <w:color w:val="000000" w:themeColor="text1"/>
          <w:sz w:val="36"/>
          <w:szCs w:val="36"/>
        </w:rPr>
      </w:pPr>
      <w:r w:rsidRPr="001A1C09">
        <w:rPr>
          <w:rFonts w:ascii="Arial" w:hAnsi="Arial" w:cs="Arial"/>
          <w:b/>
          <w:color w:val="000000" w:themeColor="text1"/>
          <w:sz w:val="36"/>
          <w:szCs w:val="36"/>
        </w:rPr>
        <w:t>El gobernador seleccionado por dios</w:t>
      </w:r>
    </w:p>
    <w:p w:rsidR="00925F48" w:rsidRPr="001A1C09" w:rsidRDefault="00925F48" w:rsidP="00925F48">
      <w:pPr>
        <w:jc w:val="both"/>
        <w:rPr>
          <w:rFonts w:ascii="Arial" w:hAnsi="Arial" w:cs="Arial"/>
          <w:color w:val="000000" w:themeColor="text1"/>
        </w:rPr>
      </w:pPr>
    </w:p>
    <w:p w:rsidR="00925F48" w:rsidRPr="001A1C09" w:rsidRDefault="00925F48" w:rsidP="00925F48">
      <w:pPr>
        <w:jc w:val="both"/>
        <w:rPr>
          <w:rFonts w:ascii="Arial" w:hAnsi="Arial" w:cs="Arial"/>
          <w:b/>
          <w:color w:val="000000" w:themeColor="text1"/>
        </w:rPr>
      </w:pPr>
      <w:r w:rsidRPr="001A1C09">
        <w:rPr>
          <w:rFonts w:ascii="Arial" w:hAnsi="Arial" w:cs="Arial"/>
          <w:b/>
          <w:color w:val="000000" w:themeColor="text1"/>
        </w:rPr>
        <w:t>Eduardo Ibarra Aguirre</w:t>
      </w:r>
    </w:p>
    <w:p w:rsidR="00925F48" w:rsidRPr="001A1C09" w:rsidRDefault="00925F48" w:rsidP="00925F48">
      <w:pPr>
        <w:jc w:val="both"/>
        <w:rPr>
          <w:rStyle w:val="Hipervnculo"/>
          <w:rFonts w:ascii="Arial" w:hAnsi="Arial" w:cs="Arial"/>
          <w:color w:val="000000" w:themeColor="text1"/>
          <w:u w:val="none"/>
        </w:rPr>
      </w:pPr>
    </w:p>
    <w:p w:rsidR="004F11CA" w:rsidRPr="001A1C09" w:rsidRDefault="004B23CC" w:rsidP="004B23CC">
      <w:pPr>
        <w:jc w:val="both"/>
        <w:rPr>
          <w:rFonts w:ascii="Arial" w:hAnsi="Arial" w:cs="Arial"/>
          <w:color w:val="000000" w:themeColor="text1"/>
          <w:lang w:val="es-419"/>
        </w:rPr>
      </w:pPr>
      <w:r w:rsidRPr="001A1C09">
        <w:rPr>
          <w:rStyle w:val="Hipervnculo"/>
          <w:rFonts w:ascii="Arial" w:hAnsi="Arial" w:cs="Arial"/>
          <w:color w:val="000000" w:themeColor="text1"/>
          <w:u w:val="none"/>
        </w:rPr>
        <w:t xml:space="preserve">Jalisco, la cuarta economía de México </w:t>
      </w:r>
      <w:r w:rsidRPr="004B23CC">
        <w:rPr>
          <w:rFonts w:ascii="Arial" w:hAnsi="Arial" w:cs="Arial"/>
          <w:color w:val="000000" w:themeColor="text1"/>
          <w:lang w:val="es-419"/>
        </w:rPr>
        <w:t xml:space="preserve">con 7.1% del PIB nacional, </w:t>
      </w:r>
      <w:r w:rsidR="004F11CA" w:rsidRPr="001A1C09">
        <w:rPr>
          <w:rStyle w:val="Hipervnculo"/>
          <w:rFonts w:ascii="Arial" w:hAnsi="Arial" w:cs="Arial"/>
          <w:color w:val="000000" w:themeColor="text1"/>
          <w:u w:val="none"/>
        </w:rPr>
        <w:t xml:space="preserve">y uno de los 31 estados y la Ciudad de México que lo integran, </w:t>
      </w:r>
      <w:r w:rsidR="004F11CA" w:rsidRPr="001A1C09">
        <w:rPr>
          <w:rFonts w:ascii="Arial" w:hAnsi="Arial" w:cs="Arial"/>
          <w:color w:val="000000" w:themeColor="text1"/>
          <w:lang w:val="es-419"/>
        </w:rPr>
        <w:t>es gobernado por Enrique Alfaro</w:t>
      </w:r>
      <w:r w:rsidR="008D2D73" w:rsidRPr="001A1C09">
        <w:rPr>
          <w:rFonts w:ascii="Arial" w:hAnsi="Arial" w:cs="Arial"/>
          <w:color w:val="000000" w:themeColor="text1"/>
          <w:lang w:val="es-419"/>
        </w:rPr>
        <w:t>,</w:t>
      </w:r>
      <w:r w:rsidR="008E43FE" w:rsidRPr="001A1C09">
        <w:rPr>
          <w:rFonts w:ascii="Arial" w:hAnsi="Arial" w:cs="Arial"/>
          <w:color w:val="000000" w:themeColor="text1"/>
          <w:lang w:val="es-419"/>
        </w:rPr>
        <w:t xml:space="preserve"> </w:t>
      </w:r>
      <w:r w:rsidR="004F11CA" w:rsidRPr="001A1C09">
        <w:rPr>
          <w:rFonts w:ascii="Arial" w:hAnsi="Arial" w:cs="Arial"/>
          <w:color w:val="000000" w:themeColor="text1"/>
          <w:lang w:val="es-419"/>
        </w:rPr>
        <w:t xml:space="preserve">del Movimiento Ciudadano cuando así conviene a sus proyectos para julio </w:t>
      </w:r>
      <w:r w:rsidR="001F0471" w:rsidRPr="001A1C09">
        <w:rPr>
          <w:rFonts w:ascii="Arial" w:hAnsi="Arial" w:cs="Arial"/>
          <w:color w:val="000000" w:themeColor="text1"/>
          <w:lang w:val="es-419"/>
        </w:rPr>
        <w:t xml:space="preserve">de </w:t>
      </w:r>
      <w:r w:rsidR="004F11CA" w:rsidRPr="001A1C09">
        <w:rPr>
          <w:rFonts w:ascii="Arial" w:hAnsi="Arial" w:cs="Arial"/>
          <w:color w:val="000000" w:themeColor="text1"/>
          <w:lang w:val="es-419"/>
        </w:rPr>
        <w:t>202</w:t>
      </w:r>
      <w:r w:rsidR="002C62B7" w:rsidRPr="001A1C09">
        <w:rPr>
          <w:rFonts w:ascii="Arial" w:hAnsi="Arial" w:cs="Arial"/>
          <w:color w:val="000000" w:themeColor="text1"/>
          <w:lang w:val="es-419"/>
        </w:rPr>
        <w:t>4</w:t>
      </w:r>
      <w:r w:rsidR="004F11CA" w:rsidRPr="001A1C09">
        <w:rPr>
          <w:rFonts w:ascii="Arial" w:hAnsi="Arial" w:cs="Arial"/>
          <w:color w:val="000000" w:themeColor="text1"/>
          <w:lang w:val="es-419"/>
        </w:rPr>
        <w:t>, posteó en redes sociales lo siguiente:</w:t>
      </w:r>
    </w:p>
    <w:p w:rsidR="00CC6CAB" w:rsidRPr="001A1C09" w:rsidRDefault="004F11CA" w:rsidP="002C62B7">
      <w:pPr>
        <w:ind w:firstLine="708"/>
        <w:jc w:val="both"/>
        <w:rPr>
          <w:rFonts w:ascii="Arial" w:hAnsi="Arial" w:cs="Arial"/>
          <w:color w:val="000000" w:themeColor="text1"/>
        </w:rPr>
      </w:pPr>
      <w:r w:rsidRPr="001A1C09">
        <w:rPr>
          <w:rFonts w:ascii="Arial" w:hAnsi="Arial" w:cs="Arial"/>
          <w:color w:val="000000" w:themeColor="text1"/>
          <w:lang w:val="es-419"/>
        </w:rPr>
        <w:t>“</w:t>
      </w:r>
      <w:r w:rsidRPr="004B23CC">
        <w:rPr>
          <w:rFonts w:ascii="Arial" w:hAnsi="Arial" w:cs="Arial"/>
          <w:color w:val="000000" w:themeColor="text1"/>
        </w:rPr>
        <w:t xml:space="preserve">Después de unos segundos abrí los ojos y encontré una respuesta a mis dudas. Estaba frente a mí, Natalia (su hija menor), una de mis cuatro razones para nunca rendirme. Sonreía y abrazaba a un elefante de peluche. Levantó los brazos para que la abrazara. Luego llegó mi güera y luego mi </w:t>
      </w:r>
      <w:proofErr w:type="spellStart"/>
      <w:r w:rsidRPr="004B23CC">
        <w:rPr>
          <w:rFonts w:ascii="Arial" w:hAnsi="Arial" w:cs="Arial"/>
          <w:color w:val="000000" w:themeColor="text1"/>
        </w:rPr>
        <w:t>Joss</w:t>
      </w:r>
      <w:proofErr w:type="spellEnd"/>
      <w:r w:rsidRPr="004B23CC">
        <w:rPr>
          <w:rFonts w:ascii="Arial" w:hAnsi="Arial" w:cs="Arial"/>
          <w:color w:val="000000" w:themeColor="text1"/>
        </w:rPr>
        <w:t xml:space="preserve">. También vi a </w:t>
      </w:r>
      <w:proofErr w:type="gramStart"/>
      <w:r w:rsidRPr="004B23CC">
        <w:rPr>
          <w:rFonts w:ascii="Arial" w:hAnsi="Arial" w:cs="Arial"/>
          <w:color w:val="000000" w:themeColor="text1"/>
        </w:rPr>
        <w:t>mi</w:t>
      </w:r>
      <w:proofErr w:type="gramEnd"/>
      <w:r w:rsidRPr="004B23CC">
        <w:rPr>
          <w:rFonts w:ascii="Arial" w:hAnsi="Arial" w:cs="Arial"/>
          <w:color w:val="000000" w:themeColor="text1"/>
        </w:rPr>
        <w:t xml:space="preserve"> alrededor. Estaba en Casa Jalisco, donde la gente me puso para ser gobernador, estaba en el lugar en que siempre soñé estar. Dios había decidido que me tocara estar al frente de esta crisis en mi estado por alguna razón y entendí que no nos iba a dejar solos”, escribió el gobernador</w:t>
      </w:r>
      <w:r w:rsidR="00CC6CAB" w:rsidRPr="001A1C09">
        <w:rPr>
          <w:rFonts w:ascii="Arial" w:hAnsi="Arial" w:cs="Arial"/>
          <w:color w:val="000000" w:themeColor="text1"/>
        </w:rPr>
        <w:t>.</w:t>
      </w:r>
    </w:p>
    <w:p w:rsidR="006A7B35" w:rsidRPr="001A1C09" w:rsidRDefault="006A7B35" w:rsidP="002C62B7">
      <w:pPr>
        <w:ind w:firstLine="708"/>
        <w:jc w:val="both"/>
        <w:rPr>
          <w:rFonts w:ascii="Arial" w:hAnsi="Arial" w:cs="Arial"/>
          <w:color w:val="000000" w:themeColor="text1"/>
        </w:rPr>
      </w:pPr>
      <w:r w:rsidRPr="001A1C09">
        <w:rPr>
          <w:rFonts w:ascii="Arial" w:hAnsi="Arial" w:cs="Arial"/>
          <w:color w:val="000000" w:themeColor="text1"/>
        </w:rPr>
        <w:t xml:space="preserve">Y remató el </w:t>
      </w:r>
      <w:r w:rsidR="0006676F" w:rsidRPr="001A1C09">
        <w:rPr>
          <w:rFonts w:ascii="Arial" w:hAnsi="Arial" w:cs="Arial"/>
          <w:color w:val="000000" w:themeColor="text1"/>
        </w:rPr>
        <w:t>que a falta de capacidad</w:t>
      </w:r>
      <w:r w:rsidR="00523A04" w:rsidRPr="001A1C09">
        <w:rPr>
          <w:rFonts w:ascii="Arial" w:hAnsi="Arial" w:cs="Arial"/>
          <w:color w:val="000000" w:themeColor="text1"/>
        </w:rPr>
        <w:t xml:space="preserve"> </w:t>
      </w:r>
      <w:r w:rsidR="0060707A" w:rsidRPr="001A1C09">
        <w:rPr>
          <w:rFonts w:ascii="Arial" w:hAnsi="Arial" w:cs="Arial"/>
          <w:color w:val="000000" w:themeColor="text1"/>
        </w:rPr>
        <w:t xml:space="preserve">y talento </w:t>
      </w:r>
      <w:r w:rsidR="0006676F" w:rsidRPr="001A1C09">
        <w:rPr>
          <w:rFonts w:ascii="Arial" w:hAnsi="Arial" w:cs="Arial"/>
          <w:color w:val="000000" w:themeColor="text1"/>
        </w:rPr>
        <w:t xml:space="preserve">para enfrentar la pandemia en </w:t>
      </w:r>
      <w:r w:rsidR="002C62B7" w:rsidRPr="001A1C09">
        <w:rPr>
          <w:rFonts w:ascii="Arial" w:hAnsi="Arial" w:cs="Arial"/>
          <w:color w:val="000000" w:themeColor="text1"/>
        </w:rPr>
        <w:t>Jalisco,</w:t>
      </w:r>
      <w:r w:rsidR="0006676F" w:rsidRPr="001A1C09">
        <w:rPr>
          <w:rFonts w:ascii="Arial" w:hAnsi="Arial" w:cs="Arial"/>
          <w:color w:val="000000" w:themeColor="text1"/>
        </w:rPr>
        <w:t xml:space="preserve"> se traviste de </w:t>
      </w:r>
      <w:r w:rsidRPr="001A1C09">
        <w:rPr>
          <w:rFonts w:ascii="Arial" w:hAnsi="Arial" w:cs="Arial"/>
          <w:color w:val="000000" w:themeColor="text1"/>
        </w:rPr>
        <w:t>crítico sist</w:t>
      </w:r>
      <w:r w:rsidR="00523A04" w:rsidRPr="001A1C09">
        <w:rPr>
          <w:rFonts w:ascii="Arial" w:hAnsi="Arial" w:cs="Arial"/>
          <w:color w:val="000000" w:themeColor="text1"/>
        </w:rPr>
        <w:t xml:space="preserve">emático pero cuidadoso </w:t>
      </w:r>
      <w:r w:rsidRPr="001A1C09">
        <w:rPr>
          <w:rFonts w:ascii="Arial" w:hAnsi="Arial" w:cs="Arial"/>
          <w:color w:val="000000" w:themeColor="text1"/>
        </w:rPr>
        <w:t xml:space="preserve">del presidente Andrés Manuel </w:t>
      </w:r>
      <w:r w:rsidR="0060707A" w:rsidRPr="001A1C09">
        <w:rPr>
          <w:rFonts w:ascii="Arial" w:hAnsi="Arial" w:cs="Arial"/>
          <w:color w:val="000000" w:themeColor="text1"/>
        </w:rPr>
        <w:t xml:space="preserve">López Obrador </w:t>
      </w:r>
      <w:r w:rsidRPr="001A1C09">
        <w:rPr>
          <w:rFonts w:ascii="Arial" w:hAnsi="Arial" w:cs="Arial"/>
          <w:color w:val="000000" w:themeColor="text1"/>
        </w:rPr>
        <w:t>y del subsecretario Hugo López-</w:t>
      </w:r>
      <w:proofErr w:type="spellStart"/>
      <w:r w:rsidRPr="001A1C09">
        <w:rPr>
          <w:rFonts w:ascii="Arial" w:hAnsi="Arial" w:cs="Arial"/>
          <w:color w:val="000000" w:themeColor="text1"/>
        </w:rPr>
        <w:t>Gatell</w:t>
      </w:r>
      <w:proofErr w:type="spellEnd"/>
      <w:r w:rsidRPr="001A1C09">
        <w:rPr>
          <w:rFonts w:ascii="Arial" w:hAnsi="Arial" w:cs="Arial"/>
          <w:color w:val="000000" w:themeColor="text1"/>
        </w:rPr>
        <w:t xml:space="preserve">, vocero del gobierno para la pandemia de </w:t>
      </w:r>
      <w:proofErr w:type="spellStart"/>
      <w:r w:rsidRPr="001A1C09">
        <w:rPr>
          <w:rFonts w:ascii="Arial" w:hAnsi="Arial" w:cs="Arial"/>
          <w:color w:val="000000" w:themeColor="text1"/>
        </w:rPr>
        <w:t>Covid</w:t>
      </w:r>
      <w:proofErr w:type="spellEnd"/>
      <w:r w:rsidRPr="001A1C09">
        <w:rPr>
          <w:rFonts w:ascii="Arial" w:hAnsi="Arial" w:cs="Arial"/>
          <w:color w:val="000000" w:themeColor="text1"/>
        </w:rPr>
        <w:t xml:space="preserve"> 19: </w:t>
      </w:r>
    </w:p>
    <w:p w:rsidR="0006676F" w:rsidRPr="001A1C09" w:rsidRDefault="0006676F" w:rsidP="0006676F">
      <w:pPr>
        <w:ind w:firstLine="708"/>
        <w:jc w:val="both"/>
        <w:rPr>
          <w:rFonts w:ascii="Arial" w:hAnsi="Arial" w:cs="Arial"/>
          <w:color w:val="000000" w:themeColor="text1"/>
        </w:rPr>
      </w:pPr>
      <w:r w:rsidRPr="001A1C09">
        <w:rPr>
          <w:rFonts w:ascii="Arial" w:hAnsi="Arial" w:cs="Arial"/>
          <w:color w:val="000000" w:themeColor="text1"/>
        </w:rPr>
        <w:t>“</w:t>
      </w:r>
      <w:r w:rsidRPr="0006676F">
        <w:rPr>
          <w:rFonts w:ascii="Arial" w:hAnsi="Arial" w:cs="Arial"/>
          <w:color w:val="000000" w:themeColor="text1"/>
        </w:rPr>
        <w:t>Ni madres que nos vamos a rendir</w:t>
      </w:r>
      <w:r w:rsidR="002C62B7" w:rsidRPr="001A1C09">
        <w:rPr>
          <w:rFonts w:ascii="Arial" w:hAnsi="Arial" w:cs="Arial"/>
          <w:color w:val="000000" w:themeColor="text1"/>
        </w:rPr>
        <w:t>…</w:t>
      </w:r>
      <w:r w:rsidRPr="0006676F">
        <w:rPr>
          <w:rFonts w:ascii="Arial" w:hAnsi="Arial" w:cs="Arial"/>
          <w:color w:val="000000" w:themeColor="text1"/>
        </w:rPr>
        <w:t xml:space="preserve"> Es por ellos, por nuestros hijos, por nuestros padres, por los que amamos</w:t>
      </w:r>
      <w:r w:rsidR="002C62B7" w:rsidRPr="001A1C09">
        <w:rPr>
          <w:rFonts w:ascii="Arial" w:hAnsi="Arial" w:cs="Arial"/>
          <w:color w:val="000000" w:themeColor="text1"/>
        </w:rPr>
        <w:t>…</w:t>
      </w:r>
      <w:r w:rsidRPr="0006676F">
        <w:rPr>
          <w:rFonts w:ascii="Arial" w:hAnsi="Arial" w:cs="Arial"/>
          <w:color w:val="000000" w:themeColor="text1"/>
        </w:rPr>
        <w:t xml:space="preserve"> Es por la gente consciente que cumple con su responsabilidad y </w:t>
      </w:r>
      <w:r w:rsidRPr="0006676F">
        <w:rPr>
          <w:rFonts w:ascii="Arial" w:hAnsi="Arial" w:cs="Arial"/>
          <w:b/>
          <w:color w:val="000000" w:themeColor="text1"/>
        </w:rPr>
        <w:t>también por los pendejos que siguen sin entender</w:t>
      </w:r>
      <w:r w:rsidRPr="0006676F">
        <w:rPr>
          <w:rFonts w:ascii="Arial" w:hAnsi="Arial" w:cs="Arial"/>
          <w:color w:val="000000" w:themeColor="text1"/>
        </w:rPr>
        <w:t>.</w:t>
      </w:r>
      <w:r w:rsidRPr="001A1C09">
        <w:rPr>
          <w:rFonts w:ascii="Arial" w:hAnsi="Arial" w:cs="Arial"/>
          <w:color w:val="000000" w:themeColor="text1"/>
        </w:rPr>
        <w:t>”</w:t>
      </w:r>
    </w:p>
    <w:p w:rsidR="00523A04" w:rsidRPr="001A1C09" w:rsidRDefault="00DC50F5" w:rsidP="00523A04">
      <w:pPr>
        <w:ind w:firstLine="708"/>
        <w:jc w:val="both"/>
        <w:rPr>
          <w:rFonts w:ascii="Arial" w:hAnsi="Arial" w:cs="Arial"/>
          <w:color w:val="000000" w:themeColor="text1"/>
        </w:rPr>
      </w:pPr>
      <w:r w:rsidRPr="001A1C09">
        <w:rPr>
          <w:rFonts w:ascii="Arial" w:hAnsi="Arial" w:cs="Arial"/>
          <w:color w:val="000000" w:themeColor="text1"/>
        </w:rPr>
        <w:t xml:space="preserve"> </w:t>
      </w:r>
      <w:r w:rsidR="00523A04" w:rsidRPr="001A1C09">
        <w:rPr>
          <w:rFonts w:ascii="Arial" w:hAnsi="Arial" w:cs="Arial"/>
          <w:color w:val="000000" w:themeColor="text1"/>
        </w:rPr>
        <w:t>Alfaro Ramírez no pudo eludir la tentación de imitar a sus antecesores, a panistas como Emilio González Márquez</w:t>
      </w:r>
      <w:r w:rsidR="00523A04" w:rsidRPr="004B23CC">
        <w:rPr>
          <w:rFonts w:ascii="Arial" w:hAnsi="Arial" w:cs="Arial"/>
          <w:color w:val="000000" w:themeColor="text1"/>
        </w:rPr>
        <w:t xml:space="preserve">, de insultar a la ciudadanía, quien en 2008 mandó </w:t>
      </w:r>
      <w:r w:rsidR="00523A04" w:rsidRPr="001A1C09">
        <w:rPr>
          <w:rFonts w:ascii="Arial" w:hAnsi="Arial" w:cs="Arial"/>
          <w:color w:val="000000" w:themeColor="text1"/>
        </w:rPr>
        <w:t>“</w:t>
      </w:r>
      <w:r w:rsidR="00523A04" w:rsidRPr="004B23CC">
        <w:rPr>
          <w:rFonts w:ascii="Arial" w:hAnsi="Arial" w:cs="Arial"/>
          <w:color w:val="000000" w:themeColor="text1"/>
        </w:rPr>
        <w:t>a chingar a su madre</w:t>
      </w:r>
      <w:r w:rsidR="00523A04" w:rsidRPr="001A1C09">
        <w:rPr>
          <w:rFonts w:ascii="Arial" w:hAnsi="Arial" w:cs="Arial"/>
          <w:color w:val="000000" w:themeColor="text1"/>
        </w:rPr>
        <w:t>”</w:t>
      </w:r>
      <w:r w:rsidR="00523A04" w:rsidRPr="004B23CC">
        <w:rPr>
          <w:rFonts w:ascii="Arial" w:hAnsi="Arial" w:cs="Arial"/>
          <w:color w:val="000000" w:themeColor="text1"/>
        </w:rPr>
        <w:t xml:space="preserve"> a quien no le pareciera un donativo de 30 millones de pesos tomados del erario para la construcción del Santuario de los Mártires</w:t>
      </w:r>
      <w:r w:rsidR="002C62B7" w:rsidRPr="001A1C09">
        <w:rPr>
          <w:rFonts w:ascii="Arial" w:hAnsi="Arial" w:cs="Arial"/>
          <w:color w:val="000000" w:themeColor="text1"/>
        </w:rPr>
        <w:t>.</w:t>
      </w:r>
      <w:r w:rsidR="00523A04" w:rsidRPr="001A1C09">
        <w:rPr>
          <w:rFonts w:ascii="Arial" w:hAnsi="Arial" w:cs="Arial"/>
          <w:color w:val="000000" w:themeColor="text1"/>
        </w:rPr>
        <w:t xml:space="preserve"> </w:t>
      </w:r>
      <w:r w:rsidR="0060707A" w:rsidRPr="001A1C09">
        <w:rPr>
          <w:rFonts w:ascii="Arial" w:hAnsi="Arial" w:cs="Arial"/>
          <w:color w:val="000000" w:themeColor="text1"/>
        </w:rPr>
        <w:t xml:space="preserve">El blanquiazul </w:t>
      </w:r>
      <w:r w:rsidR="00523A04" w:rsidRPr="001A1C09">
        <w:rPr>
          <w:rFonts w:ascii="Arial" w:hAnsi="Arial" w:cs="Arial"/>
          <w:color w:val="000000" w:themeColor="text1"/>
        </w:rPr>
        <w:t xml:space="preserve">estaba ebrio y acompañado del cardenal </w:t>
      </w:r>
      <w:r w:rsidR="008503C4" w:rsidRPr="001A1C09">
        <w:rPr>
          <w:rFonts w:ascii="Arial" w:hAnsi="Arial" w:cs="Arial"/>
          <w:color w:val="000000" w:themeColor="text1"/>
        </w:rPr>
        <w:t xml:space="preserve">Juan </w:t>
      </w:r>
      <w:r w:rsidR="00523A04" w:rsidRPr="001A1C09">
        <w:rPr>
          <w:rFonts w:ascii="Arial" w:hAnsi="Arial" w:cs="Arial"/>
          <w:color w:val="000000" w:themeColor="text1"/>
        </w:rPr>
        <w:t>Sandoval Íñiguez.</w:t>
      </w:r>
    </w:p>
    <w:p w:rsidR="008503C4" w:rsidRPr="008503C4" w:rsidRDefault="008503C4" w:rsidP="008503C4">
      <w:pPr>
        <w:ind w:firstLine="708"/>
        <w:jc w:val="both"/>
        <w:rPr>
          <w:rFonts w:ascii="Arial" w:hAnsi="Arial" w:cs="Arial"/>
          <w:color w:val="000000" w:themeColor="text1"/>
        </w:rPr>
      </w:pPr>
      <w:r w:rsidRPr="001A1C09">
        <w:rPr>
          <w:rFonts w:ascii="Arial" w:hAnsi="Arial" w:cs="Arial"/>
          <w:color w:val="000000" w:themeColor="text1"/>
        </w:rPr>
        <w:t xml:space="preserve">Ni siquiera en la borrachera se puede escudar el soñador y seleccionado por </w:t>
      </w:r>
      <w:r w:rsidR="002C62B7" w:rsidRPr="001A1C09">
        <w:rPr>
          <w:rFonts w:ascii="Arial" w:hAnsi="Arial" w:cs="Arial"/>
          <w:color w:val="000000" w:themeColor="text1"/>
        </w:rPr>
        <w:t>d</w:t>
      </w:r>
      <w:r w:rsidRPr="001A1C09">
        <w:rPr>
          <w:rFonts w:ascii="Arial" w:hAnsi="Arial" w:cs="Arial"/>
          <w:color w:val="000000" w:themeColor="text1"/>
        </w:rPr>
        <w:t xml:space="preserve">ios, no por la ciudadanía, para explicar su trato a </w:t>
      </w:r>
      <w:r w:rsidR="008D2D73" w:rsidRPr="001A1C09">
        <w:rPr>
          <w:rFonts w:ascii="Arial" w:hAnsi="Arial" w:cs="Arial"/>
          <w:color w:val="000000" w:themeColor="text1"/>
        </w:rPr>
        <w:t xml:space="preserve">una </w:t>
      </w:r>
      <w:r w:rsidRPr="001A1C09">
        <w:rPr>
          <w:rFonts w:ascii="Arial" w:hAnsi="Arial" w:cs="Arial"/>
          <w:color w:val="000000" w:themeColor="text1"/>
        </w:rPr>
        <w:t xml:space="preserve">parte de </w:t>
      </w:r>
      <w:r w:rsidR="008D2D73" w:rsidRPr="001A1C09">
        <w:rPr>
          <w:rFonts w:ascii="Arial" w:hAnsi="Arial" w:cs="Arial"/>
          <w:color w:val="000000" w:themeColor="text1"/>
        </w:rPr>
        <w:t xml:space="preserve">los </w:t>
      </w:r>
      <w:r w:rsidRPr="001A1C09">
        <w:rPr>
          <w:rFonts w:ascii="Arial" w:hAnsi="Arial" w:cs="Arial"/>
          <w:color w:val="000000" w:themeColor="text1"/>
        </w:rPr>
        <w:t>gobernados al reducirlos a: “Pelo que nace en el pubis y en las ingles”. O “</w:t>
      </w:r>
      <w:r w:rsidRPr="008503C4">
        <w:rPr>
          <w:rFonts w:ascii="Arial" w:hAnsi="Arial" w:cs="Arial"/>
          <w:color w:val="000000" w:themeColor="text1"/>
        </w:rPr>
        <w:t>Persona sinvergüenza o despreciable</w:t>
      </w:r>
      <w:r w:rsidRPr="001A1C09">
        <w:rPr>
          <w:rFonts w:ascii="Arial" w:hAnsi="Arial" w:cs="Arial"/>
          <w:color w:val="000000" w:themeColor="text1"/>
        </w:rPr>
        <w:t>”.</w:t>
      </w:r>
    </w:p>
    <w:p w:rsidR="00CC6CAB" w:rsidRPr="001A1C09" w:rsidRDefault="008503C4" w:rsidP="00CC6CAB">
      <w:pPr>
        <w:ind w:firstLine="708"/>
        <w:jc w:val="both"/>
        <w:rPr>
          <w:rFonts w:ascii="Arial" w:hAnsi="Arial" w:cs="Arial"/>
          <w:color w:val="000000" w:themeColor="text1"/>
        </w:rPr>
      </w:pPr>
      <w:r w:rsidRPr="001A1C09">
        <w:rPr>
          <w:rFonts w:ascii="Arial" w:hAnsi="Arial" w:cs="Arial"/>
          <w:color w:val="000000" w:themeColor="text1"/>
        </w:rPr>
        <w:t xml:space="preserve">Agresividad </w:t>
      </w:r>
      <w:r w:rsidR="00CC6CAB" w:rsidRPr="001A1C09">
        <w:rPr>
          <w:rFonts w:ascii="Arial" w:hAnsi="Arial" w:cs="Arial"/>
          <w:color w:val="000000" w:themeColor="text1"/>
        </w:rPr>
        <w:t>e</w:t>
      </w:r>
      <w:r w:rsidRPr="001A1C09">
        <w:rPr>
          <w:rFonts w:ascii="Arial" w:hAnsi="Arial" w:cs="Arial"/>
          <w:color w:val="000000" w:themeColor="text1"/>
        </w:rPr>
        <w:t xml:space="preserve"> intolerancia gubernamental</w:t>
      </w:r>
      <w:r w:rsidR="008D2D73" w:rsidRPr="001A1C09">
        <w:rPr>
          <w:rFonts w:ascii="Arial" w:hAnsi="Arial" w:cs="Arial"/>
          <w:color w:val="000000" w:themeColor="text1"/>
        </w:rPr>
        <w:t>es</w:t>
      </w:r>
      <w:r w:rsidR="00CC6CAB" w:rsidRPr="001A1C09">
        <w:rPr>
          <w:rFonts w:ascii="Arial" w:hAnsi="Arial" w:cs="Arial"/>
          <w:color w:val="000000" w:themeColor="text1"/>
        </w:rPr>
        <w:t xml:space="preserve"> al anunciar en 10 minutos su draconiano plan de “Por el bien de todos, tolerancia cero” para imponer el confinamiento obligatorio, porque convencer no es su fuerte, como lo evidencia su alianza con la mafia de la Universidad de Guadalajara que jefatura Raúl Padilla, a quien antes criticaba.</w:t>
      </w:r>
    </w:p>
    <w:p w:rsidR="00977C4B" w:rsidRPr="001A1C09" w:rsidRDefault="00CC6CAB" w:rsidP="00CC6CAB">
      <w:pPr>
        <w:ind w:firstLine="708"/>
        <w:jc w:val="both"/>
        <w:rPr>
          <w:rFonts w:ascii="Arial" w:hAnsi="Arial" w:cs="Arial"/>
          <w:color w:val="000000" w:themeColor="text1"/>
        </w:rPr>
      </w:pPr>
      <w:r w:rsidRPr="001A1C09">
        <w:rPr>
          <w:rFonts w:ascii="Arial" w:hAnsi="Arial" w:cs="Arial"/>
          <w:color w:val="000000" w:themeColor="text1"/>
        </w:rPr>
        <w:t>Queda clarísimo que una cosa es hacerle al opositor de las estrategias y planes de la Secretaría de Salud federal</w:t>
      </w:r>
      <w:r w:rsidR="00E820EB" w:rsidRPr="001A1C09">
        <w:rPr>
          <w:rFonts w:ascii="Arial" w:hAnsi="Arial" w:cs="Arial"/>
          <w:color w:val="000000" w:themeColor="text1"/>
        </w:rPr>
        <w:t xml:space="preserve"> frente al </w:t>
      </w:r>
      <w:proofErr w:type="spellStart"/>
      <w:r w:rsidR="00E820EB" w:rsidRPr="001A1C09">
        <w:rPr>
          <w:rFonts w:ascii="Arial" w:hAnsi="Arial" w:cs="Arial"/>
          <w:color w:val="000000" w:themeColor="text1"/>
        </w:rPr>
        <w:t>Covid</w:t>
      </w:r>
      <w:proofErr w:type="spellEnd"/>
      <w:r w:rsidR="00E820EB" w:rsidRPr="001A1C09">
        <w:rPr>
          <w:rFonts w:ascii="Arial" w:hAnsi="Arial" w:cs="Arial"/>
          <w:color w:val="000000" w:themeColor="text1"/>
        </w:rPr>
        <w:t xml:space="preserve"> 19</w:t>
      </w:r>
      <w:r w:rsidRPr="001A1C09">
        <w:rPr>
          <w:rFonts w:ascii="Arial" w:hAnsi="Arial" w:cs="Arial"/>
          <w:color w:val="000000" w:themeColor="text1"/>
        </w:rPr>
        <w:t xml:space="preserve">, </w:t>
      </w:r>
      <w:r w:rsidR="00E820EB" w:rsidRPr="001A1C09">
        <w:rPr>
          <w:rFonts w:ascii="Arial" w:hAnsi="Arial" w:cs="Arial"/>
          <w:color w:val="000000" w:themeColor="text1"/>
        </w:rPr>
        <w:t xml:space="preserve">negar la entrega de información estatal, otra </w:t>
      </w:r>
      <w:r w:rsidR="002C62B7" w:rsidRPr="001A1C09">
        <w:rPr>
          <w:rFonts w:ascii="Arial" w:hAnsi="Arial" w:cs="Arial"/>
          <w:color w:val="000000" w:themeColor="text1"/>
        </w:rPr>
        <w:t>son</w:t>
      </w:r>
      <w:r w:rsidR="00E820EB" w:rsidRPr="001A1C09">
        <w:rPr>
          <w:rFonts w:ascii="Arial" w:hAnsi="Arial" w:cs="Arial"/>
          <w:color w:val="000000" w:themeColor="text1"/>
        </w:rPr>
        <w:t xml:space="preserve"> </w:t>
      </w:r>
      <w:r w:rsidRPr="001A1C09">
        <w:rPr>
          <w:rFonts w:ascii="Arial" w:hAnsi="Arial" w:cs="Arial"/>
          <w:color w:val="000000" w:themeColor="text1"/>
        </w:rPr>
        <w:t>los amagos de romper con el pacto federal –</w:t>
      </w:r>
      <w:r w:rsidR="00977C4B" w:rsidRPr="001A1C09">
        <w:rPr>
          <w:rFonts w:ascii="Arial" w:hAnsi="Arial" w:cs="Arial"/>
          <w:color w:val="000000" w:themeColor="text1"/>
        </w:rPr>
        <w:t>provocación</w:t>
      </w:r>
      <w:r w:rsidRPr="001A1C09">
        <w:rPr>
          <w:rFonts w:ascii="Arial" w:hAnsi="Arial" w:cs="Arial"/>
          <w:color w:val="000000" w:themeColor="text1"/>
        </w:rPr>
        <w:t xml:space="preserve"> que sólo se atrevió a anunciar Roberto Madrazo para chantajear a Ernesto Zedillo</w:t>
      </w:r>
      <w:r w:rsidR="00977C4B" w:rsidRPr="001A1C09">
        <w:rPr>
          <w:rFonts w:ascii="Arial" w:hAnsi="Arial" w:cs="Arial"/>
          <w:color w:val="000000" w:themeColor="text1"/>
        </w:rPr>
        <w:t>, el defensor de la “democracia liberal y la economía de mercado</w:t>
      </w:r>
      <w:r w:rsidR="008E43FE" w:rsidRPr="001A1C09">
        <w:rPr>
          <w:rFonts w:ascii="Arial" w:hAnsi="Arial" w:cs="Arial"/>
          <w:color w:val="000000" w:themeColor="text1"/>
        </w:rPr>
        <w:t>”</w:t>
      </w:r>
      <w:r w:rsidR="00977C4B" w:rsidRPr="001A1C09">
        <w:rPr>
          <w:rFonts w:ascii="Arial" w:hAnsi="Arial" w:cs="Arial"/>
          <w:color w:val="000000" w:themeColor="text1"/>
        </w:rPr>
        <w:t xml:space="preserve"> (n</w:t>
      </w:r>
      <w:r w:rsidR="00E820EB" w:rsidRPr="001A1C09">
        <w:rPr>
          <w:rFonts w:ascii="Arial" w:hAnsi="Arial" w:cs="Arial"/>
          <w:color w:val="000000" w:themeColor="text1"/>
        </w:rPr>
        <w:t>e</w:t>
      </w:r>
      <w:r w:rsidR="00977C4B" w:rsidRPr="001A1C09">
        <w:rPr>
          <w:rFonts w:ascii="Arial" w:hAnsi="Arial" w:cs="Arial"/>
          <w:color w:val="000000" w:themeColor="text1"/>
        </w:rPr>
        <w:t>oliberalismo</w:t>
      </w:r>
      <w:r w:rsidR="00E820EB" w:rsidRPr="001A1C09">
        <w:rPr>
          <w:rFonts w:ascii="Arial" w:hAnsi="Arial" w:cs="Arial"/>
          <w:color w:val="000000" w:themeColor="text1"/>
        </w:rPr>
        <w:t xml:space="preserve">) junto a la Fundación Libertad; y otra muy distinta hacer compras a lo borras a un empresa China que resultó “patito”, ni siquiera contestaron las </w:t>
      </w:r>
      <w:r w:rsidR="00E820EB" w:rsidRPr="001A1C09">
        <w:rPr>
          <w:rFonts w:ascii="Arial" w:hAnsi="Arial" w:cs="Arial"/>
          <w:color w:val="000000" w:themeColor="text1"/>
        </w:rPr>
        <w:lastRenderedPageBreak/>
        <w:t>llamadas telefónicas de los funcionarios de Alfaro y se quedaron con millones de pesos de los jaliscienses.</w:t>
      </w:r>
    </w:p>
    <w:p w:rsidR="00060211" w:rsidRPr="004B23CC" w:rsidRDefault="00E820EB" w:rsidP="00060211">
      <w:pPr>
        <w:ind w:firstLine="708"/>
        <w:jc w:val="both"/>
        <w:rPr>
          <w:rFonts w:ascii="Arial" w:hAnsi="Arial" w:cs="Arial"/>
          <w:color w:val="000000" w:themeColor="text1"/>
        </w:rPr>
      </w:pPr>
      <w:r w:rsidRPr="001A1C09">
        <w:rPr>
          <w:rFonts w:ascii="Arial" w:hAnsi="Arial" w:cs="Arial"/>
          <w:color w:val="000000" w:themeColor="text1"/>
        </w:rPr>
        <w:t xml:space="preserve">Y es normal porque los excesos demagógicos, los sueños y actuar como elegido por </w:t>
      </w:r>
      <w:r w:rsidR="006F61EC" w:rsidRPr="001A1C09">
        <w:rPr>
          <w:rFonts w:ascii="Arial" w:hAnsi="Arial" w:cs="Arial"/>
          <w:color w:val="000000" w:themeColor="text1"/>
        </w:rPr>
        <w:t>d</w:t>
      </w:r>
      <w:r w:rsidRPr="001A1C09">
        <w:rPr>
          <w:rFonts w:ascii="Arial" w:hAnsi="Arial" w:cs="Arial"/>
          <w:color w:val="000000" w:themeColor="text1"/>
        </w:rPr>
        <w:t xml:space="preserve">ios (Jesucristo, </w:t>
      </w:r>
      <w:r w:rsidR="00060211" w:rsidRPr="001A1C09">
        <w:rPr>
          <w:rFonts w:ascii="Arial" w:hAnsi="Arial" w:cs="Arial"/>
          <w:color w:val="000000" w:themeColor="text1"/>
        </w:rPr>
        <w:t xml:space="preserve">Alá, </w:t>
      </w:r>
      <w:r w:rsidRPr="001A1C09">
        <w:rPr>
          <w:rFonts w:ascii="Arial" w:hAnsi="Arial" w:cs="Arial"/>
          <w:color w:val="000000" w:themeColor="text1"/>
        </w:rPr>
        <w:t xml:space="preserve">Mahoma, </w:t>
      </w:r>
      <w:r w:rsidR="00060211" w:rsidRPr="001A1C09">
        <w:rPr>
          <w:rFonts w:ascii="Arial" w:hAnsi="Arial" w:cs="Arial"/>
          <w:color w:val="000000" w:themeColor="text1"/>
        </w:rPr>
        <w:t>Y</w:t>
      </w:r>
      <w:r w:rsidRPr="001A1C09">
        <w:rPr>
          <w:rFonts w:ascii="Arial" w:hAnsi="Arial" w:cs="Arial"/>
          <w:color w:val="000000" w:themeColor="text1"/>
        </w:rPr>
        <w:t>ahv</w:t>
      </w:r>
      <w:r w:rsidR="00060211" w:rsidRPr="001A1C09">
        <w:rPr>
          <w:rFonts w:ascii="Arial" w:hAnsi="Arial" w:cs="Arial"/>
          <w:color w:val="000000" w:themeColor="text1"/>
        </w:rPr>
        <w:t>eh</w:t>
      </w:r>
      <w:r w:rsidRPr="001A1C09">
        <w:rPr>
          <w:rFonts w:ascii="Arial" w:hAnsi="Arial" w:cs="Arial"/>
          <w:color w:val="000000" w:themeColor="text1"/>
        </w:rPr>
        <w:t xml:space="preserve">) </w:t>
      </w:r>
      <w:r w:rsidR="00060211" w:rsidRPr="001A1C09">
        <w:rPr>
          <w:rFonts w:ascii="Arial" w:hAnsi="Arial" w:cs="Arial"/>
          <w:color w:val="000000" w:themeColor="text1"/>
        </w:rPr>
        <w:t xml:space="preserve">conduce a lo que un </w:t>
      </w:r>
      <w:r w:rsidR="006F61EC" w:rsidRPr="001A1C09">
        <w:rPr>
          <w:rFonts w:ascii="Arial" w:hAnsi="Arial" w:cs="Arial"/>
          <w:color w:val="000000" w:themeColor="text1"/>
        </w:rPr>
        <w:t>tapatío</w:t>
      </w:r>
      <w:r w:rsidR="008E43FE" w:rsidRPr="001A1C09">
        <w:rPr>
          <w:rFonts w:ascii="Arial" w:hAnsi="Arial" w:cs="Arial"/>
          <w:color w:val="000000" w:themeColor="text1"/>
        </w:rPr>
        <w:t xml:space="preserve"> replicó</w:t>
      </w:r>
      <w:r w:rsidR="00060211" w:rsidRPr="001A1C09">
        <w:rPr>
          <w:rFonts w:ascii="Arial" w:hAnsi="Arial" w:cs="Arial"/>
          <w:color w:val="000000" w:themeColor="text1"/>
        </w:rPr>
        <w:t>: “</w:t>
      </w:r>
      <w:r w:rsidR="00060211" w:rsidRPr="004B23CC">
        <w:rPr>
          <w:rFonts w:ascii="Arial" w:hAnsi="Arial" w:cs="Arial"/>
          <w:color w:val="000000" w:themeColor="text1"/>
        </w:rPr>
        <w:t>Híjole, mano, por un momento pensé que</w:t>
      </w:r>
      <w:r w:rsidR="00060211" w:rsidRPr="001A1C09">
        <w:rPr>
          <w:rFonts w:ascii="Arial" w:hAnsi="Arial" w:cs="Arial"/>
          <w:color w:val="000000" w:themeColor="text1"/>
        </w:rPr>
        <w:t xml:space="preserve"> estaba leyendo un capítulo de </w:t>
      </w:r>
      <w:r w:rsidR="00060211" w:rsidRPr="001A1C09">
        <w:rPr>
          <w:rFonts w:ascii="Arial" w:hAnsi="Arial" w:cs="Arial"/>
          <w:i/>
          <w:color w:val="000000" w:themeColor="text1"/>
        </w:rPr>
        <w:t>L</w:t>
      </w:r>
      <w:r w:rsidR="00060211" w:rsidRPr="004B23CC">
        <w:rPr>
          <w:rFonts w:ascii="Arial" w:hAnsi="Arial" w:cs="Arial"/>
          <w:i/>
          <w:color w:val="000000" w:themeColor="text1"/>
        </w:rPr>
        <w:t xml:space="preserve">a </w:t>
      </w:r>
      <w:r w:rsidR="00060211" w:rsidRPr="001A1C09">
        <w:rPr>
          <w:rFonts w:ascii="Arial" w:hAnsi="Arial" w:cs="Arial"/>
          <w:i/>
          <w:color w:val="000000" w:themeColor="text1"/>
        </w:rPr>
        <w:t>r</w:t>
      </w:r>
      <w:r w:rsidR="00060211" w:rsidRPr="004B23CC">
        <w:rPr>
          <w:rFonts w:ascii="Arial" w:hAnsi="Arial" w:cs="Arial"/>
          <w:i/>
          <w:color w:val="000000" w:themeColor="text1"/>
        </w:rPr>
        <w:t>osa de Guadalupe</w:t>
      </w:r>
      <w:r w:rsidR="006F61EC" w:rsidRPr="001A1C09">
        <w:rPr>
          <w:rFonts w:ascii="Arial" w:hAnsi="Arial" w:cs="Arial"/>
          <w:i/>
          <w:color w:val="000000" w:themeColor="text1"/>
        </w:rPr>
        <w:t>.</w:t>
      </w:r>
      <w:r w:rsidR="00060211" w:rsidRPr="004B23CC">
        <w:rPr>
          <w:rFonts w:ascii="Arial" w:hAnsi="Arial" w:cs="Arial"/>
          <w:color w:val="000000" w:themeColor="text1"/>
        </w:rPr>
        <w:t xml:space="preserve"> Casi me sacas las de cocodrilo, pobrecito, te debiste haber sentido sumamente vulnerable, rodeado de los lujos de Casa Jalisco, con decenas de elementos cuidándote, con un refrigerador lleno y la cartera igual</w:t>
      </w:r>
      <w:r w:rsidR="008E43FE" w:rsidRPr="001A1C09">
        <w:rPr>
          <w:rFonts w:ascii="Arial" w:hAnsi="Arial" w:cs="Arial"/>
          <w:color w:val="000000" w:themeColor="text1"/>
        </w:rPr>
        <w:t>.</w:t>
      </w:r>
      <w:r w:rsidR="00060211" w:rsidRPr="004B23CC">
        <w:rPr>
          <w:rFonts w:ascii="Arial" w:hAnsi="Arial" w:cs="Arial"/>
          <w:color w:val="000000" w:themeColor="text1"/>
        </w:rPr>
        <w:t xml:space="preserve"> Esa es la realidad de la mayoría de jaliscienses, ¿verdad?</w:t>
      </w:r>
      <w:r w:rsidR="00060211" w:rsidRPr="001A1C09">
        <w:rPr>
          <w:rFonts w:ascii="Arial" w:hAnsi="Arial" w:cs="Arial"/>
          <w:color w:val="000000" w:themeColor="text1"/>
        </w:rPr>
        <w:t>”</w:t>
      </w:r>
    </w:p>
    <w:p w:rsidR="00925F48" w:rsidRPr="001A1C09" w:rsidRDefault="00925F48" w:rsidP="00925F48">
      <w:pPr>
        <w:jc w:val="center"/>
        <w:rPr>
          <w:rStyle w:val="Hipervnculo"/>
          <w:rFonts w:ascii="Arial" w:hAnsi="Arial" w:cs="Arial"/>
          <w:b/>
          <w:color w:val="000000" w:themeColor="text1"/>
          <w:u w:val="none"/>
        </w:rPr>
      </w:pPr>
      <w:r w:rsidRPr="001A1C09">
        <w:rPr>
          <w:rStyle w:val="Hipervnculo"/>
          <w:rFonts w:ascii="Arial" w:hAnsi="Arial" w:cs="Arial"/>
          <w:b/>
          <w:color w:val="000000" w:themeColor="text1"/>
          <w:u w:val="none"/>
        </w:rPr>
        <w:t>Acuse de recibo</w:t>
      </w:r>
    </w:p>
    <w:p w:rsidR="00925F48" w:rsidRPr="001A1C09" w:rsidRDefault="00925F48" w:rsidP="00925F48">
      <w:pPr>
        <w:jc w:val="both"/>
        <w:rPr>
          <w:rFonts w:ascii="Arial" w:eastAsiaTheme="minorHAnsi" w:hAnsi="Arial" w:cs="Arial"/>
          <w:color w:val="000000" w:themeColor="text1"/>
          <w:lang w:eastAsia="en-US"/>
        </w:rPr>
      </w:pPr>
      <w:r w:rsidRPr="001A1C09">
        <w:rPr>
          <w:rFonts w:ascii="Arial" w:hAnsi="Arial" w:cs="Arial"/>
          <w:color w:val="000000" w:themeColor="text1"/>
        </w:rPr>
        <w:t xml:space="preserve">Comentario de José Luis Ortiz Santillán </w:t>
      </w:r>
      <w:r w:rsidR="008E43FE" w:rsidRPr="001A1C09">
        <w:rPr>
          <w:rFonts w:ascii="Arial" w:hAnsi="Arial" w:cs="Arial"/>
          <w:color w:val="000000" w:themeColor="text1"/>
        </w:rPr>
        <w:t>(</w:t>
      </w:r>
      <w:hyperlink r:id="rId4" w:tooltip="https://insurgentepress.com.mx/criticas-inoportunas-de-amlo/" w:history="1">
        <w:r w:rsidRPr="001A1C09">
          <w:rPr>
            <w:rFonts w:ascii="Arial" w:hAnsi="Arial" w:cs="Arial"/>
            <w:color w:val="000000" w:themeColor="text1"/>
            <w:u w:val="single"/>
          </w:rPr>
          <w:t>https://insurgentepress.com.mx/criticas-inoportunas-de-amlo/</w:t>
        </w:r>
      </w:hyperlink>
      <w:r w:rsidR="008E43FE" w:rsidRPr="001A1C09">
        <w:rPr>
          <w:rFonts w:ascii="Arial" w:hAnsi="Arial" w:cs="Arial"/>
          <w:color w:val="000000" w:themeColor="text1"/>
        </w:rPr>
        <w:t>)</w:t>
      </w:r>
      <w:r w:rsidRPr="001A1C09">
        <w:rPr>
          <w:rFonts w:ascii="Arial" w:hAnsi="Arial" w:cs="Arial"/>
          <w:color w:val="000000" w:themeColor="text1"/>
        </w:rPr>
        <w:t xml:space="preserve">: “Mucho más que eso, querido Eduardo, la 4T requiere de la participación de todos para concretarla; incluso las críticas de la oposición pueden contribuir a ello, sin ellas se marcharía por el camino equivocado, se continuaría con la simulación y el engaño. Un abrazo”… “El desastre comunicacional del gobierno federal no se solucionará con las ahora tres ruedas de prensa diarias. La comunicación presidencial debe ser personal, directa, inteligente, crítica y respetuosa en ambos sentidos…” El gran éxito </w:t>
      </w:r>
      <w:r w:rsidR="006F61EC" w:rsidRPr="001A1C09">
        <w:rPr>
          <w:rFonts w:ascii="Arial" w:hAnsi="Arial" w:cs="Arial"/>
          <w:color w:val="000000" w:themeColor="text1"/>
        </w:rPr>
        <w:t xml:space="preserve">material </w:t>
      </w:r>
      <w:r w:rsidRPr="001A1C09">
        <w:rPr>
          <w:rFonts w:ascii="Arial" w:hAnsi="Arial" w:cs="Arial"/>
          <w:color w:val="000000" w:themeColor="text1"/>
        </w:rPr>
        <w:t>del autor de la frase, Jorge Fernández Menéndez, uno de los columnistas consentidos de Los Pinos de</w:t>
      </w:r>
      <w:r w:rsidR="0060707A" w:rsidRPr="001A1C09">
        <w:rPr>
          <w:rFonts w:ascii="Arial" w:hAnsi="Arial" w:cs="Arial"/>
          <w:color w:val="000000" w:themeColor="text1"/>
        </w:rPr>
        <w:t>sde</w:t>
      </w:r>
      <w:r w:rsidRPr="001A1C09">
        <w:rPr>
          <w:rFonts w:ascii="Arial" w:hAnsi="Arial" w:cs="Arial"/>
          <w:color w:val="000000" w:themeColor="text1"/>
        </w:rPr>
        <w:t xml:space="preserve"> Zedillo hasta Enrique Peña, no alcanza en lectores ni a la diezmilésima parte de la audiencia de la mañanera que en Facebook rebasa los 2 millones…</w:t>
      </w:r>
      <w:r w:rsidR="006F61EC" w:rsidRPr="001A1C09">
        <w:rPr>
          <w:rFonts w:ascii="Arial" w:hAnsi="Arial" w:cs="Arial"/>
          <w:color w:val="000000" w:themeColor="text1"/>
        </w:rPr>
        <w:t xml:space="preserve"> </w:t>
      </w:r>
      <w:r w:rsidRPr="001A1C09">
        <w:rPr>
          <w:rFonts w:ascii="Arial" w:hAnsi="Arial" w:cs="Arial"/>
          <w:color w:val="000000" w:themeColor="text1"/>
        </w:rPr>
        <w:t xml:space="preserve">Para incluir en sus lecturas: </w:t>
      </w:r>
      <w:r w:rsidRPr="001A1C09">
        <w:rPr>
          <w:rFonts w:ascii="Arial" w:eastAsiaTheme="minorHAnsi" w:hAnsi="Arial" w:cs="Arial"/>
          <w:color w:val="000000" w:themeColor="text1"/>
          <w:lang w:eastAsia="en-US"/>
        </w:rPr>
        <w:t xml:space="preserve">Elecciones y movimientos en la pandemia (Amy Goodman y Denis </w:t>
      </w:r>
      <w:proofErr w:type="spellStart"/>
      <w:r w:rsidRPr="001A1C09">
        <w:rPr>
          <w:rFonts w:ascii="Arial" w:eastAsiaTheme="minorHAnsi" w:hAnsi="Arial" w:cs="Arial"/>
          <w:color w:val="000000" w:themeColor="text1"/>
          <w:lang w:eastAsia="en-US"/>
        </w:rPr>
        <w:t>Moynihan</w:t>
      </w:r>
      <w:proofErr w:type="spellEnd"/>
      <w:r w:rsidRPr="001A1C09">
        <w:rPr>
          <w:rFonts w:ascii="Arial" w:eastAsiaTheme="minorHAnsi" w:hAnsi="Arial" w:cs="Arial"/>
          <w:color w:val="000000" w:themeColor="text1"/>
          <w:lang w:eastAsia="en-US"/>
        </w:rPr>
        <w:t xml:space="preserve">). Lawfare y guerra asimétrica vs. Venezuela (Carlos </w:t>
      </w:r>
      <w:proofErr w:type="spellStart"/>
      <w:r w:rsidRPr="001A1C09">
        <w:rPr>
          <w:rFonts w:ascii="Arial" w:eastAsiaTheme="minorHAnsi" w:hAnsi="Arial" w:cs="Arial"/>
          <w:color w:val="000000" w:themeColor="text1"/>
          <w:lang w:eastAsia="en-US"/>
        </w:rPr>
        <w:t>Fazio</w:t>
      </w:r>
      <w:proofErr w:type="spellEnd"/>
      <w:r w:rsidRPr="001A1C09">
        <w:rPr>
          <w:rFonts w:ascii="Arial" w:eastAsiaTheme="minorHAnsi" w:hAnsi="Arial" w:cs="Arial"/>
          <w:color w:val="000000" w:themeColor="text1"/>
          <w:lang w:eastAsia="en-US"/>
        </w:rPr>
        <w:t xml:space="preserve">). Respuesta de Moscú a Washington sobre Caracas (María </w:t>
      </w:r>
      <w:proofErr w:type="spellStart"/>
      <w:r w:rsidRPr="001A1C09">
        <w:rPr>
          <w:rFonts w:ascii="Arial" w:eastAsiaTheme="minorHAnsi" w:hAnsi="Arial" w:cs="Arial"/>
          <w:color w:val="000000" w:themeColor="text1"/>
          <w:lang w:eastAsia="en-US"/>
        </w:rPr>
        <w:t>Zajarova</w:t>
      </w:r>
      <w:proofErr w:type="spellEnd"/>
      <w:r w:rsidRPr="001A1C09">
        <w:rPr>
          <w:rFonts w:ascii="Arial" w:eastAsiaTheme="minorHAnsi" w:hAnsi="Arial" w:cs="Arial"/>
          <w:color w:val="000000" w:themeColor="text1"/>
          <w:lang w:eastAsia="en-US"/>
        </w:rPr>
        <w:t xml:space="preserve">). </w:t>
      </w:r>
      <w:r w:rsidRPr="001A1C09">
        <w:rPr>
          <w:rFonts w:ascii="Arial" w:hAnsi="Arial" w:cs="Arial"/>
          <w:color w:val="000000" w:themeColor="text1"/>
        </w:rPr>
        <w:t xml:space="preserve">Venezuela: La DEA desmiente a </w:t>
      </w:r>
      <w:proofErr w:type="spellStart"/>
      <w:r w:rsidRPr="001A1C09">
        <w:rPr>
          <w:rFonts w:ascii="Arial" w:hAnsi="Arial" w:cs="Arial"/>
          <w:color w:val="000000" w:themeColor="text1"/>
        </w:rPr>
        <w:t>Trump</w:t>
      </w:r>
      <w:proofErr w:type="spellEnd"/>
      <w:r w:rsidRPr="001A1C09">
        <w:rPr>
          <w:rFonts w:ascii="Arial" w:hAnsi="Arial" w:cs="Arial"/>
          <w:color w:val="000000" w:themeColor="text1"/>
        </w:rPr>
        <w:t xml:space="preserve"> (Ángel Guerra Cabrera). El Grupo Prisa y la desinformación sobre Venezuela (Marcos </w:t>
      </w:r>
      <w:proofErr w:type="spellStart"/>
      <w:r w:rsidRPr="001A1C09">
        <w:rPr>
          <w:rFonts w:ascii="Arial" w:hAnsi="Arial" w:cs="Arial"/>
          <w:color w:val="000000" w:themeColor="text1"/>
        </w:rPr>
        <w:t>Roitman</w:t>
      </w:r>
      <w:proofErr w:type="spellEnd"/>
      <w:r w:rsidRPr="001A1C09">
        <w:rPr>
          <w:rFonts w:ascii="Arial" w:hAnsi="Arial" w:cs="Arial"/>
          <w:color w:val="000000" w:themeColor="text1"/>
        </w:rPr>
        <w:t xml:space="preserve"> </w:t>
      </w:r>
      <w:proofErr w:type="spellStart"/>
      <w:r w:rsidRPr="001A1C09">
        <w:rPr>
          <w:rFonts w:ascii="Arial" w:hAnsi="Arial" w:cs="Arial"/>
          <w:color w:val="000000" w:themeColor="text1"/>
        </w:rPr>
        <w:t>Rosenmann</w:t>
      </w:r>
      <w:proofErr w:type="spellEnd"/>
      <w:r w:rsidRPr="001A1C09">
        <w:rPr>
          <w:rFonts w:ascii="Arial" w:hAnsi="Arial" w:cs="Arial"/>
          <w:color w:val="000000" w:themeColor="text1"/>
        </w:rPr>
        <w:t xml:space="preserve">); en </w:t>
      </w:r>
      <w:hyperlink r:id="rId5" w:history="1">
        <w:r w:rsidRPr="001A1C09">
          <w:rPr>
            <w:rStyle w:val="Hipervnculo"/>
            <w:rFonts w:ascii="Arial" w:hAnsi="Arial" w:cs="Arial"/>
            <w:color w:val="000000" w:themeColor="text1"/>
          </w:rPr>
          <w:t>http://www.forumenlinea.com/</w:t>
        </w:r>
      </w:hyperlink>
      <w:r w:rsidRPr="001A1C09">
        <w:rPr>
          <w:rStyle w:val="Hipervnculo"/>
          <w:rFonts w:ascii="Arial" w:hAnsi="Arial" w:cs="Arial"/>
          <w:color w:val="000000" w:themeColor="text1"/>
          <w:u w:val="none"/>
        </w:rPr>
        <w:t xml:space="preserve">: Para respaldar al portal: </w:t>
      </w:r>
      <w:proofErr w:type="spellStart"/>
      <w:r w:rsidRPr="001A1C09">
        <w:rPr>
          <w:rFonts w:ascii="Arial" w:hAnsi="Arial" w:cs="Arial"/>
          <w:color w:val="000000" w:themeColor="text1"/>
        </w:rPr>
        <w:t>Forum</w:t>
      </w:r>
      <w:proofErr w:type="spellEnd"/>
      <w:r w:rsidRPr="001A1C09">
        <w:rPr>
          <w:rFonts w:ascii="Arial" w:hAnsi="Arial" w:cs="Arial"/>
          <w:color w:val="000000" w:themeColor="text1"/>
        </w:rPr>
        <w:t xml:space="preserve"> Ediciones SA de CV. </w:t>
      </w:r>
      <w:r w:rsidRPr="001A1C09">
        <w:rPr>
          <w:rFonts w:ascii="Arial" w:hAnsi="Arial" w:cs="Arial"/>
          <w:bCs/>
          <w:color w:val="000000" w:themeColor="text1"/>
        </w:rPr>
        <w:t xml:space="preserve">BBVA: 04 49 49 84 00. </w:t>
      </w:r>
      <w:r w:rsidRPr="001A1C09">
        <w:rPr>
          <w:rFonts w:ascii="Arial" w:hAnsi="Arial" w:cs="Arial"/>
          <w:color w:val="000000" w:themeColor="text1"/>
        </w:rPr>
        <w:t xml:space="preserve">CLABE (por internet): </w:t>
      </w:r>
      <w:r w:rsidRPr="001A1C09">
        <w:rPr>
          <w:rFonts w:ascii="Arial" w:hAnsi="Arial" w:cs="Arial"/>
          <w:bCs/>
          <w:color w:val="000000" w:themeColor="text1"/>
        </w:rPr>
        <w:t>01 21 80 00 44 94 98 40 02.</w:t>
      </w:r>
    </w:p>
    <w:p w:rsidR="003352E8" w:rsidRPr="001A1C09" w:rsidRDefault="003C236A" w:rsidP="00925F48">
      <w:pPr>
        <w:jc w:val="both"/>
        <w:rPr>
          <w:rFonts w:ascii="Arial" w:hAnsi="Arial" w:cs="Arial"/>
          <w:bCs/>
          <w:color w:val="000000" w:themeColor="text1"/>
        </w:rPr>
      </w:pPr>
      <w:hyperlink r:id="rId6" w:history="1">
        <w:r w:rsidR="00925F48" w:rsidRPr="001A1C09">
          <w:rPr>
            <w:rFonts w:ascii="Arial" w:hAnsi="Arial" w:cs="Arial"/>
            <w:color w:val="000000" w:themeColor="text1"/>
            <w:sz w:val="16"/>
            <w:szCs w:val="16"/>
          </w:rPr>
          <w:t>http://www.forumenlinea.com/</w:t>
        </w:r>
      </w:hyperlink>
      <w:r w:rsidR="00925F48" w:rsidRPr="001A1C09">
        <w:rPr>
          <w:rFonts w:ascii="Arial" w:hAnsi="Arial" w:cs="Arial"/>
          <w:color w:val="000000" w:themeColor="text1"/>
          <w:sz w:val="16"/>
          <w:szCs w:val="16"/>
        </w:rPr>
        <w:t xml:space="preserve">    </w:t>
      </w:r>
      <w:hyperlink r:id="rId7" w:history="1">
        <w:r w:rsidR="00925F48" w:rsidRPr="001A1C09">
          <w:rPr>
            <w:rFonts w:ascii="Arial" w:hAnsi="Arial" w:cs="Arial"/>
            <w:color w:val="000000" w:themeColor="text1"/>
            <w:sz w:val="16"/>
            <w:szCs w:val="16"/>
            <w:lang w:val="en-US"/>
          </w:rPr>
          <w:t>https://www.faceb</w:t>
        </w:r>
        <w:bookmarkStart w:id="0" w:name="_GoBack"/>
        <w:bookmarkEnd w:id="0"/>
        <w:r w:rsidR="00925F48" w:rsidRPr="001A1C09">
          <w:rPr>
            <w:rFonts w:ascii="Arial" w:hAnsi="Arial" w:cs="Arial"/>
            <w:color w:val="000000" w:themeColor="text1"/>
            <w:sz w:val="16"/>
            <w:szCs w:val="16"/>
            <w:lang w:val="en-US"/>
          </w:rPr>
          <w:t>ook.com/forumenlinea</w:t>
        </w:r>
      </w:hyperlink>
      <w:r w:rsidR="00925F48" w:rsidRPr="001A1C09">
        <w:rPr>
          <w:rFonts w:ascii="Arial" w:hAnsi="Arial" w:cs="Arial"/>
          <w:color w:val="000000" w:themeColor="text1"/>
          <w:sz w:val="16"/>
          <w:szCs w:val="16"/>
        </w:rPr>
        <w:t xml:space="preserve">    </w:t>
      </w:r>
      <w:hyperlink r:id="rId8" w:history="1">
        <w:r w:rsidR="00925F48" w:rsidRPr="001A1C09">
          <w:rPr>
            <w:rFonts w:ascii="Arial" w:hAnsi="Arial" w:cs="Arial"/>
            <w:color w:val="000000" w:themeColor="text1"/>
            <w:sz w:val="16"/>
            <w:szCs w:val="16"/>
          </w:rPr>
          <w:t>forum@forumenlinea.com</w:t>
        </w:r>
      </w:hyperlink>
      <w:r w:rsidR="00925F48" w:rsidRPr="001A1C09">
        <w:rPr>
          <w:rFonts w:ascii="Arial" w:hAnsi="Arial" w:cs="Arial"/>
          <w:color w:val="000000" w:themeColor="text1"/>
          <w:sz w:val="16"/>
          <w:szCs w:val="16"/>
        </w:rPr>
        <w:t xml:space="preserve">    </w:t>
      </w:r>
      <w:hyperlink r:id="rId9" w:anchor="%21/IbarraAguirreEd" w:tgtFrame="_blank" w:history="1">
        <w:r w:rsidR="00925F48" w:rsidRPr="001A1C09">
          <w:rPr>
            <w:rFonts w:ascii="Arial" w:hAnsi="Arial" w:cs="Arial"/>
            <w:color w:val="000000" w:themeColor="text1"/>
            <w:sz w:val="16"/>
            <w:szCs w:val="16"/>
          </w:rPr>
          <w:t>@</w:t>
        </w:r>
        <w:proofErr w:type="spellStart"/>
        <w:r w:rsidR="00925F48" w:rsidRPr="001A1C09">
          <w:rPr>
            <w:rFonts w:ascii="Arial" w:hAnsi="Arial" w:cs="Arial"/>
            <w:color w:val="000000" w:themeColor="text1"/>
            <w:sz w:val="16"/>
            <w:szCs w:val="16"/>
          </w:rPr>
          <w:t>IbarraAguirreEd</w:t>
        </w:r>
        <w:proofErr w:type="spellEnd"/>
      </w:hyperlink>
    </w:p>
    <w:sectPr w:rsidR="003352E8" w:rsidRPr="001A1C0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F48"/>
    <w:rsid w:val="00060211"/>
    <w:rsid w:val="0006676F"/>
    <w:rsid w:val="001A1C09"/>
    <w:rsid w:val="001F0471"/>
    <w:rsid w:val="002C62B7"/>
    <w:rsid w:val="003352E8"/>
    <w:rsid w:val="003C236A"/>
    <w:rsid w:val="004B23CC"/>
    <w:rsid w:val="004F11CA"/>
    <w:rsid w:val="00523A04"/>
    <w:rsid w:val="0060707A"/>
    <w:rsid w:val="006A7B35"/>
    <w:rsid w:val="006F61EC"/>
    <w:rsid w:val="00744879"/>
    <w:rsid w:val="008503C4"/>
    <w:rsid w:val="008D2D73"/>
    <w:rsid w:val="008E43FE"/>
    <w:rsid w:val="00925F48"/>
    <w:rsid w:val="00977C4B"/>
    <w:rsid w:val="00CC6CAB"/>
    <w:rsid w:val="00DC50F5"/>
    <w:rsid w:val="00E820E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1F07CE-B0D2-4CD1-91AF-580D1D0B7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5F48"/>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25F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1299238">
      <w:bodyDiv w:val="1"/>
      <w:marLeft w:val="0"/>
      <w:marRight w:val="0"/>
      <w:marTop w:val="0"/>
      <w:marBottom w:val="0"/>
      <w:divBdr>
        <w:top w:val="none" w:sz="0" w:space="0" w:color="auto"/>
        <w:left w:val="none" w:sz="0" w:space="0" w:color="auto"/>
        <w:bottom w:val="none" w:sz="0" w:space="0" w:color="auto"/>
        <w:right w:val="none" w:sz="0" w:space="0" w:color="auto"/>
      </w:divBdr>
      <w:divsChild>
        <w:div w:id="804396303">
          <w:marLeft w:val="0"/>
          <w:marRight w:val="0"/>
          <w:marTop w:val="0"/>
          <w:marBottom w:val="0"/>
          <w:divBdr>
            <w:top w:val="none" w:sz="0" w:space="0" w:color="auto"/>
            <w:left w:val="none" w:sz="0" w:space="0" w:color="auto"/>
            <w:bottom w:val="none" w:sz="0" w:space="0" w:color="auto"/>
            <w:right w:val="none" w:sz="0" w:space="0" w:color="auto"/>
          </w:divBdr>
          <w:divsChild>
            <w:div w:id="464087576">
              <w:marLeft w:val="0"/>
              <w:marRight w:val="0"/>
              <w:marTop w:val="0"/>
              <w:marBottom w:val="0"/>
              <w:divBdr>
                <w:top w:val="none" w:sz="0" w:space="0" w:color="auto"/>
                <w:left w:val="none" w:sz="0" w:space="0" w:color="auto"/>
                <w:bottom w:val="none" w:sz="0" w:space="0" w:color="auto"/>
                <w:right w:val="none" w:sz="0" w:space="0" w:color="auto"/>
              </w:divBdr>
            </w:div>
          </w:divsChild>
        </w:div>
        <w:div w:id="88501290">
          <w:marLeft w:val="0"/>
          <w:marRight w:val="0"/>
          <w:marTop w:val="0"/>
          <w:marBottom w:val="0"/>
          <w:divBdr>
            <w:top w:val="none" w:sz="0" w:space="0" w:color="auto"/>
            <w:left w:val="none" w:sz="0" w:space="0" w:color="auto"/>
            <w:bottom w:val="none" w:sz="0" w:space="0" w:color="auto"/>
            <w:right w:val="none" w:sz="0" w:space="0" w:color="auto"/>
          </w:divBdr>
          <w:divsChild>
            <w:div w:id="571895472">
              <w:marLeft w:val="0"/>
              <w:marRight w:val="0"/>
              <w:marTop w:val="0"/>
              <w:marBottom w:val="0"/>
              <w:divBdr>
                <w:top w:val="none" w:sz="0" w:space="0" w:color="auto"/>
                <w:left w:val="none" w:sz="0" w:space="0" w:color="auto"/>
                <w:bottom w:val="none" w:sz="0" w:space="0" w:color="auto"/>
                <w:right w:val="none" w:sz="0" w:space="0" w:color="auto"/>
              </w:divBdr>
              <w:divsChild>
                <w:div w:id="143316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503199">
      <w:bodyDiv w:val="1"/>
      <w:marLeft w:val="0"/>
      <w:marRight w:val="0"/>
      <w:marTop w:val="0"/>
      <w:marBottom w:val="0"/>
      <w:divBdr>
        <w:top w:val="none" w:sz="0" w:space="0" w:color="auto"/>
        <w:left w:val="none" w:sz="0" w:space="0" w:color="auto"/>
        <w:bottom w:val="none" w:sz="0" w:space="0" w:color="auto"/>
        <w:right w:val="none" w:sz="0" w:space="0" w:color="auto"/>
      </w:divBdr>
      <w:divsChild>
        <w:div w:id="2027364630">
          <w:marLeft w:val="0"/>
          <w:marRight w:val="0"/>
          <w:marTop w:val="0"/>
          <w:marBottom w:val="0"/>
          <w:divBdr>
            <w:top w:val="none" w:sz="0" w:space="0" w:color="auto"/>
            <w:left w:val="none" w:sz="0" w:space="0" w:color="auto"/>
            <w:bottom w:val="none" w:sz="0" w:space="0" w:color="auto"/>
            <w:right w:val="none" w:sz="0" w:space="0" w:color="auto"/>
          </w:divBdr>
          <w:divsChild>
            <w:div w:id="1358775350">
              <w:marLeft w:val="0"/>
              <w:marRight w:val="0"/>
              <w:marTop w:val="0"/>
              <w:marBottom w:val="0"/>
              <w:divBdr>
                <w:top w:val="none" w:sz="0" w:space="0" w:color="auto"/>
                <w:left w:val="none" w:sz="0" w:space="0" w:color="auto"/>
                <w:bottom w:val="none" w:sz="0" w:space="0" w:color="auto"/>
                <w:right w:val="none" w:sz="0" w:space="0" w:color="auto"/>
              </w:divBdr>
              <w:divsChild>
                <w:div w:id="16659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004432">
          <w:marLeft w:val="0"/>
          <w:marRight w:val="0"/>
          <w:marTop w:val="0"/>
          <w:marBottom w:val="0"/>
          <w:divBdr>
            <w:top w:val="none" w:sz="0" w:space="0" w:color="auto"/>
            <w:left w:val="none" w:sz="0" w:space="0" w:color="auto"/>
            <w:bottom w:val="none" w:sz="0" w:space="0" w:color="auto"/>
            <w:right w:val="none" w:sz="0" w:space="0" w:color="auto"/>
          </w:divBdr>
          <w:divsChild>
            <w:div w:id="1326937804">
              <w:marLeft w:val="0"/>
              <w:marRight w:val="0"/>
              <w:marTop w:val="0"/>
              <w:marBottom w:val="0"/>
              <w:divBdr>
                <w:top w:val="none" w:sz="0" w:space="0" w:color="auto"/>
                <w:left w:val="none" w:sz="0" w:space="0" w:color="auto"/>
                <w:bottom w:val="none" w:sz="0" w:space="0" w:color="auto"/>
                <w:right w:val="none" w:sz="0" w:space="0" w:color="auto"/>
              </w:divBdr>
            </w:div>
          </w:divsChild>
        </w:div>
        <w:div w:id="100686312">
          <w:marLeft w:val="0"/>
          <w:marRight w:val="0"/>
          <w:marTop w:val="0"/>
          <w:marBottom w:val="0"/>
          <w:divBdr>
            <w:top w:val="none" w:sz="0" w:space="0" w:color="auto"/>
            <w:left w:val="none" w:sz="0" w:space="0" w:color="auto"/>
            <w:bottom w:val="none" w:sz="0" w:space="0" w:color="auto"/>
            <w:right w:val="none" w:sz="0" w:space="0" w:color="auto"/>
          </w:divBdr>
          <w:divsChild>
            <w:div w:id="1661232439">
              <w:marLeft w:val="0"/>
              <w:marRight w:val="0"/>
              <w:marTop w:val="0"/>
              <w:marBottom w:val="0"/>
              <w:divBdr>
                <w:top w:val="none" w:sz="0" w:space="0" w:color="auto"/>
                <w:left w:val="none" w:sz="0" w:space="0" w:color="auto"/>
                <w:bottom w:val="none" w:sz="0" w:space="0" w:color="auto"/>
                <w:right w:val="none" w:sz="0" w:space="0" w:color="auto"/>
              </w:divBdr>
              <w:divsChild>
                <w:div w:id="527450202">
                  <w:marLeft w:val="0"/>
                  <w:marRight w:val="0"/>
                  <w:marTop w:val="0"/>
                  <w:marBottom w:val="0"/>
                  <w:divBdr>
                    <w:top w:val="none" w:sz="0" w:space="0" w:color="auto"/>
                    <w:left w:val="none" w:sz="0" w:space="0" w:color="auto"/>
                    <w:bottom w:val="none" w:sz="0" w:space="0" w:color="auto"/>
                    <w:right w:val="none" w:sz="0" w:space="0" w:color="auto"/>
                  </w:divBdr>
                  <w:divsChild>
                    <w:div w:id="350035076">
                      <w:marLeft w:val="0"/>
                      <w:marRight w:val="0"/>
                      <w:marTop w:val="0"/>
                      <w:marBottom w:val="0"/>
                      <w:divBdr>
                        <w:top w:val="none" w:sz="0" w:space="0" w:color="auto"/>
                        <w:left w:val="none" w:sz="0" w:space="0" w:color="auto"/>
                        <w:bottom w:val="none" w:sz="0" w:space="0" w:color="auto"/>
                        <w:right w:val="none" w:sz="0" w:space="0" w:color="auto"/>
                      </w:divBdr>
                    </w:div>
                    <w:div w:id="201834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322407">
          <w:marLeft w:val="0"/>
          <w:marRight w:val="0"/>
          <w:marTop w:val="0"/>
          <w:marBottom w:val="0"/>
          <w:divBdr>
            <w:top w:val="none" w:sz="0" w:space="0" w:color="auto"/>
            <w:left w:val="none" w:sz="0" w:space="0" w:color="auto"/>
            <w:bottom w:val="none" w:sz="0" w:space="0" w:color="auto"/>
            <w:right w:val="none" w:sz="0" w:space="0" w:color="auto"/>
          </w:divBdr>
        </w:div>
        <w:div w:id="1654330611">
          <w:marLeft w:val="0"/>
          <w:marRight w:val="0"/>
          <w:marTop w:val="0"/>
          <w:marBottom w:val="0"/>
          <w:divBdr>
            <w:top w:val="none" w:sz="0" w:space="0" w:color="auto"/>
            <w:left w:val="none" w:sz="0" w:space="0" w:color="auto"/>
            <w:bottom w:val="none" w:sz="0" w:space="0" w:color="auto"/>
            <w:right w:val="none" w:sz="0" w:space="0" w:color="auto"/>
          </w:divBdr>
        </w:div>
        <w:div w:id="788932883">
          <w:marLeft w:val="0"/>
          <w:marRight w:val="0"/>
          <w:marTop w:val="0"/>
          <w:marBottom w:val="0"/>
          <w:divBdr>
            <w:top w:val="none" w:sz="0" w:space="0" w:color="auto"/>
            <w:left w:val="none" w:sz="0" w:space="0" w:color="auto"/>
            <w:bottom w:val="none" w:sz="0" w:space="0" w:color="auto"/>
            <w:right w:val="none" w:sz="0" w:space="0" w:color="auto"/>
          </w:divBdr>
        </w:div>
      </w:divsChild>
    </w:div>
    <w:div w:id="1649089689">
      <w:bodyDiv w:val="1"/>
      <w:marLeft w:val="0"/>
      <w:marRight w:val="0"/>
      <w:marTop w:val="0"/>
      <w:marBottom w:val="0"/>
      <w:divBdr>
        <w:top w:val="none" w:sz="0" w:space="0" w:color="auto"/>
        <w:left w:val="none" w:sz="0" w:space="0" w:color="auto"/>
        <w:bottom w:val="none" w:sz="0" w:space="0" w:color="auto"/>
        <w:right w:val="none" w:sz="0" w:space="0" w:color="auto"/>
      </w:divBdr>
      <w:divsChild>
        <w:div w:id="1427340245">
          <w:marLeft w:val="0"/>
          <w:marRight w:val="0"/>
          <w:marTop w:val="0"/>
          <w:marBottom w:val="0"/>
          <w:divBdr>
            <w:top w:val="none" w:sz="0" w:space="0" w:color="auto"/>
            <w:left w:val="none" w:sz="0" w:space="0" w:color="auto"/>
            <w:bottom w:val="none" w:sz="0" w:space="0" w:color="auto"/>
            <w:right w:val="none" w:sz="0" w:space="0" w:color="auto"/>
          </w:divBdr>
          <w:divsChild>
            <w:div w:id="1754820478">
              <w:marLeft w:val="0"/>
              <w:marRight w:val="0"/>
              <w:marTop w:val="0"/>
              <w:marBottom w:val="0"/>
              <w:divBdr>
                <w:top w:val="none" w:sz="0" w:space="0" w:color="auto"/>
                <w:left w:val="none" w:sz="0" w:space="0" w:color="auto"/>
                <w:bottom w:val="none" w:sz="0" w:space="0" w:color="auto"/>
                <w:right w:val="none" w:sz="0" w:space="0" w:color="auto"/>
              </w:divBdr>
              <w:divsChild>
                <w:div w:id="1686205464">
                  <w:marLeft w:val="0"/>
                  <w:marRight w:val="0"/>
                  <w:marTop w:val="0"/>
                  <w:marBottom w:val="0"/>
                  <w:divBdr>
                    <w:top w:val="none" w:sz="0" w:space="0" w:color="auto"/>
                    <w:left w:val="none" w:sz="0" w:space="0" w:color="auto"/>
                    <w:bottom w:val="none" w:sz="0" w:space="0" w:color="auto"/>
                    <w:right w:val="none" w:sz="0" w:space="0" w:color="auto"/>
                  </w:divBdr>
                  <w:divsChild>
                    <w:div w:id="614212112">
                      <w:marLeft w:val="0"/>
                      <w:marRight w:val="0"/>
                      <w:marTop w:val="0"/>
                      <w:marBottom w:val="0"/>
                      <w:divBdr>
                        <w:top w:val="none" w:sz="0" w:space="0" w:color="auto"/>
                        <w:left w:val="none" w:sz="0" w:space="0" w:color="auto"/>
                        <w:bottom w:val="none" w:sz="0" w:space="0" w:color="auto"/>
                        <w:right w:val="none" w:sz="0" w:space="0" w:color="auto"/>
                      </w:divBdr>
                      <w:divsChild>
                        <w:div w:id="1354649026">
                          <w:marLeft w:val="0"/>
                          <w:marRight w:val="0"/>
                          <w:marTop w:val="0"/>
                          <w:marBottom w:val="0"/>
                          <w:divBdr>
                            <w:top w:val="none" w:sz="0" w:space="0" w:color="auto"/>
                            <w:left w:val="none" w:sz="0" w:space="0" w:color="auto"/>
                            <w:bottom w:val="none" w:sz="0" w:space="0" w:color="auto"/>
                            <w:right w:val="none" w:sz="0" w:space="0" w:color="auto"/>
                          </w:divBdr>
                          <w:divsChild>
                            <w:div w:id="716661445">
                              <w:marLeft w:val="0"/>
                              <w:marRight w:val="0"/>
                              <w:marTop w:val="0"/>
                              <w:marBottom w:val="0"/>
                              <w:divBdr>
                                <w:top w:val="none" w:sz="0" w:space="0" w:color="auto"/>
                                <w:left w:val="none" w:sz="0" w:space="0" w:color="auto"/>
                                <w:bottom w:val="none" w:sz="0" w:space="0" w:color="auto"/>
                                <w:right w:val="none" w:sz="0" w:space="0" w:color="auto"/>
                              </w:divBdr>
                              <w:divsChild>
                                <w:div w:id="1863005742">
                                  <w:marLeft w:val="0"/>
                                  <w:marRight w:val="0"/>
                                  <w:marTop w:val="0"/>
                                  <w:marBottom w:val="0"/>
                                  <w:divBdr>
                                    <w:top w:val="none" w:sz="0" w:space="0" w:color="auto"/>
                                    <w:left w:val="none" w:sz="0" w:space="0" w:color="auto"/>
                                    <w:bottom w:val="none" w:sz="0" w:space="0" w:color="auto"/>
                                    <w:right w:val="none" w:sz="0" w:space="0" w:color="auto"/>
                                  </w:divBdr>
                                  <w:divsChild>
                                    <w:div w:id="151638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0010095">
          <w:marLeft w:val="0"/>
          <w:marRight w:val="0"/>
          <w:marTop w:val="0"/>
          <w:marBottom w:val="0"/>
          <w:divBdr>
            <w:top w:val="none" w:sz="0" w:space="0" w:color="auto"/>
            <w:left w:val="none" w:sz="0" w:space="0" w:color="auto"/>
            <w:bottom w:val="none" w:sz="0" w:space="0" w:color="auto"/>
            <w:right w:val="none" w:sz="0" w:space="0" w:color="auto"/>
          </w:divBdr>
        </w:div>
      </w:divsChild>
    </w:div>
    <w:div w:id="1880389097">
      <w:bodyDiv w:val="1"/>
      <w:marLeft w:val="0"/>
      <w:marRight w:val="0"/>
      <w:marTop w:val="0"/>
      <w:marBottom w:val="0"/>
      <w:divBdr>
        <w:top w:val="none" w:sz="0" w:space="0" w:color="auto"/>
        <w:left w:val="none" w:sz="0" w:space="0" w:color="auto"/>
        <w:bottom w:val="none" w:sz="0" w:space="0" w:color="auto"/>
        <w:right w:val="none" w:sz="0" w:space="0" w:color="auto"/>
      </w:divBdr>
      <w:divsChild>
        <w:div w:id="2024474216">
          <w:marLeft w:val="300"/>
          <w:marRight w:val="0"/>
          <w:marTop w:val="0"/>
          <w:marBottom w:val="0"/>
          <w:divBdr>
            <w:top w:val="none" w:sz="0" w:space="0" w:color="auto"/>
            <w:left w:val="none" w:sz="0" w:space="0" w:color="auto"/>
            <w:bottom w:val="none" w:sz="0" w:space="0" w:color="auto"/>
            <w:right w:val="none" w:sz="0" w:space="0" w:color="auto"/>
          </w:divBdr>
          <w:divsChild>
            <w:div w:id="1666318916">
              <w:marLeft w:val="0"/>
              <w:marRight w:val="0"/>
              <w:marTop w:val="0"/>
              <w:marBottom w:val="0"/>
              <w:divBdr>
                <w:top w:val="none" w:sz="0" w:space="0" w:color="auto"/>
                <w:left w:val="none" w:sz="0" w:space="0" w:color="auto"/>
                <w:bottom w:val="none" w:sz="0" w:space="0" w:color="auto"/>
                <w:right w:val="none" w:sz="0" w:space="0" w:color="auto"/>
              </w:divBdr>
              <w:divsChild>
                <w:div w:id="1499689351">
                  <w:marLeft w:val="0"/>
                  <w:marRight w:val="0"/>
                  <w:marTop w:val="0"/>
                  <w:marBottom w:val="0"/>
                  <w:divBdr>
                    <w:top w:val="none" w:sz="0" w:space="0" w:color="auto"/>
                    <w:left w:val="none" w:sz="0" w:space="0" w:color="auto"/>
                    <w:bottom w:val="none" w:sz="0" w:space="0" w:color="auto"/>
                    <w:right w:val="none" w:sz="0" w:space="0" w:color="auto"/>
                  </w:divBdr>
                </w:div>
                <w:div w:id="1639021972">
                  <w:marLeft w:val="0"/>
                  <w:marRight w:val="0"/>
                  <w:marTop w:val="0"/>
                  <w:marBottom w:val="0"/>
                  <w:divBdr>
                    <w:top w:val="none" w:sz="0" w:space="0" w:color="auto"/>
                    <w:left w:val="none" w:sz="0" w:space="0" w:color="auto"/>
                    <w:bottom w:val="none" w:sz="0" w:space="0" w:color="auto"/>
                    <w:right w:val="none" w:sz="0" w:space="0" w:color="auto"/>
                  </w:divBdr>
                </w:div>
                <w:div w:id="113556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 TargetMode="External"/><Relationship Id="rId10" Type="http://schemas.openxmlformats.org/officeDocument/2006/relationships/fontTable" Target="fontTable.xml"/><Relationship Id="rId4" Type="http://schemas.openxmlformats.org/officeDocument/2006/relationships/hyperlink" Target="https://insurgentepress.com.mx/criticas-inoportunas-de-amlo/"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2</Pages>
  <Words>860</Words>
  <Characters>4675</Characters>
  <Application>Microsoft Office Word</Application>
  <DocSecurity>0</DocSecurity>
  <Lines>79</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2020-04-26T15:40:00Z</dcterms:created>
  <dcterms:modified xsi:type="dcterms:W3CDTF">2020-04-27T17:40:00Z</dcterms:modified>
</cp:coreProperties>
</file>