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12E6" w:rsidRPr="0025597B" w:rsidRDefault="00B312E6" w:rsidP="00B312E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25597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B312E6" w:rsidRPr="0025597B" w:rsidRDefault="00B312E6" w:rsidP="00B312E6">
      <w:pPr>
        <w:jc w:val="both"/>
        <w:rPr>
          <w:rFonts w:ascii="Arial" w:hAnsi="Arial" w:cs="Arial"/>
          <w:color w:val="000000" w:themeColor="text1"/>
        </w:rPr>
      </w:pPr>
    </w:p>
    <w:p w:rsidR="00B312E6" w:rsidRPr="0025597B" w:rsidRDefault="00833D47" w:rsidP="00F11BE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25597B">
        <w:rPr>
          <w:rFonts w:ascii="Arial" w:hAnsi="Arial" w:cs="Arial"/>
          <w:b/>
          <w:color w:val="000000" w:themeColor="text1"/>
          <w:sz w:val="36"/>
          <w:szCs w:val="36"/>
        </w:rPr>
        <w:t xml:space="preserve">Exhorto </w:t>
      </w:r>
      <w:r w:rsidR="00F11BE2" w:rsidRPr="0025597B">
        <w:rPr>
          <w:rFonts w:ascii="Arial" w:hAnsi="Arial" w:cs="Arial"/>
          <w:b/>
          <w:color w:val="000000" w:themeColor="text1"/>
          <w:sz w:val="36"/>
          <w:szCs w:val="36"/>
        </w:rPr>
        <w:t xml:space="preserve">y rebeldía </w:t>
      </w:r>
      <w:r w:rsidRPr="0025597B">
        <w:rPr>
          <w:rFonts w:ascii="Arial" w:hAnsi="Arial" w:cs="Arial"/>
          <w:b/>
          <w:color w:val="000000" w:themeColor="text1"/>
          <w:sz w:val="36"/>
          <w:szCs w:val="36"/>
        </w:rPr>
        <w:t>de Grupo Azteca</w:t>
      </w:r>
    </w:p>
    <w:p w:rsidR="00B312E6" w:rsidRPr="0025597B" w:rsidRDefault="00B312E6" w:rsidP="00B312E6">
      <w:pPr>
        <w:jc w:val="both"/>
        <w:rPr>
          <w:rFonts w:ascii="Arial" w:hAnsi="Arial" w:cs="Arial"/>
          <w:color w:val="000000" w:themeColor="text1"/>
        </w:rPr>
      </w:pPr>
    </w:p>
    <w:p w:rsidR="00B312E6" w:rsidRPr="0025597B" w:rsidRDefault="00B312E6" w:rsidP="00B312E6">
      <w:pPr>
        <w:jc w:val="both"/>
        <w:rPr>
          <w:rFonts w:ascii="Arial" w:hAnsi="Arial" w:cs="Arial"/>
          <w:b/>
          <w:color w:val="000000" w:themeColor="text1"/>
        </w:rPr>
      </w:pPr>
      <w:r w:rsidRPr="0025597B">
        <w:rPr>
          <w:rFonts w:ascii="Arial" w:hAnsi="Arial" w:cs="Arial"/>
          <w:b/>
          <w:color w:val="000000" w:themeColor="text1"/>
        </w:rPr>
        <w:t>Eduardo Ibarra Aguirre</w:t>
      </w:r>
    </w:p>
    <w:p w:rsidR="00B312E6" w:rsidRPr="0025597B" w:rsidRDefault="00B312E6" w:rsidP="00B312E6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643E86" w:rsidRPr="0025597B" w:rsidRDefault="00643E86" w:rsidP="00643E86">
      <w:pPr>
        <w:jc w:val="both"/>
        <w:rPr>
          <w:rFonts w:ascii="Arial" w:hAnsi="Arial" w:cs="Arial"/>
          <w:color w:val="000000" w:themeColor="text1"/>
        </w:rPr>
      </w:pPr>
      <w:r w:rsidRPr="0025597B">
        <w:rPr>
          <w:rFonts w:ascii="Arial" w:hAnsi="Arial" w:cs="Arial"/>
          <w:color w:val="000000" w:themeColor="text1"/>
        </w:rPr>
        <w:t>La observancia obligatoria de las disposiciones del Consejo de Salu</w:t>
      </w:r>
      <w:r w:rsidR="00A12EAD" w:rsidRPr="0025597B">
        <w:rPr>
          <w:rFonts w:ascii="Arial" w:hAnsi="Arial" w:cs="Arial"/>
          <w:color w:val="000000" w:themeColor="text1"/>
        </w:rPr>
        <w:t>bridad</w:t>
      </w:r>
      <w:r w:rsidR="00C42C8D" w:rsidRPr="0025597B">
        <w:rPr>
          <w:rFonts w:ascii="Arial" w:hAnsi="Arial" w:cs="Arial"/>
          <w:color w:val="000000" w:themeColor="text1"/>
        </w:rPr>
        <w:t xml:space="preserve"> </w:t>
      </w:r>
      <w:r w:rsidR="00A12EAD" w:rsidRPr="0025597B">
        <w:rPr>
          <w:rFonts w:ascii="Arial" w:hAnsi="Arial" w:cs="Arial"/>
          <w:color w:val="000000" w:themeColor="text1"/>
        </w:rPr>
        <w:t>General</w:t>
      </w:r>
      <w:r w:rsidR="006D2146" w:rsidRPr="0025597B">
        <w:rPr>
          <w:rFonts w:ascii="Arial" w:hAnsi="Arial" w:cs="Arial"/>
          <w:color w:val="000000" w:themeColor="text1"/>
        </w:rPr>
        <w:t xml:space="preserve">, </w:t>
      </w:r>
      <w:r w:rsidRPr="0025597B">
        <w:rPr>
          <w:rFonts w:ascii="Arial" w:hAnsi="Arial" w:cs="Arial"/>
          <w:color w:val="000000" w:themeColor="text1"/>
        </w:rPr>
        <w:t>un órgano constitucional, sobre la emergencia sanitaria decretada el 1</w:t>
      </w:r>
      <w:r w:rsidR="00035E3E" w:rsidRPr="0025597B">
        <w:rPr>
          <w:rFonts w:ascii="Arial" w:hAnsi="Arial" w:cs="Arial"/>
          <w:color w:val="000000" w:themeColor="text1"/>
        </w:rPr>
        <w:t>º</w:t>
      </w:r>
      <w:r w:rsidRPr="0025597B">
        <w:rPr>
          <w:rFonts w:ascii="Arial" w:hAnsi="Arial" w:cs="Arial"/>
          <w:color w:val="000000" w:themeColor="text1"/>
        </w:rPr>
        <w:t xml:space="preserve"> de abril, le valió padre –por qué tiene que aludirse </w:t>
      </w:r>
      <w:r w:rsidR="00013EBD" w:rsidRPr="0025597B">
        <w:rPr>
          <w:rFonts w:ascii="Arial" w:hAnsi="Arial" w:cs="Arial"/>
          <w:color w:val="000000" w:themeColor="text1"/>
        </w:rPr>
        <w:t xml:space="preserve">sólo </w:t>
      </w:r>
      <w:r w:rsidRPr="0025597B">
        <w:rPr>
          <w:rFonts w:ascii="Arial" w:hAnsi="Arial" w:cs="Arial"/>
          <w:color w:val="000000" w:themeColor="text1"/>
        </w:rPr>
        <w:t>a la progenitora</w:t>
      </w:r>
      <w:r w:rsidR="00AF4720" w:rsidRPr="0025597B">
        <w:rPr>
          <w:rFonts w:ascii="Arial" w:hAnsi="Arial" w:cs="Arial"/>
          <w:color w:val="000000" w:themeColor="text1"/>
        </w:rPr>
        <w:t>–</w:t>
      </w:r>
      <w:r w:rsidRPr="0025597B">
        <w:rPr>
          <w:rFonts w:ascii="Arial" w:hAnsi="Arial" w:cs="Arial"/>
          <w:color w:val="000000" w:themeColor="text1"/>
        </w:rPr>
        <w:t xml:space="preserve">, a Javier Alatorre, conductor estelar </w:t>
      </w:r>
      <w:r w:rsidR="006D2146" w:rsidRPr="0025597B">
        <w:rPr>
          <w:rFonts w:ascii="Arial" w:hAnsi="Arial" w:cs="Arial"/>
          <w:color w:val="000000" w:themeColor="text1"/>
        </w:rPr>
        <w:t>de noticiarios</w:t>
      </w:r>
      <w:r w:rsidRPr="0025597B">
        <w:rPr>
          <w:rFonts w:ascii="Arial" w:hAnsi="Arial" w:cs="Arial"/>
          <w:color w:val="000000" w:themeColor="text1"/>
        </w:rPr>
        <w:t xml:space="preserve"> de Televisión Azteca, uno de los grandes negocios de Grupo Azteca, de Ricardo Salinas Pliego.</w:t>
      </w:r>
    </w:p>
    <w:p w:rsidR="00A12EAD" w:rsidRPr="0025597B" w:rsidRDefault="00643E86" w:rsidP="00DD4A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97B">
        <w:rPr>
          <w:rFonts w:ascii="Arial" w:hAnsi="Arial" w:cs="Arial"/>
          <w:color w:val="000000" w:themeColor="text1"/>
        </w:rPr>
        <w:t>Textualmente dijo el viernes</w:t>
      </w:r>
      <w:r w:rsidR="00013EBD" w:rsidRPr="0025597B">
        <w:rPr>
          <w:rFonts w:ascii="Arial" w:hAnsi="Arial" w:cs="Arial"/>
          <w:color w:val="000000" w:themeColor="text1"/>
        </w:rPr>
        <w:t xml:space="preserve"> 17</w:t>
      </w:r>
      <w:r w:rsidR="00CF1BDF" w:rsidRPr="0025597B">
        <w:rPr>
          <w:rFonts w:ascii="Arial" w:hAnsi="Arial" w:cs="Arial"/>
          <w:color w:val="000000" w:themeColor="text1"/>
        </w:rPr>
        <w:t>,</w:t>
      </w:r>
      <w:r w:rsidRPr="0025597B">
        <w:rPr>
          <w:rFonts w:ascii="Arial" w:hAnsi="Arial" w:cs="Arial"/>
          <w:color w:val="000000" w:themeColor="text1"/>
        </w:rPr>
        <w:t xml:space="preserve"> en Hechos</w:t>
      </w:r>
      <w:r w:rsidR="00CF1BDF" w:rsidRPr="0025597B">
        <w:rPr>
          <w:rFonts w:ascii="Arial" w:hAnsi="Arial" w:cs="Arial"/>
          <w:color w:val="000000" w:themeColor="text1"/>
        </w:rPr>
        <w:t>,</w:t>
      </w:r>
      <w:r w:rsidRPr="0025597B">
        <w:rPr>
          <w:rFonts w:ascii="Arial" w:hAnsi="Arial" w:cs="Arial"/>
          <w:color w:val="000000" w:themeColor="text1"/>
        </w:rPr>
        <w:t xml:space="preserve"> </w:t>
      </w:r>
      <w:r w:rsidR="00016834" w:rsidRPr="0025597B">
        <w:rPr>
          <w:rFonts w:ascii="Arial" w:hAnsi="Arial" w:cs="Arial"/>
          <w:color w:val="000000" w:themeColor="text1"/>
        </w:rPr>
        <w:t>Alatorre Soria:</w:t>
      </w:r>
      <w:r w:rsidR="00CF1BDF" w:rsidRPr="0025597B">
        <w:rPr>
          <w:rFonts w:ascii="Arial" w:hAnsi="Arial" w:cs="Arial"/>
          <w:color w:val="000000" w:themeColor="text1"/>
        </w:rPr>
        <w:t xml:space="preserve"> </w:t>
      </w:r>
      <w:r w:rsidR="00A12EAD" w:rsidRPr="0025597B">
        <w:rPr>
          <w:rFonts w:ascii="Arial" w:eastAsiaTheme="minorHAnsi" w:hAnsi="Arial" w:cs="Arial"/>
          <w:color w:val="000000" w:themeColor="text1"/>
          <w:lang w:eastAsia="en-US"/>
        </w:rPr>
        <w:t>“Como todas las noches, el subsecretario de Salud, Hugo López-</w:t>
      </w:r>
      <w:proofErr w:type="spellStart"/>
      <w:r w:rsidR="00A12EAD" w:rsidRPr="0025597B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A12EAD" w:rsidRPr="0025597B">
        <w:rPr>
          <w:rFonts w:ascii="Arial" w:eastAsiaTheme="minorHAnsi" w:hAnsi="Arial" w:cs="Arial"/>
          <w:color w:val="000000" w:themeColor="text1"/>
          <w:lang w:eastAsia="en-US"/>
        </w:rPr>
        <w:t>, encabezó la conferencia sobre el Covid-19 en México. Pero sus cifras y sus conferencias ya se volvieron irrelevantes. Es más, se lo decimos con todas sus palabras, ya no le haga caso a Hugo López-</w:t>
      </w:r>
      <w:proofErr w:type="spellStart"/>
      <w:r w:rsidR="00A12EAD" w:rsidRPr="0025597B">
        <w:rPr>
          <w:rFonts w:ascii="Arial" w:eastAsiaTheme="minorHAnsi" w:hAnsi="Arial" w:cs="Arial"/>
          <w:color w:val="000000" w:themeColor="text1"/>
          <w:lang w:eastAsia="en-US"/>
        </w:rPr>
        <w:t>Gatell</w:t>
      </w:r>
      <w:proofErr w:type="spellEnd"/>
      <w:r w:rsidR="00A12EAD" w:rsidRPr="0025597B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636A3C" w:rsidRPr="0025597B" w:rsidRDefault="00A12EAD" w:rsidP="00636A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97B">
        <w:rPr>
          <w:rFonts w:ascii="Arial" w:hAnsi="Arial" w:cs="Arial"/>
          <w:color w:val="000000" w:themeColor="text1"/>
        </w:rPr>
        <w:t>Como era de esperarse, un caudal de críticas generó la irresponsable exhortación a los televidentes y que van desde “el apercibimiento público” de la Secretaría de Gobernación</w:t>
      </w:r>
      <w:r w:rsidR="00E5292E" w:rsidRPr="0025597B">
        <w:rPr>
          <w:rFonts w:ascii="Arial" w:hAnsi="Arial" w:cs="Arial"/>
          <w:color w:val="000000" w:themeColor="text1"/>
        </w:rPr>
        <w:t>,</w:t>
      </w:r>
      <w:r w:rsidRPr="0025597B">
        <w:rPr>
          <w:rFonts w:ascii="Arial" w:hAnsi="Arial" w:cs="Arial"/>
          <w:color w:val="000000" w:themeColor="text1"/>
        </w:rPr>
        <w:t xml:space="preserve"> la exigencia </w:t>
      </w:r>
      <w:r w:rsidR="00AF4720" w:rsidRPr="0025597B">
        <w:rPr>
          <w:rFonts w:ascii="Arial" w:hAnsi="Arial" w:cs="Arial"/>
          <w:color w:val="000000" w:themeColor="text1"/>
        </w:rPr>
        <w:t>de</w:t>
      </w:r>
      <w:r w:rsidR="007D6A6D" w:rsidRPr="0025597B">
        <w:rPr>
          <w:rFonts w:ascii="Arial" w:hAnsi="Arial" w:cs="Arial"/>
          <w:color w:val="000000" w:themeColor="text1"/>
        </w:rPr>
        <w:t xml:space="preserve"> Morena y </w:t>
      </w:r>
      <w:r w:rsidR="006D2146" w:rsidRPr="0025597B">
        <w:rPr>
          <w:rFonts w:ascii="Arial" w:hAnsi="Arial" w:cs="Arial"/>
          <w:color w:val="000000" w:themeColor="text1"/>
        </w:rPr>
        <w:t>sus</w:t>
      </w:r>
      <w:r w:rsidR="007D6A6D" w:rsidRPr="0025597B">
        <w:rPr>
          <w:rFonts w:ascii="Arial" w:hAnsi="Arial" w:cs="Arial"/>
          <w:color w:val="000000" w:themeColor="text1"/>
        </w:rPr>
        <w:t xml:space="preserve"> aliados de que el conductor y la televisora se disculpen</w:t>
      </w:r>
      <w:r w:rsidR="00035E3E" w:rsidRPr="0025597B">
        <w:rPr>
          <w:rFonts w:ascii="Arial" w:hAnsi="Arial" w:cs="Arial"/>
          <w:color w:val="000000" w:themeColor="text1"/>
        </w:rPr>
        <w:t>,</w:t>
      </w:r>
      <w:r w:rsidR="007D6A6D" w:rsidRPr="0025597B">
        <w:rPr>
          <w:rFonts w:ascii="Arial" w:hAnsi="Arial" w:cs="Arial"/>
          <w:color w:val="000000" w:themeColor="text1"/>
        </w:rPr>
        <w:t xml:space="preserve"> hasta revisar el tema de las concesiones del consorcio. En la oposición algunos comparten la revisión y otros demandan mayor energía </w:t>
      </w:r>
      <w:r w:rsidR="00013EBD" w:rsidRPr="0025597B">
        <w:rPr>
          <w:rFonts w:ascii="Arial" w:hAnsi="Arial" w:cs="Arial"/>
          <w:color w:val="000000" w:themeColor="text1"/>
        </w:rPr>
        <w:t xml:space="preserve">gubernamental </w:t>
      </w:r>
      <w:r w:rsidR="007D6A6D" w:rsidRPr="0025597B">
        <w:rPr>
          <w:rFonts w:ascii="Arial" w:hAnsi="Arial" w:cs="Arial"/>
          <w:color w:val="000000" w:themeColor="text1"/>
        </w:rPr>
        <w:t xml:space="preserve">frente al despropósito televisivo. Entre las voces de la academia destacó la </w:t>
      </w:r>
      <w:r w:rsidR="007D6A6D" w:rsidRPr="0025597B">
        <w:rPr>
          <w:rFonts w:ascii="Arial" w:eastAsiaTheme="minorHAnsi" w:hAnsi="Arial" w:cs="Arial"/>
          <w:color w:val="000000" w:themeColor="text1"/>
          <w:lang w:eastAsia="en-US"/>
        </w:rPr>
        <w:t>Asociación Mexicana de Derecho a la Información para que el Instituto Federal de Telecomunicaciones “revise la pertinencia de revocar la concesión según el artículo 303”, ya que “al Estado no le corresponde censurar”.</w:t>
      </w:r>
      <w:r w:rsidR="00636A3C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La concesión de servicios de televisión abierta fue autorizada en 2018 para operar el canal Azteca Uno XHDF-TDT.</w:t>
      </w:r>
    </w:p>
    <w:p w:rsidR="007D6A6D" w:rsidRPr="0025597B" w:rsidRDefault="007D6A6D" w:rsidP="00DD4A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97B">
        <w:rPr>
          <w:rFonts w:ascii="Arial" w:eastAsiaTheme="minorHAnsi" w:hAnsi="Arial" w:cs="Arial"/>
          <w:color w:val="000000" w:themeColor="text1"/>
          <w:lang w:eastAsia="en-US"/>
        </w:rPr>
        <w:t>En las “benditas redes sociales” la crítica fue tan general</w:t>
      </w:r>
      <w:r w:rsidR="00DD4A87" w:rsidRPr="0025597B">
        <w:rPr>
          <w:rFonts w:ascii="Arial" w:eastAsiaTheme="minorHAnsi" w:hAnsi="Arial" w:cs="Arial"/>
          <w:color w:val="000000" w:themeColor="text1"/>
          <w:lang w:eastAsia="en-US"/>
        </w:rPr>
        <w:t>izada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como ruda</w:t>
      </w:r>
      <w:r w:rsidR="00DD4A87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, deduzco, 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por</w:t>
      </w:r>
      <w:r w:rsidR="00DD4A87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que el presidente Andrés Manuel llamó a sus seguidores 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desde Palacio Nacional </w:t>
      </w:r>
      <w:r w:rsidR="00DD4A87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a “no estigmatizar a Javier”, entre 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otros</w:t>
      </w:r>
      <w:r w:rsidR="00DD4A87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motivos porque “es mi amigo”.</w:t>
      </w:r>
    </w:p>
    <w:p w:rsidR="00234AED" w:rsidRPr="0025597B" w:rsidRDefault="00DD4A87" w:rsidP="00DD4A87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Condición de amistad que ambos se encargaron 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e 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divulgar</w:t>
      </w:r>
      <w:r w:rsidR="00406000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al concluir la campaña 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="00406000" w:rsidRPr="0025597B">
        <w:rPr>
          <w:rFonts w:ascii="Arial" w:eastAsiaTheme="minorHAnsi" w:hAnsi="Arial" w:cs="Arial"/>
          <w:color w:val="000000" w:themeColor="text1"/>
          <w:lang w:eastAsia="en-US"/>
        </w:rPr>
        <w:t>residencia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406000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, y a los amigos a diferencia de los familiares uno los escoge y los acepta como son o los deja. Pero un jefe de Estado no es pertinente y menos recomendable que se guíe en su actuación por sus lazos amistosos y menos cuando el presunto o real amigo </w:t>
      </w:r>
      <w:r w:rsidR="00013EBD" w:rsidRPr="0025597B">
        <w:rPr>
          <w:rFonts w:ascii="Arial" w:hAnsi="Arial" w:cs="Arial"/>
          <w:color w:val="000000" w:themeColor="text1"/>
        </w:rPr>
        <w:t>–</w:t>
      </w:r>
      <w:r w:rsidR="00406000" w:rsidRPr="0025597B">
        <w:rPr>
          <w:rFonts w:ascii="Arial" w:eastAsiaTheme="minorHAnsi" w:hAnsi="Arial" w:cs="Arial"/>
          <w:color w:val="000000" w:themeColor="text1"/>
          <w:lang w:eastAsia="en-US"/>
        </w:rPr>
        <w:t>los políticos no los tienen aunque muchos cándidos van por la vida presumiendo sus amistades</w:t>
      </w:r>
      <w:r w:rsidR="00013EBD" w:rsidRPr="0025597B">
        <w:rPr>
          <w:rFonts w:ascii="Arial" w:hAnsi="Arial" w:cs="Arial"/>
          <w:color w:val="000000" w:themeColor="text1"/>
        </w:rPr>
        <w:t>–</w:t>
      </w:r>
      <w:r w:rsidR="00406000" w:rsidRPr="0025597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y en todo caso los cibernautas son ciudadanos que tienen derecho a expresar sus simpatía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y antipatías con los hombres públicos a</w:t>
      </w:r>
      <w:r w:rsidR="00E5292E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pesar de 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que lo hacen con </w:t>
      </w:r>
      <w:r w:rsidR="00234AED" w:rsidRPr="0025597B">
        <w:rPr>
          <w:rFonts w:ascii="Arial" w:eastAsiaTheme="minorHAnsi" w:hAnsi="Arial" w:cs="Arial"/>
          <w:color w:val="000000" w:themeColor="text1"/>
          <w:lang w:eastAsia="en-US"/>
        </w:rPr>
        <w:t>agravios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de tipo personal, como es comprensible </w:t>
      </w:r>
      <w:r w:rsidR="00234AE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que suceda 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en una república digitalizada que vive sus primeros años de </w:t>
      </w:r>
      <w:r w:rsidR="00013EBD" w:rsidRPr="0025597B">
        <w:rPr>
          <w:rFonts w:ascii="Arial" w:eastAsiaTheme="minorHAnsi" w:hAnsi="Arial" w:cs="Arial"/>
          <w:i/>
          <w:color w:val="000000" w:themeColor="text1"/>
          <w:lang w:eastAsia="en-US"/>
        </w:rPr>
        <w:t>destape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34AED" w:rsidRPr="0025597B">
        <w:rPr>
          <w:rFonts w:ascii="Arial" w:eastAsiaTheme="minorHAnsi" w:hAnsi="Arial" w:cs="Arial"/>
          <w:color w:val="000000" w:themeColor="text1"/>
          <w:lang w:eastAsia="en-US"/>
        </w:rPr>
        <w:t>mediático convencional y alternativo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>. Y como todo</w:t>
      </w:r>
      <w:r w:rsidR="00234AED" w:rsidRPr="0025597B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terminará por asentarse, </w:t>
      </w:r>
      <w:r w:rsidR="00234AE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como sucedió con las películas de sexo explícito, por ejemplo, </w:t>
      </w:r>
      <w:r w:rsidR="00013EBD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amén de las crecientes regulaciones que imponen los </w:t>
      </w:r>
      <w:r w:rsidR="00411301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dueños </w:t>
      </w:r>
      <w:r w:rsidR="0025597B" w:rsidRPr="0025597B">
        <w:rPr>
          <w:rFonts w:ascii="Arial" w:eastAsiaTheme="minorHAnsi" w:hAnsi="Arial" w:cs="Arial"/>
          <w:color w:val="000000" w:themeColor="text1"/>
          <w:lang w:eastAsia="en-US"/>
        </w:rPr>
        <w:t>d</w:t>
      </w:r>
      <w:r w:rsidR="00234AED" w:rsidRPr="0025597B">
        <w:rPr>
          <w:rFonts w:ascii="Arial" w:eastAsiaTheme="minorHAnsi" w:hAnsi="Arial" w:cs="Arial"/>
          <w:color w:val="000000" w:themeColor="text1"/>
          <w:lang w:eastAsia="en-US"/>
        </w:rPr>
        <w:t>el sector.</w:t>
      </w:r>
    </w:p>
    <w:p w:rsidR="00234AED" w:rsidRPr="0025597B" w:rsidRDefault="00234AED" w:rsidP="00234AED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Para empezar el apercibimiento público de Gobernación para que el consorcio televisivo de Ricardo Benjamín, adquirido con “préstamos a la palabra” de Raúl Salinas de Gortari, implica que debe manifestar públicamente su respeto a </w:t>
      </w:r>
      <w:r w:rsidRPr="0025597B">
        <w:rPr>
          <w:rFonts w:ascii="Arial" w:eastAsiaTheme="minorHAnsi" w:hAnsi="Arial" w:cs="Arial"/>
          <w:color w:val="000000" w:themeColor="text1"/>
          <w:lang w:eastAsia="en-US"/>
        </w:rPr>
        <w:lastRenderedPageBreak/>
        <w:t>las disposiciones sanitarias vigentes. “En caso de incumplimiento, esta secretaría iniciará el procedimiento administrativo sancionatorio establecido en la ley”.</w:t>
      </w:r>
    </w:p>
    <w:p w:rsidR="00411301" w:rsidRPr="0025597B" w:rsidRDefault="00234AED" w:rsidP="00636A3C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Mas el Consejo de Salubridad General también dispuso </w:t>
      </w:r>
      <w:r w:rsidR="00636A3C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por la pandemia </w:t>
      </w:r>
      <w:r w:rsidR="00411301" w:rsidRPr="0025597B">
        <w:rPr>
          <w:rFonts w:ascii="Arial" w:eastAsiaTheme="minorHAnsi" w:hAnsi="Arial" w:cs="Arial"/>
          <w:color w:val="000000" w:themeColor="text1"/>
          <w:lang w:eastAsia="en-US"/>
        </w:rPr>
        <w:t>la paralización de labores no esenciales y todas las empresas de Grupo Azteca siguen trabajando</w:t>
      </w:r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como si nada</w:t>
      </w:r>
      <w:r w:rsidR="00411301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, lo que </w:t>
      </w:r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ya </w:t>
      </w:r>
      <w:r w:rsidR="00411301" w:rsidRPr="0025597B">
        <w:rPr>
          <w:rFonts w:ascii="Arial" w:eastAsiaTheme="minorHAnsi" w:hAnsi="Arial" w:cs="Arial"/>
          <w:color w:val="000000" w:themeColor="text1"/>
          <w:lang w:eastAsia="en-US"/>
        </w:rPr>
        <w:t>provocó</w:t>
      </w:r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contagios de </w:t>
      </w:r>
      <w:proofErr w:type="spellStart"/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>Covid</w:t>
      </w:r>
      <w:proofErr w:type="spellEnd"/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19 en Tepic, Nayarit, y por lo cual los consumidores tomaron s</w:t>
      </w:r>
      <w:r w:rsidR="00F11BE2" w:rsidRPr="0025597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>mb</w:t>
      </w:r>
      <w:r w:rsidR="00F11BE2" w:rsidRPr="0025597B">
        <w:rPr>
          <w:rFonts w:ascii="Arial" w:eastAsiaTheme="minorHAnsi" w:hAnsi="Arial" w:cs="Arial"/>
          <w:color w:val="000000" w:themeColor="text1"/>
          <w:lang w:eastAsia="en-US"/>
        </w:rPr>
        <w:t>ó</w:t>
      </w:r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>l</w:t>
      </w:r>
      <w:r w:rsidR="00F11BE2" w:rsidRPr="0025597B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="00B33991" w:rsidRPr="0025597B">
        <w:rPr>
          <w:rFonts w:ascii="Arial" w:eastAsiaTheme="minorHAnsi" w:hAnsi="Arial" w:cs="Arial"/>
          <w:color w:val="000000" w:themeColor="text1"/>
          <w:lang w:eastAsia="en-US"/>
        </w:rPr>
        <w:t>camente las instalaciones.</w:t>
      </w:r>
    </w:p>
    <w:p w:rsidR="00643E86" w:rsidRPr="0025597B" w:rsidRDefault="00B33991" w:rsidP="00F11BE2">
      <w:pPr>
        <w:ind w:firstLine="708"/>
        <w:jc w:val="both"/>
        <w:rPr>
          <w:rStyle w:val="Hipervnculo"/>
          <w:rFonts w:ascii="Arial" w:eastAsiaTheme="minorHAnsi" w:hAnsi="Arial" w:cs="Arial"/>
          <w:color w:val="000000" w:themeColor="text1"/>
          <w:u w:val="none"/>
          <w:lang w:eastAsia="en-US"/>
        </w:rPr>
      </w:pP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El </w:t>
      </w:r>
      <w:r w:rsidRPr="0025597B">
        <w:rPr>
          <w:rFonts w:ascii="Arial" w:eastAsiaTheme="minorHAnsi" w:hAnsi="Arial" w:cs="Arial"/>
          <w:i/>
          <w:color w:val="000000" w:themeColor="text1"/>
          <w:lang w:eastAsia="en-US"/>
        </w:rPr>
        <w:t>argumento</w:t>
      </w: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de Salinas es que todas sus actividades empresariales son </w:t>
      </w:r>
      <w:r w:rsidRPr="0025597B">
        <w:rPr>
          <w:rFonts w:ascii="Arial" w:eastAsiaTheme="minorHAnsi" w:hAnsi="Arial" w:cs="Arial"/>
          <w:i/>
          <w:color w:val="000000" w:themeColor="text1"/>
          <w:lang w:eastAsia="en-US"/>
        </w:rPr>
        <w:t>prioritarias,</w:t>
      </w: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ya que se trata de medios de comunicación, servicios financieros, venta de energéticos, autoservicio y de seguridad.</w:t>
      </w:r>
      <w:r w:rsidR="00F11BE2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Lo que no resulta comprensible es que el gobierno de la Cuarta Transformación devuelva los tiempos fiscales del Ejecutivo al trinomio televisivo y le compre a Tv Azteca más de 3 millones de pesos </w:t>
      </w:r>
      <w:r w:rsidR="009347E6">
        <w:rPr>
          <w:rFonts w:ascii="Arial" w:eastAsiaTheme="minorHAnsi" w:hAnsi="Arial" w:cs="Arial"/>
          <w:color w:val="000000" w:themeColor="text1"/>
          <w:lang w:eastAsia="en-US"/>
        </w:rPr>
        <w:t>en</w:t>
      </w:r>
      <w:r w:rsidR="00F11BE2"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 publicidad pagada sobre Susana Distancia.</w:t>
      </w:r>
    </w:p>
    <w:p w:rsidR="00B312E6" w:rsidRPr="0025597B" w:rsidRDefault="00B312E6" w:rsidP="00B312E6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25597B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B312E6" w:rsidRPr="0025597B" w:rsidRDefault="00B312E6" w:rsidP="00B312E6">
      <w:pPr>
        <w:jc w:val="both"/>
        <w:rPr>
          <w:rFonts w:eastAsiaTheme="minorHAnsi"/>
          <w:color w:val="000000" w:themeColor="text1"/>
          <w:lang w:eastAsia="en-US"/>
        </w:rPr>
      </w:pPr>
      <w:r w:rsidRPr="0025597B">
        <w:rPr>
          <w:rFonts w:ascii="Arial" w:hAnsi="Arial" w:cs="Arial"/>
          <w:color w:val="000000" w:themeColor="text1"/>
          <w:lang w:val="es-ES_tradnl"/>
        </w:rPr>
        <w:t xml:space="preserve">De David </w:t>
      </w:r>
      <w:proofErr w:type="spellStart"/>
      <w:r w:rsidRPr="0025597B">
        <w:rPr>
          <w:rFonts w:ascii="Arial" w:hAnsi="Arial" w:cs="Arial"/>
          <w:color w:val="000000" w:themeColor="text1"/>
          <w:lang w:val="es-ES_tradnl"/>
        </w:rPr>
        <w:t>Cilia</w:t>
      </w:r>
      <w:proofErr w:type="spellEnd"/>
      <w:r w:rsidRPr="0025597B">
        <w:rPr>
          <w:rFonts w:ascii="Arial" w:hAnsi="Arial" w:cs="Arial"/>
          <w:color w:val="000000" w:themeColor="text1"/>
          <w:lang w:val="es-ES_tradnl"/>
        </w:rPr>
        <w:t xml:space="preserve"> Olmos, Elba Pérez Villalba y Juan Pablo </w:t>
      </w:r>
      <w:proofErr w:type="spellStart"/>
      <w:r w:rsidRPr="0025597B">
        <w:rPr>
          <w:rFonts w:ascii="Arial" w:hAnsi="Arial" w:cs="Arial"/>
          <w:color w:val="000000" w:themeColor="text1"/>
          <w:lang w:val="es-ES_tradnl"/>
        </w:rPr>
        <w:t>Jardón</w:t>
      </w:r>
      <w:proofErr w:type="spellEnd"/>
      <w:r w:rsidRPr="0025597B">
        <w:rPr>
          <w:rFonts w:ascii="Arial" w:hAnsi="Arial" w:cs="Arial"/>
          <w:color w:val="000000" w:themeColor="text1"/>
          <w:lang w:val="es-ES_tradnl"/>
        </w:rPr>
        <w:t>, por separado: “</w:t>
      </w:r>
      <w:r w:rsidRPr="0025597B">
        <w:rPr>
          <w:rFonts w:ascii="Arial" w:hAnsi="Arial" w:cs="Arial"/>
          <w:color w:val="000000" w:themeColor="text1"/>
        </w:rPr>
        <w:t>Hola.</w:t>
      </w:r>
      <w:r w:rsidRPr="0025597B">
        <w:rPr>
          <w:rFonts w:ascii="Arial" w:hAnsi="Arial" w:cs="Arial"/>
          <w:color w:val="000000" w:themeColor="text1"/>
        </w:rPr>
        <w:br/>
        <w:t xml:space="preserve">Acabo de firmar la petición de ‘Olga Sánchez Cordero: Retirar la concesión a Tv Azteca por incitar a la desobediencia’ y me encantaría que me ayudaras sumando tu firma (…) y necesitamos más apoyo. Para obtener más información y firmar la petición puedes abrir el enlace: </w:t>
      </w:r>
      <w:hyperlink r:id="rId4" w:history="1">
        <w:r w:rsidRPr="0025597B">
          <w:rPr>
            <w:rStyle w:val="Hipervnculo"/>
            <w:rFonts w:ascii="Arial" w:hAnsi="Arial" w:cs="Arial"/>
            <w:color w:val="000000" w:themeColor="text1"/>
          </w:rPr>
          <w:t>http://chng.it/csFFs7gzrc</w:t>
        </w:r>
      </w:hyperlink>
      <w:r w:rsidRPr="0025597B">
        <w:rPr>
          <w:rFonts w:ascii="Arial" w:hAnsi="Arial" w:cs="Arial"/>
          <w:color w:val="000000" w:themeColor="text1"/>
        </w:rPr>
        <w:t xml:space="preserve"> (.) ¡Gracias!”... Y Manú </w:t>
      </w:r>
      <w:proofErr w:type="spellStart"/>
      <w:r w:rsidRPr="0025597B">
        <w:rPr>
          <w:rFonts w:ascii="Arial" w:hAnsi="Arial" w:cs="Arial"/>
          <w:color w:val="000000" w:themeColor="text1"/>
        </w:rPr>
        <w:t>Dornbierer</w:t>
      </w:r>
      <w:proofErr w:type="spellEnd"/>
      <w:r w:rsidRPr="0025597B">
        <w:rPr>
          <w:rFonts w:ascii="Arial" w:hAnsi="Arial" w:cs="Arial"/>
          <w:color w:val="000000" w:themeColor="text1"/>
        </w:rPr>
        <w:t xml:space="preserve">: “El viejo gran presidente sigue luchando. En un video que se ha hecho viral, don Pepe Mujica, expresidente de Uruguay, que continúa viviendo en su casita de campo y con su </w:t>
      </w:r>
      <w:proofErr w:type="spellStart"/>
      <w:r w:rsidRPr="0025597B">
        <w:rPr>
          <w:rFonts w:ascii="Arial" w:hAnsi="Arial" w:cs="Arial"/>
          <w:i/>
          <w:color w:val="000000" w:themeColor="text1"/>
        </w:rPr>
        <w:t>vocho</w:t>
      </w:r>
      <w:proofErr w:type="spellEnd"/>
      <w:r w:rsidRPr="0025597B">
        <w:rPr>
          <w:rFonts w:ascii="Arial" w:hAnsi="Arial" w:cs="Arial"/>
          <w:color w:val="000000" w:themeColor="text1"/>
        </w:rPr>
        <w:t xml:space="preserve"> antiguo, ha dicho que el Dios dinero ha enajenado a muchos y es necesario defender la naturaleza, entrar al compañerismo en serio y ayudar a los más necesitados. Algo que ha repetido incansablemente pero ahora sus palabras tienen más profundidad”…</w:t>
      </w:r>
      <w:r w:rsidR="006B1DE1">
        <w:rPr>
          <w:rFonts w:ascii="Arial" w:hAnsi="Arial" w:cs="Arial"/>
          <w:color w:val="000000" w:themeColor="text1"/>
        </w:rPr>
        <w:t xml:space="preserve"> </w:t>
      </w:r>
      <w:r w:rsidRPr="0025597B">
        <w:rPr>
          <w:rFonts w:ascii="Arial" w:hAnsi="Arial" w:cs="Arial"/>
          <w:color w:val="000000" w:themeColor="text1"/>
        </w:rPr>
        <w:t xml:space="preserve">Para leer: </w:t>
      </w:r>
      <w:r w:rsidRPr="0025597B">
        <w:rPr>
          <w:rFonts w:ascii="Arial" w:hAnsi="Arial" w:cs="Arial"/>
          <w:bCs/>
          <w:color w:val="000000" w:themeColor="text1"/>
        </w:rPr>
        <w:t>Recetas porfirianas, AMLO y la Lanza del Destino (</w:t>
      </w:r>
      <w:r w:rsidRPr="0025597B">
        <w:rPr>
          <w:rFonts w:ascii="Arial" w:hAnsi="Arial" w:cs="Arial"/>
          <w:color w:val="000000" w:themeColor="text1"/>
        </w:rPr>
        <w:t xml:space="preserve">Jesús Delgado Guerrero). </w:t>
      </w: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Una mano a la informalidad; La pandemia es la oportunidad (Jorge </w:t>
      </w:r>
      <w:proofErr w:type="spellStart"/>
      <w:r w:rsidRPr="0025597B">
        <w:rPr>
          <w:rFonts w:ascii="Arial" w:eastAsiaTheme="minorHAnsi" w:hAnsi="Arial" w:cs="Arial"/>
          <w:color w:val="000000" w:themeColor="text1"/>
          <w:lang w:eastAsia="en-US"/>
        </w:rPr>
        <w:t>Faljo</w:t>
      </w:r>
      <w:proofErr w:type="spellEnd"/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25597B">
        <w:rPr>
          <w:rFonts w:ascii="Arial" w:hAnsi="Arial" w:cs="Arial"/>
          <w:bCs/>
          <w:color w:val="000000" w:themeColor="text1"/>
          <w:kern w:val="36"/>
        </w:rPr>
        <w:t>Andrés Manuel es el presidente de México (</w:t>
      </w:r>
      <w:r w:rsidRPr="0025597B">
        <w:rPr>
          <w:rFonts w:ascii="Arial" w:hAnsi="Arial" w:cs="Arial"/>
          <w:bCs/>
          <w:color w:val="000000" w:themeColor="text1"/>
        </w:rPr>
        <w:t xml:space="preserve">Federico Arreola). </w:t>
      </w:r>
      <w:r w:rsidRPr="0025597B">
        <w:rPr>
          <w:rFonts w:ascii="Arial" w:eastAsiaTheme="minorHAnsi" w:hAnsi="Arial" w:cs="Arial"/>
          <w:color w:val="000000" w:themeColor="text1"/>
          <w:lang w:eastAsia="en-US"/>
        </w:rPr>
        <w:t xml:space="preserve">Nuevas formas de hacer y de actuar; Cuando los monstruos nos alcancen; ¿Descontento social o descontento conservador? (Sergio Gómez Montero). </w:t>
      </w:r>
      <w:r w:rsidRPr="0025597B">
        <w:rPr>
          <w:rFonts w:ascii="Arial" w:hAnsi="Arial" w:cs="Arial"/>
          <w:color w:val="000000" w:themeColor="text1"/>
        </w:rPr>
        <w:t>Los fideicomisos de la discordia (Irma Eréndira Sandoval)… Para apoyar al portal</w:t>
      </w:r>
      <w:r w:rsidRPr="0025597B">
        <w:rPr>
          <w:rStyle w:val="Hipervnculo"/>
          <w:rFonts w:ascii="Arial" w:hAnsi="Arial" w:cs="Arial"/>
          <w:color w:val="000000" w:themeColor="text1"/>
          <w:u w:val="none"/>
        </w:rPr>
        <w:t xml:space="preserve"> hágalo en </w:t>
      </w:r>
      <w:r w:rsidRPr="0025597B">
        <w:rPr>
          <w:rFonts w:ascii="Arial" w:hAnsi="Arial" w:cs="Arial"/>
          <w:bCs/>
          <w:color w:val="000000" w:themeColor="text1"/>
        </w:rPr>
        <w:t xml:space="preserve">BBVA: 04 49 49 84 00. </w:t>
      </w:r>
      <w:r w:rsidRPr="0025597B">
        <w:rPr>
          <w:rFonts w:ascii="Arial" w:hAnsi="Arial" w:cs="Arial"/>
          <w:color w:val="000000" w:themeColor="text1"/>
        </w:rPr>
        <w:t xml:space="preserve">CLABE (por internet): </w:t>
      </w:r>
      <w:r w:rsidRPr="0025597B">
        <w:rPr>
          <w:rFonts w:ascii="Arial" w:hAnsi="Arial" w:cs="Arial"/>
          <w:bCs/>
          <w:color w:val="000000" w:themeColor="text1"/>
        </w:rPr>
        <w:t>01 21 80 00 44 94 98 40 02, a nombre de</w:t>
      </w:r>
      <w:r w:rsidRPr="0025597B">
        <w:rPr>
          <w:rFonts w:ascii="Arial" w:hAnsi="Arial" w:cs="Arial"/>
          <w:b/>
          <w:bCs/>
          <w:color w:val="000000" w:themeColor="text1"/>
        </w:rPr>
        <w:t xml:space="preserve"> </w:t>
      </w:r>
      <w:proofErr w:type="spellStart"/>
      <w:r w:rsidRPr="0025597B">
        <w:rPr>
          <w:rFonts w:ascii="Arial" w:hAnsi="Arial" w:cs="Arial"/>
          <w:color w:val="000000" w:themeColor="text1"/>
        </w:rPr>
        <w:t>Forum</w:t>
      </w:r>
      <w:proofErr w:type="spellEnd"/>
      <w:r w:rsidRPr="0025597B">
        <w:rPr>
          <w:rFonts w:ascii="Arial" w:hAnsi="Arial" w:cs="Arial"/>
          <w:color w:val="000000" w:themeColor="text1"/>
        </w:rPr>
        <w:t xml:space="preserve"> Ediciones SA de CV.</w:t>
      </w:r>
    </w:p>
    <w:p w:rsidR="00E94000" w:rsidRPr="0025597B" w:rsidRDefault="006B1DE1" w:rsidP="00B312E6">
      <w:pPr>
        <w:jc w:val="both"/>
        <w:rPr>
          <w:rFonts w:ascii="Arial" w:hAnsi="Arial" w:cs="Arial"/>
          <w:bCs/>
          <w:color w:val="000000" w:themeColor="text1"/>
        </w:rPr>
      </w:pPr>
      <w:hyperlink r:id="rId5" w:history="1">
        <w:r w:rsidR="00B312E6" w:rsidRPr="002559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http://www.forumenlinea.com/</w:t>
        </w:r>
      </w:hyperlink>
      <w:r w:rsidR="00B312E6" w:rsidRPr="002559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B312E6" w:rsidRPr="002559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B312E6" w:rsidRPr="002559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history="1">
        <w:r w:rsidR="00B312E6" w:rsidRPr="002559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B312E6" w:rsidRPr="0025597B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anchor="%21/IbarraAguirreEd" w:tgtFrame="_blank" w:history="1">
        <w:r w:rsidR="00B312E6" w:rsidRPr="002559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@</w:t>
        </w:r>
        <w:proofErr w:type="spellStart"/>
        <w:r w:rsidR="00B312E6" w:rsidRPr="002559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IbarraAg</w:t>
        </w:r>
        <w:bookmarkStart w:id="0" w:name="_GoBack"/>
        <w:bookmarkEnd w:id="0"/>
        <w:r w:rsidR="00B312E6" w:rsidRPr="0025597B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uirreEd</w:t>
        </w:r>
        <w:proofErr w:type="spellEnd"/>
      </w:hyperlink>
    </w:p>
    <w:sectPr w:rsidR="00E94000" w:rsidRPr="0025597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2E6"/>
    <w:rsid w:val="00013EBD"/>
    <w:rsid w:val="00016834"/>
    <w:rsid w:val="00035E3E"/>
    <w:rsid w:val="00234AED"/>
    <w:rsid w:val="0025597B"/>
    <w:rsid w:val="002E653A"/>
    <w:rsid w:val="00406000"/>
    <w:rsid w:val="00411301"/>
    <w:rsid w:val="00636A3C"/>
    <w:rsid w:val="00643E86"/>
    <w:rsid w:val="006B1DE1"/>
    <w:rsid w:val="006D2146"/>
    <w:rsid w:val="007D6A6D"/>
    <w:rsid w:val="00833D47"/>
    <w:rsid w:val="009347E6"/>
    <w:rsid w:val="00A12EAD"/>
    <w:rsid w:val="00AF4720"/>
    <w:rsid w:val="00B312E6"/>
    <w:rsid w:val="00B33991"/>
    <w:rsid w:val="00C42C8D"/>
    <w:rsid w:val="00CF1BDF"/>
    <w:rsid w:val="00DD4A87"/>
    <w:rsid w:val="00E5292E"/>
    <w:rsid w:val="00E94000"/>
    <w:rsid w:val="00F11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D1F3D-AE87-4CC2-B405-6E517AE93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12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B312E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79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chng.it/csFFs7gzrc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856</Words>
  <Characters>4587</Characters>
  <Application>Microsoft Office Word</Application>
  <DocSecurity>0</DocSecurity>
  <Lines>77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2020-04-19T15:01:00Z</dcterms:created>
  <dcterms:modified xsi:type="dcterms:W3CDTF">2020-04-20T11:49:00Z</dcterms:modified>
</cp:coreProperties>
</file>