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40F" w:rsidRPr="00700E5B" w:rsidRDefault="003F140F" w:rsidP="003F140F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700E5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3F140F" w:rsidRPr="00700E5B" w:rsidRDefault="003F140F" w:rsidP="003F140F">
      <w:pPr>
        <w:jc w:val="both"/>
        <w:rPr>
          <w:rFonts w:ascii="Arial" w:hAnsi="Arial" w:cs="Arial"/>
          <w:color w:val="000000" w:themeColor="text1"/>
        </w:rPr>
      </w:pPr>
    </w:p>
    <w:p w:rsidR="003F140F" w:rsidRPr="00700E5B" w:rsidRDefault="001D1B7F" w:rsidP="001D1B7F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700E5B">
        <w:rPr>
          <w:rFonts w:ascii="Arial" w:hAnsi="Arial" w:cs="Arial"/>
          <w:b/>
          <w:color w:val="000000" w:themeColor="text1"/>
          <w:sz w:val="36"/>
          <w:szCs w:val="36"/>
        </w:rPr>
        <w:t>Tiempo de definiciones</w:t>
      </w:r>
    </w:p>
    <w:p w:rsidR="003F140F" w:rsidRPr="00700E5B" w:rsidRDefault="003F140F" w:rsidP="003F140F">
      <w:pPr>
        <w:jc w:val="both"/>
        <w:rPr>
          <w:rFonts w:ascii="Arial" w:hAnsi="Arial" w:cs="Arial"/>
          <w:color w:val="000000" w:themeColor="text1"/>
        </w:rPr>
      </w:pPr>
    </w:p>
    <w:p w:rsidR="003F140F" w:rsidRPr="00700E5B" w:rsidRDefault="003F140F" w:rsidP="003F140F">
      <w:pPr>
        <w:jc w:val="both"/>
        <w:rPr>
          <w:rFonts w:ascii="Arial" w:hAnsi="Arial" w:cs="Arial"/>
          <w:b/>
          <w:color w:val="000000" w:themeColor="text1"/>
        </w:rPr>
      </w:pPr>
      <w:r w:rsidRPr="00700E5B">
        <w:rPr>
          <w:rFonts w:ascii="Arial" w:hAnsi="Arial" w:cs="Arial"/>
          <w:b/>
          <w:color w:val="000000" w:themeColor="text1"/>
        </w:rPr>
        <w:t>Eduardo Ibarra Aguirre</w:t>
      </w:r>
    </w:p>
    <w:p w:rsidR="003F140F" w:rsidRPr="00700E5B" w:rsidRDefault="003F140F" w:rsidP="003F140F">
      <w:pPr>
        <w:jc w:val="both"/>
        <w:rPr>
          <w:rStyle w:val="Hipervnculo"/>
          <w:rFonts w:ascii="Arial" w:eastAsiaTheme="majorEastAsia" w:hAnsi="Arial" w:cs="Arial"/>
          <w:color w:val="000000" w:themeColor="text1"/>
        </w:rPr>
      </w:pPr>
    </w:p>
    <w:p w:rsidR="001D1B7F" w:rsidRPr="00700E5B" w:rsidRDefault="001D1B7F" w:rsidP="001D1B7F">
      <w:pPr>
        <w:jc w:val="both"/>
        <w:rPr>
          <w:rFonts w:ascii="Arial" w:hAnsi="Arial" w:cs="Arial"/>
          <w:color w:val="000000" w:themeColor="text1"/>
        </w:rPr>
      </w:pPr>
      <w:r w:rsidRPr="00700E5B">
        <w:rPr>
          <w:rFonts w:ascii="Arial" w:hAnsi="Arial" w:cs="Arial"/>
          <w:color w:val="000000" w:themeColor="text1"/>
        </w:rPr>
        <w:t xml:space="preserve">Una propuesta de 28 intelectuales, académicos y políticos que más bien son lo primero y lo segundo convertido en lo tercero cuando consideran la mejor forma de operar en el espacio público, dirigida al presidente Andrés Manuel para convocar a los agentes económicos </w:t>
      </w:r>
      <w:r w:rsidR="000349B9" w:rsidRPr="00700E5B">
        <w:rPr>
          <w:rFonts w:ascii="Arial" w:hAnsi="Arial" w:cs="Arial"/>
          <w:color w:val="000000" w:themeColor="text1"/>
        </w:rPr>
        <w:t>y</w:t>
      </w:r>
      <w:r w:rsidRPr="00700E5B">
        <w:rPr>
          <w:rFonts w:ascii="Arial" w:hAnsi="Arial" w:cs="Arial"/>
          <w:color w:val="000000" w:themeColor="text1"/>
        </w:rPr>
        <w:t xml:space="preserve"> sociales a construir un acuerdo nacional “para superar la crisis y establecer las bases para una nueva etapa de crecimiento y austeridad”, motiv</w:t>
      </w:r>
      <w:r w:rsidR="005A5953" w:rsidRPr="00700E5B">
        <w:rPr>
          <w:rFonts w:ascii="Arial" w:hAnsi="Arial" w:cs="Arial"/>
          <w:color w:val="000000" w:themeColor="text1"/>
        </w:rPr>
        <w:t>ó</w:t>
      </w:r>
      <w:r w:rsidRPr="00700E5B">
        <w:rPr>
          <w:rFonts w:ascii="Arial" w:hAnsi="Arial" w:cs="Arial"/>
          <w:color w:val="000000" w:themeColor="text1"/>
        </w:rPr>
        <w:t xml:space="preserve"> una inesperada reacción presidencial.</w:t>
      </w:r>
    </w:p>
    <w:p w:rsidR="009E65FD" w:rsidRPr="00700E5B" w:rsidRDefault="001D1B7F" w:rsidP="001D1B7F">
      <w:pPr>
        <w:ind w:firstLine="708"/>
        <w:jc w:val="both"/>
        <w:rPr>
          <w:rFonts w:ascii="Arial" w:hAnsi="Arial" w:cs="Arial"/>
          <w:color w:val="000000" w:themeColor="text1"/>
        </w:rPr>
      </w:pPr>
      <w:r w:rsidRPr="00700E5B">
        <w:rPr>
          <w:rFonts w:ascii="Arial" w:hAnsi="Arial" w:cs="Arial"/>
          <w:color w:val="000000" w:themeColor="text1"/>
        </w:rPr>
        <w:t xml:space="preserve">Intento explicarme, lo políticamente correcto </w:t>
      </w:r>
      <w:r w:rsidR="009E65FD" w:rsidRPr="00700E5B">
        <w:rPr>
          <w:rFonts w:ascii="Arial" w:hAnsi="Arial" w:cs="Arial"/>
          <w:color w:val="000000" w:themeColor="text1"/>
        </w:rPr>
        <w:t>es que ante coyunturas complejas los mexicanos se agrupen alrededor de la figura presidencial por medio de pactos y acuerdos, y frecuentemente sin ellos, para sortearla con éxito.</w:t>
      </w:r>
    </w:p>
    <w:p w:rsidR="009E65FD" w:rsidRPr="00700E5B" w:rsidRDefault="009E65FD" w:rsidP="001D1B7F">
      <w:pPr>
        <w:ind w:firstLine="708"/>
        <w:jc w:val="both"/>
        <w:rPr>
          <w:rFonts w:ascii="Arial" w:hAnsi="Arial" w:cs="Arial"/>
          <w:color w:val="000000" w:themeColor="text1"/>
        </w:rPr>
      </w:pPr>
      <w:r w:rsidRPr="00700E5B">
        <w:rPr>
          <w:rFonts w:ascii="Arial" w:hAnsi="Arial" w:cs="Arial"/>
          <w:color w:val="000000" w:themeColor="text1"/>
        </w:rPr>
        <w:t xml:space="preserve">Pero resulta que desde la primera convocatoria a la </w:t>
      </w:r>
      <w:r w:rsidRPr="00700E5B">
        <w:rPr>
          <w:rFonts w:ascii="Arial" w:hAnsi="Arial" w:cs="Arial"/>
          <w:i/>
          <w:color w:val="000000" w:themeColor="text1"/>
        </w:rPr>
        <w:t>unidad nacional,</w:t>
      </w:r>
      <w:r w:rsidRPr="00700E5B">
        <w:rPr>
          <w:rFonts w:ascii="Arial" w:hAnsi="Arial" w:cs="Arial"/>
          <w:color w:val="000000" w:themeColor="text1"/>
        </w:rPr>
        <w:t xml:space="preserve"> formulada por Manuel Ávila Camacho (1940-46) ante la amenaza de las potencias del Eje </w:t>
      </w:r>
      <w:r w:rsidR="000349B9" w:rsidRPr="00700E5B">
        <w:rPr>
          <w:rFonts w:ascii="Arial" w:hAnsi="Arial" w:cs="Arial"/>
          <w:color w:val="000000" w:themeColor="text1"/>
        </w:rPr>
        <w:t>contra</w:t>
      </w:r>
      <w:r w:rsidRPr="00700E5B">
        <w:rPr>
          <w:rFonts w:ascii="Arial" w:hAnsi="Arial" w:cs="Arial"/>
          <w:color w:val="000000" w:themeColor="text1"/>
        </w:rPr>
        <w:t xml:space="preserve"> México, los usos y abusos durante el </w:t>
      </w:r>
      <w:proofErr w:type="spellStart"/>
      <w:r w:rsidRPr="00700E5B">
        <w:rPr>
          <w:rFonts w:ascii="Arial" w:hAnsi="Arial" w:cs="Arial"/>
          <w:color w:val="000000" w:themeColor="text1"/>
        </w:rPr>
        <w:t>priato</w:t>
      </w:r>
      <w:proofErr w:type="spellEnd"/>
      <w:r w:rsidRPr="00700E5B">
        <w:rPr>
          <w:rFonts w:ascii="Arial" w:hAnsi="Arial" w:cs="Arial"/>
          <w:color w:val="000000" w:themeColor="text1"/>
        </w:rPr>
        <w:t xml:space="preserve"> para </w:t>
      </w:r>
      <w:r w:rsidR="000349B9" w:rsidRPr="00700E5B">
        <w:rPr>
          <w:rFonts w:ascii="Arial" w:hAnsi="Arial" w:cs="Arial"/>
          <w:color w:val="000000" w:themeColor="text1"/>
        </w:rPr>
        <w:t>manipularla</w:t>
      </w:r>
      <w:r w:rsidRPr="00700E5B">
        <w:rPr>
          <w:rFonts w:ascii="Arial" w:hAnsi="Arial" w:cs="Arial"/>
          <w:color w:val="000000" w:themeColor="text1"/>
        </w:rPr>
        <w:t xml:space="preserve"> </w:t>
      </w:r>
      <w:proofErr w:type="gramStart"/>
      <w:r w:rsidR="000349B9" w:rsidRPr="00700E5B">
        <w:rPr>
          <w:rFonts w:ascii="Arial" w:hAnsi="Arial" w:cs="Arial"/>
          <w:color w:val="000000" w:themeColor="text1"/>
        </w:rPr>
        <w:t>termin</w:t>
      </w:r>
      <w:r w:rsidR="0053005F" w:rsidRPr="00700E5B">
        <w:rPr>
          <w:rFonts w:ascii="Arial" w:hAnsi="Arial" w:cs="Arial"/>
          <w:color w:val="000000" w:themeColor="text1"/>
        </w:rPr>
        <w:t>ó</w:t>
      </w:r>
      <w:proofErr w:type="gramEnd"/>
      <w:r w:rsidR="000349B9" w:rsidRPr="00700E5B">
        <w:rPr>
          <w:rFonts w:ascii="Arial" w:hAnsi="Arial" w:cs="Arial"/>
          <w:color w:val="000000" w:themeColor="text1"/>
        </w:rPr>
        <w:t xml:space="preserve"> por </w:t>
      </w:r>
      <w:r w:rsidRPr="00700E5B">
        <w:rPr>
          <w:rFonts w:ascii="Arial" w:hAnsi="Arial" w:cs="Arial"/>
          <w:color w:val="000000" w:themeColor="text1"/>
        </w:rPr>
        <w:t>conv</w:t>
      </w:r>
      <w:r w:rsidR="000349B9" w:rsidRPr="00700E5B">
        <w:rPr>
          <w:rFonts w:ascii="Arial" w:hAnsi="Arial" w:cs="Arial"/>
          <w:color w:val="000000" w:themeColor="text1"/>
        </w:rPr>
        <w:t>e</w:t>
      </w:r>
      <w:r w:rsidRPr="00700E5B">
        <w:rPr>
          <w:rFonts w:ascii="Arial" w:hAnsi="Arial" w:cs="Arial"/>
          <w:color w:val="000000" w:themeColor="text1"/>
        </w:rPr>
        <w:t>rti</w:t>
      </w:r>
      <w:r w:rsidR="000349B9" w:rsidRPr="00700E5B">
        <w:rPr>
          <w:rFonts w:ascii="Arial" w:hAnsi="Arial" w:cs="Arial"/>
          <w:color w:val="000000" w:themeColor="text1"/>
        </w:rPr>
        <w:t>rla</w:t>
      </w:r>
      <w:r w:rsidRPr="00700E5B">
        <w:rPr>
          <w:rFonts w:ascii="Arial" w:hAnsi="Arial" w:cs="Arial"/>
          <w:color w:val="000000" w:themeColor="text1"/>
        </w:rPr>
        <w:t xml:space="preserve"> en parte del discurso oficialista y ca</w:t>
      </w:r>
      <w:r w:rsidR="000349B9" w:rsidRPr="00700E5B">
        <w:rPr>
          <w:rFonts w:ascii="Arial" w:hAnsi="Arial" w:cs="Arial"/>
          <w:color w:val="000000" w:themeColor="text1"/>
        </w:rPr>
        <w:t>yó</w:t>
      </w:r>
      <w:r w:rsidRPr="00700E5B">
        <w:rPr>
          <w:rFonts w:ascii="Arial" w:hAnsi="Arial" w:cs="Arial"/>
          <w:color w:val="000000" w:themeColor="text1"/>
        </w:rPr>
        <w:t xml:space="preserve"> en </w:t>
      </w:r>
      <w:r w:rsidR="005A5953" w:rsidRPr="00700E5B">
        <w:rPr>
          <w:rFonts w:ascii="Arial" w:hAnsi="Arial" w:cs="Arial"/>
          <w:color w:val="000000" w:themeColor="text1"/>
        </w:rPr>
        <w:t>el descrédito</w:t>
      </w:r>
      <w:r w:rsidR="000349B9" w:rsidRPr="00700E5B">
        <w:rPr>
          <w:rFonts w:ascii="Arial" w:hAnsi="Arial" w:cs="Arial"/>
          <w:color w:val="000000" w:themeColor="text1"/>
        </w:rPr>
        <w:t>.</w:t>
      </w:r>
    </w:p>
    <w:p w:rsidR="005A5953" w:rsidRPr="00700E5B" w:rsidRDefault="005A5953" w:rsidP="001D1B7F">
      <w:pPr>
        <w:ind w:firstLine="708"/>
        <w:jc w:val="both"/>
        <w:rPr>
          <w:rFonts w:ascii="Arial" w:hAnsi="Arial" w:cs="Arial"/>
          <w:color w:val="000000" w:themeColor="text1"/>
        </w:rPr>
      </w:pPr>
      <w:r w:rsidRPr="00700E5B">
        <w:rPr>
          <w:rFonts w:ascii="Arial" w:hAnsi="Arial" w:cs="Arial"/>
          <w:color w:val="000000" w:themeColor="text1"/>
        </w:rPr>
        <w:t xml:space="preserve">El llamamiento de los </w:t>
      </w:r>
      <w:proofErr w:type="spellStart"/>
      <w:r w:rsidRPr="00700E5B">
        <w:rPr>
          <w:rFonts w:ascii="Arial" w:hAnsi="Arial" w:cs="Arial"/>
          <w:i/>
          <w:color w:val="000000" w:themeColor="text1"/>
        </w:rPr>
        <w:t>abajofirmantes</w:t>
      </w:r>
      <w:proofErr w:type="spellEnd"/>
      <w:r w:rsidRPr="00700E5B">
        <w:rPr>
          <w:rFonts w:ascii="Arial" w:hAnsi="Arial" w:cs="Arial"/>
          <w:color w:val="000000" w:themeColor="text1"/>
        </w:rPr>
        <w:t xml:space="preserve"> –desde Cuauhtémoc Cárdenas hasta Luis de la Calle, </w:t>
      </w:r>
      <w:r w:rsidR="000349B9" w:rsidRPr="00700E5B">
        <w:rPr>
          <w:rFonts w:ascii="Arial" w:hAnsi="Arial" w:cs="Arial"/>
          <w:color w:val="000000" w:themeColor="text1"/>
        </w:rPr>
        <w:t xml:space="preserve">talentoso </w:t>
      </w:r>
      <w:r w:rsidRPr="00700E5B">
        <w:rPr>
          <w:rFonts w:ascii="Arial" w:hAnsi="Arial" w:cs="Arial"/>
          <w:color w:val="000000" w:themeColor="text1"/>
        </w:rPr>
        <w:t xml:space="preserve">analista y </w:t>
      </w:r>
      <w:r w:rsidR="003B5694" w:rsidRPr="00700E5B">
        <w:rPr>
          <w:rFonts w:ascii="Arial" w:hAnsi="Arial" w:cs="Arial"/>
          <w:color w:val="000000" w:themeColor="text1"/>
        </w:rPr>
        <w:t xml:space="preserve">defensor </w:t>
      </w:r>
      <w:r w:rsidRPr="00700E5B">
        <w:rPr>
          <w:rFonts w:ascii="Arial" w:hAnsi="Arial" w:cs="Arial"/>
          <w:color w:val="000000" w:themeColor="text1"/>
        </w:rPr>
        <w:t>del neoliberalismo–, postula generalidades que puede suscribir</w:t>
      </w:r>
      <w:r w:rsidR="003B5694" w:rsidRPr="00700E5B">
        <w:rPr>
          <w:rFonts w:ascii="Arial" w:hAnsi="Arial" w:cs="Arial"/>
          <w:color w:val="000000" w:themeColor="text1"/>
        </w:rPr>
        <w:t xml:space="preserve"> cualquiera, como que “</w:t>
      </w:r>
      <w:r w:rsidR="003B5694" w:rsidRPr="00700E5B">
        <w:rPr>
          <w:rFonts w:ascii="Arial" w:hAnsi="Arial" w:cs="Arial"/>
          <w:i/>
          <w:color w:val="000000" w:themeColor="text1"/>
        </w:rPr>
        <w:t>todos</w:t>
      </w:r>
      <w:r w:rsidR="003B5694" w:rsidRPr="00700E5B">
        <w:rPr>
          <w:rFonts w:ascii="Arial" w:hAnsi="Arial" w:cs="Arial"/>
          <w:color w:val="000000" w:themeColor="text1"/>
        </w:rPr>
        <w:t xml:space="preserve"> </w:t>
      </w:r>
      <w:r w:rsidR="0053005F" w:rsidRPr="00700E5B">
        <w:rPr>
          <w:rFonts w:ascii="Arial" w:hAnsi="Arial" w:cs="Arial"/>
          <w:color w:val="000000" w:themeColor="text1"/>
        </w:rPr>
        <w:t>(</w:t>
      </w:r>
      <w:r w:rsidR="0053005F" w:rsidRPr="00700E5B">
        <w:rPr>
          <w:rFonts w:ascii="Arial" w:hAnsi="Arial" w:cs="Arial"/>
          <w:i/>
          <w:color w:val="000000" w:themeColor="text1"/>
        </w:rPr>
        <w:t>sic</w:t>
      </w:r>
      <w:r w:rsidR="0053005F" w:rsidRPr="00700E5B">
        <w:rPr>
          <w:rFonts w:ascii="Arial" w:hAnsi="Arial" w:cs="Arial"/>
          <w:color w:val="000000" w:themeColor="text1"/>
        </w:rPr>
        <w:t xml:space="preserve">) </w:t>
      </w:r>
      <w:r w:rsidR="003B5694" w:rsidRPr="00700E5B">
        <w:rPr>
          <w:rFonts w:ascii="Arial" w:hAnsi="Arial" w:cs="Arial"/>
          <w:color w:val="000000" w:themeColor="text1"/>
        </w:rPr>
        <w:t>los países del mundo han implementado medidas urgentes para evitar lo que, en ausencia de ellas, podría ser una depresión económica y una agudización de la pobreza no vistas en México en muchas décadas</w:t>
      </w:r>
      <w:r w:rsidR="0053005F" w:rsidRPr="00700E5B">
        <w:rPr>
          <w:rFonts w:ascii="Arial" w:hAnsi="Arial" w:cs="Arial"/>
          <w:color w:val="000000" w:themeColor="text1"/>
        </w:rPr>
        <w:t>.</w:t>
      </w:r>
      <w:r w:rsidR="000349B9" w:rsidRPr="00700E5B">
        <w:rPr>
          <w:rFonts w:ascii="Arial" w:hAnsi="Arial" w:cs="Arial"/>
          <w:color w:val="000000" w:themeColor="text1"/>
        </w:rPr>
        <w:t>”</w:t>
      </w:r>
    </w:p>
    <w:p w:rsidR="00857894" w:rsidRPr="00700E5B" w:rsidRDefault="003B5694" w:rsidP="003B5694">
      <w:pPr>
        <w:ind w:firstLine="708"/>
        <w:jc w:val="both"/>
        <w:rPr>
          <w:rFonts w:ascii="Arial" w:hAnsi="Arial" w:cs="Arial"/>
          <w:color w:val="000000" w:themeColor="text1"/>
        </w:rPr>
      </w:pPr>
      <w:r w:rsidRPr="00700E5B">
        <w:rPr>
          <w:rFonts w:ascii="Arial" w:hAnsi="Arial" w:cs="Arial"/>
          <w:color w:val="000000" w:themeColor="text1"/>
        </w:rPr>
        <w:t>O bien que es “vital actuar con rapidez y contundencia, no sólo en el plano sanitario, sino también en el económico. Esto requiere un replanteamiento profundo de las metas y parámetros del programa económico 2020 formulado hasta este momento. Sólo así podrá el Estado mexicano poner en marcha una respuesta a la altura del reto que enfrentamos. Tiempos inéditos requieren medidas inéditas.”</w:t>
      </w:r>
    </w:p>
    <w:p w:rsidR="003B5694" w:rsidRPr="00700E5B" w:rsidRDefault="003B5694" w:rsidP="003B5694">
      <w:pPr>
        <w:ind w:firstLine="708"/>
        <w:jc w:val="both"/>
        <w:rPr>
          <w:rFonts w:ascii="Arial" w:hAnsi="Arial" w:cs="Arial"/>
          <w:color w:val="000000" w:themeColor="text1"/>
        </w:rPr>
      </w:pPr>
      <w:r w:rsidRPr="00700E5B">
        <w:rPr>
          <w:rFonts w:ascii="Arial" w:hAnsi="Arial" w:cs="Arial"/>
          <w:color w:val="000000" w:themeColor="text1"/>
        </w:rPr>
        <w:t>La</w:t>
      </w:r>
      <w:r w:rsidR="000349B9" w:rsidRPr="00700E5B">
        <w:rPr>
          <w:rFonts w:ascii="Arial" w:hAnsi="Arial" w:cs="Arial"/>
          <w:color w:val="000000" w:themeColor="text1"/>
        </w:rPr>
        <w:t xml:space="preserve">s </w:t>
      </w:r>
      <w:r w:rsidRPr="00700E5B">
        <w:rPr>
          <w:rFonts w:ascii="Arial" w:hAnsi="Arial" w:cs="Arial"/>
          <w:color w:val="000000" w:themeColor="text1"/>
        </w:rPr>
        <w:t>frase</w:t>
      </w:r>
      <w:r w:rsidR="000349B9" w:rsidRPr="00700E5B">
        <w:rPr>
          <w:rFonts w:ascii="Arial" w:hAnsi="Arial" w:cs="Arial"/>
          <w:color w:val="000000" w:themeColor="text1"/>
        </w:rPr>
        <w:t>s</w:t>
      </w:r>
      <w:r w:rsidRPr="00700E5B">
        <w:rPr>
          <w:rFonts w:ascii="Arial" w:hAnsi="Arial" w:cs="Arial"/>
          <w:color w:val="000000" w:themeColor="text1"/>
        </w:rPr>
        <w:t xml:space="preserve"> contundente</w:t>
      </w:r>
      <w:r w:rsidR="00842292">
        <w:rPr>
          <w:rFonts w:ascii="Arial" w:hAnsi="Arial" w:cs="Arial"/>
          <w:color w:val="000000" w:themeColor="text1"/>
        </w:rPr>
        <w:t>s</w:t>
      </w:r>
      <w:r w:rsidRPr="00700E5B">
        <w:rPr>
          <w:rFonts w:ascii="Arial" w:hAnsi="Arial" w:cs="Arial"/>
          <w:color w:val="000000" w:themeColor="text1"/>
        </w:rPr>
        <w:t>, efectista</w:t>
      </w:r>
      <w:r w:rsidR="000349B9" w:rsidRPr="00700E5B">
        <w:rPr>
          <w:rFonts w:ascii="Arial" w:hAnsi="Arial" w:cs="Arial"/>
          <w:color w:val="000000" w:themeColor="text1"/>
        </w:rPr>
        <w:t>s</w:t>
      </w:r>
      <w:r w:rsidRPr="00700E5B">
        <w:rPr>
          <w:rFonts w:ascii="Arial" w:hAnsi="Arial" w:cs="Arial"/>
          <w:color w:val="000000" w:themeColor="text1"/>
        </w:rPr>
        <w:t>, no logra</w:t>
      </w:r>
      <w:r w:rsidR="000349B9" w:rsidRPr="00700E5B">
        <w:rPr>
          <w:rFonts w:ascii="Arial" w:hAnsi="Arial" w:cs="Arial"/>
          <w:color w:val="000000" w:themeColor="text1"/>
        </w:rPr>
        <w:t>n</w:t>
      </w:r>
      <w:r w:rsidRPr="00700E5B">
        <w:rPr>
          <w:rFonts w:ascii="Arial" w:hAnsi="Arial" w:cs="Arial"/>
          <w:color w:val="000000" w:themeColor="text1"/>
        </w:rPr>
        <w:t xml:space="preserve"> ocultar que los proyectos de infraestructura más caros para López Obrador y la Cuarta Transformación son puestos en cuestionamiento </w:t>
      </w:r>
      <w:r w:rsidR="00857894" w:rsidRPr="00700E5B">
        <w:rPr>
          <w:rFonts w:ascii="Arial" w:hAnsi="Arial" w:cs="Arial"/>
          <w:color w:val="000000" w:themeColor="text1"/>
        </w:rPr>
        <w:t xml:space="preserve">abierto, </w:t>
      </w:r>
      <w:r w:rsidRPr="00700E5B">
        <w:rPr>
          <w:rFonts w:ascii="Arial" w:hAnsi="Arial" w:cs="Arial"/>
          <w:color w:val="000000" w:themeColor="text1"/>
        </w:rPr>
        <w:t xml:space="preserve">y que éste </w:t>
      </w:r>
      <w:r w:rsidR="00AF6E19" w:rsidRPr="00700E5B">
        <w:rPr>
          <w:rFonts w:ascii="Arial" w:hAnsi="Arial" w:cs="Arial"/>
          <w:color w:val="000000" w:themeColor="text1"/>
        </w:rPr>
        <w:t>p</w:t>
      </w:r>
      <w:r w:rsidR="00061955" w:rsidRPr="00700E5B">
        <w:rPr>
          <w:rFonts w:ascii="Arial" w:hAnsi="Arial" w:cs="Arial"/>
          <w:color w:val="000000" w:themeColor="text1"/>
        </w:rPr>
        <w:t xml:space="preserve">odría leerse </w:t>
      </w:r>
      <w:r w:rsidR="00AF6E19" w:rsidRPr="00700E5B">
        <w:rPr>
          <w:rFonts w:ascii="Arial" w:hAnsi="Arial" w:cs="Arial"/>
          <w:color w:val="000000" w:themeColor="text1"/>
        </w:rPr>
        <w:t xml:space="preserve">como </w:t>
      </w:r>
      <w:r w:rsidRPr="00700E5B">
        <w:rPr>
          <w:rFonts w:ascii="Arial" w:hAnsi="Arial" w:cs="Arial"/>
          <w:color w:val="000000" w:themeColor="text1"/>
        </w:rPr>
        <w:t xml:space="preserve">parte de la campaña de mentiras, verdades a medias y vulgares manipulaciones que ponen en juego las oposiciones partidistas, </w:t>
      </w:r>
      <w:r w:rsidR="00061955" w:rsidRPr="00700E5B">
        <w:rPr>
          <w:rFonts w:ascii="Arial" w:hAnsi="Arial" w:cs="Arial"/>
          <w:color w:val="000000" w:themeColor="text1"/>
        </w:rPr>
        <w:t xml:space="preserve">como </w:t>
      </w:r>
      <w:r w:rsidR="00857894" w:rsidRPr="00700E5B">
        <w:rPr>
          <w:rFonts w:ascii="Arial" w:hAnsi="Arial" w:cs="Arial"/>
          <w:color w:val="000000" w:themeColor="text1"/>
        </w:rPr>
        <w:t>A</w:t>
      </w:r>
      <w:r w:rsidR="000349B9" w:rsidRPr="00700E5B">
        <w:rPr>
          <w:rFonts w:ascii="Arial" w:hAnsi="Arial" w:cs="Arial"/>
          <w:color w:val="000000" w:themeColor="text1"/>
        </w:rPr>
        <w:t xml:space="preserve">cción </w:t>
      </w:r>
      <w:r w:rsidR="00857894" w:rsidRPr="00700E5B">
        <w:rPr>
          <w:rFonts w:ascii="Arial" w:hAnsi="Arial" w:cs="Arial"/>
          <w:color w:val="000000" w:themeColor="text1"/>
        </w:rPr>
        <w:t>N</w:t>
      </w:r>
      <w:r w:rsidR="000349B9" w:rsidRPr="00700E5B">
        <w:rPr>
          <w:rFonts w:ascii="Arial" w:hAnsi="Arial" w:cs="Arial"/>
          <w:color w:val="000000" w:themeColor="text1"/>
        </w:rPr>
        <w:t>acional</w:t>
      </w:r>
      <w:r w:rsidR="00857894" w:rsidRPr="00700E5B">
        <w:rPr>
          <w:rFonts w:ascii="Arial" w:hAnsi="Arial" w:cs="Arial"/>
          <w:color w:val="000000" w:themeColor="text1"/>
        </w:rPr>
        <w:t xml:space="preserve"> y Felipe Calderón, las </w:t>
      </w:r>
      <w:r w:rsidRPr="00700E5B">
        <w:rPr>
          <w:rFonts w:ascii="Arial" w:hAnsi="Arial" w:cs="Arial"/>
          <w:color w:val="000000" w:themeColor="text1"/>
        </w:rPr>
        <w:t>empresariales y l</w:t>
      </w:r>
      <w:r w:rsidR="000349B9" w:rsidRPr="00700E5B">
        <w:rPr>
          <w:rFonts w:ascii="Arial" w:hAnsi="Arial" w:cs="Arial"/>
          <w:color w:val="000000" w:themeColor="text1"/>
        </w:rPr>
        <w:t>o</w:t>
      </w:r>
      <w:r w:rsidRPr="00700E5B">
        <w:rPr>
          <w:rFonts w:ascii="Arial" w:hAnsi="Arial" w:cs="Arial"/>
          <w:color w:val="000000" w:themeColor="text1"/>
        </w:rPr>
        <w:t xml:space="preserve">s organismos </w:t>
      </w:r>
      <w:r w:rsidRPr="00700E5B">
        <w:rPr>
          <w:rFonts w:ascii="Arial" w:hAnsi="Arial" w:cs="Arial"/>
          <w:i/>
          <w:color w:val="000000" w:themeColor="text1"/>
        </w:rPr>
        <w:t>no gubernamentales</w:t>
      </w:r>
      <w:r w:rsidRPr="00700E5B">
        <w:rPr>
          <w:rFonts w:ascii="Arial" w:hAnsi="Arial" w:cs="Arial"/>
          <w:color w:val="000000" w:themeColor="text1"/>
        </w:rPr>
        <w:t xml:space="preserve"> </w:t>
      </w:r>
      <w:r w:rsidR="00857894" w:rsidRPr="00700E5B">
        <w:rPr>
          <w:rFonts w:ascii="Arial" w:hAnsi="Arial" w:cs="Arial"/>
          <w:color w:val="000000" w:themeColor="text1"/>
        </w:rPr>
        <w:t xml:space="preserve">(ONG) </w:t>
      </w:r>
      <w:r w:rsidRPr="00700E5B">
        <w:rPr>
          <w:rFonts w:ascii="Arial" w:hAnsi="Arial" w:cs="Arial"/>
          <w:color w:val="000000" w:themeColor="text1"/>
        </w:rPr>
        <w:t xml:space="preserve">pero </w:t>
      </w:r>
      <w:r w:rsidRPr="00700E5B">
        <w:rPr>
          <w:rFonts w:ascii="Arial" w:hAnsi="Arial" w:cs="Arial"/>
          <w:i/>
          <w:color w:val="000000" w:themeColor="text1"/>
        </w:rPr>
        <w:t>sí patronales</w:t>
      </w:r>
      <w:r w:rsidRPr="00700E5B">
        <w:rPr>
          <w:rFonts w:ascii="Arial" w:hAnsi="Arial" w:cs="Arial"/>
          <w:color w:val="000000" w:themeColor="text1"/>
        </w:rPr>
        <w:t xml:space="preserve"> </w:t>
      </w:r>
      <w:r w:rsidR="00857894" w:rsidRPr="00700E5B">
        <w:rPr>
          <w:rFonts w:ascii="Arial" w:hAnsi="Arial" w:cs="Arial"/>
          <w:color w:val="000000" w:themeColor="text1"/>
        </w:rPr>
        <w:t xml:space="preserve">(OSP) </w:t>
      </w:r>
      <w:r w:rsidRPr="00700E5B">
        <w:rPr>
          <w:rFonts w:ascii="Arial" w:hAnsi="Arial" w:cs="Arial"/>
          <w:color w:val="000000" w:themeColor="text1"/>
        </w:rPr>
        <w:t>que auspicia el gran capital</w:t>
      </w:r>
      <w:r w:rsidR="00857894" w:rsidRPr="00700E5B">
        <w:rPr>
          <w:rFonts w:ascii="Arial" w:hAnsi="Arial" w:cs="Arial"/>
          <w:color w:val="000000" w:themeColor="text1"/>
        </w:rPr>
        <w:t>, los dueños de México, como los Claudio X. González con su Mexicanos Contra la Corrupción y la Impunidad</w:t>
      </w:r>
      <w:r w:rsidR="00061955" w:rsidRPr="00700E5B">
        <w:rPr>
          <w:rFonts w:ascii="Arial" w:hAnsi="Arial" w:cs="Arial"/>
          <w:color w:val="000000" w:themeColor="text1"/>
        </w:rPr>
        <w:t xml:space="preserve"> a cargo de María Amparo Casar</w:t>
      </w:r>
      <w:r w:rsidR="00857894" w:rsidRPr="00700E5B">
        <w:rPr>
          <w:rFonts w:ascii="Arial" w:hAnsi="Arial" w:cs="Arial"/>
          <w:color w:val="000000" w:themeColor="text1"/>
        </w:rPr>
        <w:t>, cuando el dueto, padre e hijo, son un ícono de todo lo contrario</w:t>
      </w:r>
      <w:r w:rsidRPr="00700E5B">
        <w:rPr>
          <w:rFonts w:ascii="Arial" w:hAnsi="Arial" w:cs="Arial"/>
          <w:color w:val="000000" w:themeColor="text1"/>
        </w:rPr>
        <w:t>.</w:t>
      </w:r>
    </w:p>
    <w:p w:rsidR="00AF6E19" w:rsidRPr="00700E5B" w:rsidRDefault="00857894" w:rsidP="003B5694">
      <w:pPr>
        <w:ind w:firstLine="708"/>
        <w:jc w:val="both"/>
        <w:rPr>
          <w:rFonts w:ascii="Arial" w:hAnsi="Arial" w:cs="Arial"/>
          <w:color w:val="000000" w:themeColor="text1"/>
        </w:rPr>
      </w:pPr>
      <w:r w:rsidRPr="00700E5B">
        <w:rPr>
          <w:rFonts w:ascii="Arial" w:hAnsi="Arial" w:cs="Arial"/>
          <w:color w:val="000000" w:themeColor="text1"/>
        </w:rPr>
        <w:t>Por lo visto la firma de</w:t>
      </w:r>
      <w:r w:rsidR="00AF6E19" w:rsidRPr="00700E5B">
        <w:rPr>
          <w:rFonts w:ascii="Arial" w:hAnsi="Arial" w:cs="Arial"/>
          <w:color w:val="000000" w:themeColor="text1"/>
        </w:rPr>
        <w:t xml:space="preserve"> </w:t>
      </w:r>
      <w:r w:rsidRPr="00700E5B">
        <w:rPr>
          <w:rFonts w:ascii="Arial" w:hAnsi="Arial" w:cs="Arial"/>
          <w:color w:val="000000" w:themeColor="text1"/>
        </w:rPr>
        <w:t>Cárdenas</w:t>
      </w:r>
      <w:r w:rsidR="00061955" w:rsidRPr="00700E5B">
        <w:rPr>
          <w:rFonts w:ascii="Arial" w:hAnsi="Arial" w:cs="Arial"/>
          <w:color w:val="000000" w:themeColor="text1"/>
        </w:rPr>
        <w:t xml:space="preserve"> Solórzano</w:t>
      </w:r>
      <w:r w:rsidRPr="00700E5B">
        <w:rPr>
          <w:rFonts w:ascii="Arial" w:hAnsi="Arial" w:cs="Arial"/>
          <w:color w:val="000000" w:themeColor="text1"/>
        </w:rPr>
        <w:t xml:space="preserve"> </w:t>
      </w:r>
      <w:r w:rsidR="00700E5B" w:rsidRPr="00700E5B">
        <w:rPr>
          <w:rFonts w:ascii="Arial" w:hAnsi="Arial" w:cs="Arial"/>
          <w:color w:val="000000" w:themeColor="text1"/>
        </w:rPr>
        <w:t>–</w:t>
      </w:r>
      <w:r w:rsidR="00AF6E19" w:rsidRPr="00700E5B">
        <w:rPr>
          <w:rFonts w:ascii="Arial" w:hAnsi="Arial" w:cs="Arial"/>
          <w:color w:val="000000" w:themeColor="text1"/>
        </w:rPr>
        <w:t xml:space="preserve">el tres veces candidato presidencial y no hubo una cuarta porque se atravesó AMLO, pero todavía en 2012 el ingeniero soñaba con serlo, como lo </w:t>
      </w:r>
      <w:r w:rsidR="004D074A" w:rsidRPr="00700E5B">
        <w:rPr>
          <w:rFonts w:ascii="Arial" w:hAnsi="Arial" w:cs="Arial"/>
          <w:color w:val="000000" w:themeColor="text1"/>
        </w:rPr>
        <w:t>evidenció</w:t>
      </w:r>
      <w:r w:rsidR="00AF6E19" w:rsidRPr="00700E5B">
        <w:rPr>
          <w:rFonts w:ascii="Arial" w:hAnsi="Arial" w:cs="Arial"/>
          <w:color w:val="000000" w:themeColor="text1"/>
        </w:rPr>
        <w:t xml:space="preserve"> en una </w:t>
      </w:r>
      <w:r w:rsidR="00061955" w:rsidRPr="00700E5B">
        <w:rPr>
          <w:rFonts w:ascii="Arial" w:hAnsi="Arial" w:cs="Arial"/>
          <w:color w:val="000000" w:themeColor="text1"/>
        </w:rPr>
        <w:t>deliberación</w:t>
      </w:r>
      <w:r w:rsidR="00AF6E19" w:rsidRPr="00700E5B">
        <w:rPr>
          <w:rFonts w:ascii="Arial" w:hAnsi="Arial" w:cs="Arial"/>
          <w:color w:val="000000" w:themeColor="text1"/>
        </w:rPr>
        <w:t xml:space="preserve"> con periodistas–, sacó de cuadro a Obrador o bien consideró oportuno </w:t>
      </w:r>
      <w:r w:rsidR="004D074A" w:rsidRPr="00700E5B">
        <w:rPr>
          <w:rFonts w:ascii="Arial" w:hAnsi="Arial" w:cs="Arial"/>
          <w:color w:val="000000" w:themeColor="text1"/>
        </w:rPr>
        <w:t xml:space="preserve">aprovechar la ocasión para hacer </w:t>
      </w:r>
      <w:r w:rsidR="00AF6E19" w:rsidRPr="00700E5B">
        <w:rPr>
          <w:rFonts w:ascii="Arial" w:hAnsi="Arial" w:cs="Arial"/>
          <w:color w:val="000000" w:themeColor="text1"/>
        </w:rPr>
        <w:t xml:space="preserve">un deslinde puntual: </w:t>
      </w:r>
      <w:r w:rsidR="004D074A" w:rsidRPr="00700E5B">
        <w:rPr>
          <w:rFonts w:ascii="Arial" w:hAnsi="Arial" w:cs="Arial"/>
          <w:color w:val="000000" w:themeColor="text1"/>
        </w:rPr>
        <w:t>“</w:t>
      </w:r>
      <w:r w:rsidR="00AF6E19" w:rsidRPr="00700E5B">
        <w:rPr>
          <w:rFonts w:ascii="Arial" w:hAnsi="Arial" w:cs="Arial"/>
          <w:color w:val="000000" w:themeColor="text1"/>
        </w:rPr>
        <w:t>Es tiempo de definiciones y yo hace mucho tiempo que me definí</w:t>
      </w:r>
      <w:r w:rsidR="004D074A" w:rsidRPr="00700E5B">
        <w:rPr>
          <w:rFonts w:ascii="Arial" w:hAnsi="Arial" w:cs="Arial"/>
          <w:color w:val="000000" w:themeColor="text1"/>
        </w:rPr>
        <w:t>”</w:t>
      </w:r>
      <w:r w:rsidR="00AF6E19" w:rsidRPr="00700E5B">
        <w:rPr>
          <w:rFonts w:ascii="Arial" w:hAnsi="Arial" w:cs="Arial"/>
          <w:color w:val="000000" w:themeColor="text1"/>
        </w:rPr>
        <w:t>.</w:t>
      </w:r>
    </w:p>
    <w:p w:rsidR="004D074A" w:rsidRPr="00700E5B" w:rsidRDefault="004D074A" w:rsidP="003B5694">
      <w:pPr>
        <w:ind w:firstLine="708"/>
        <w:jc w:val="both"/>
        <w:rPr>
          <w:rFonts w:ascii="Arial" w:hAnsi="Arial" w:cs="Arial"/>
          <w:color w:val="000000" w:themeColor="text1"/>
        </w:rPr>
      </w:pPr>
      <w:r w:rsidRPr="00700E5B">
        <w:rPr>
          <w:rFonts w:ascii="Arial" w:hAnsi="Arial" w:cs="Arial"/>
          <w:color w:val="000000" w:themeColor="text1"/>
        </w:rPr>
        <w:lastRenderedPageBreak/>
        <w:t xml:space="preserve">Deslinde frente a un actor político de primera línea en 1987-2000 y que jugó un papel muy negativo en las presidenciales de 2006 y 2018, como virtual esquirol, igual que el tan aislado como rijoso </w:t>
      </w:r>
      <w:r w:rsidRPr="00700E5B">
        <w:rPr>
          <w:rFonts w:ascii="Arial" w:hAnsi="Arial" w:cs="Arial"/>
          <w:i/>
          <w:color w:val="000000" w:themeColor="text1"/>
        </w:rPr>
        <w:t>Marcos</w:t>
      </w:r>
      <w:r w:rsidRPr="00700E5B">
        <w:rPr>
          <w:rFonts w:ascii="Arial" w:hAnsi="Arial" w:cs="Arial"/>
          <w:color w:val="000000" w:themeColor="text1"/>
        </w:rPr>
        <w:t xml:space="preserve"> </w:t>
      </w:r>
      <w:r w:rsidR="00061955" w:rsidRPr="00700E5B">
        <w:rPr>
          <w:rFonts w:ascii="Arial" w:hAnsi="Arial" w:cs="Arial"/>
          <w:color w:val="000000" w:themeColor="text1"/>
        </w:rPr>
        <w:t xml:space="preserve">venido a </w:t>
      </w:r>
      <w:r w:rsidRPr="00700E5B">
        <w:rPr>
          <w:rFonts w:ascii="Arial" w:hAnsi="Arial" w:cs="Arial"/>
          <w:i/>
          <w:color w:val="000000" w:themeColor="text1"/>
        </w:rPr>
        <w:t>Galeano,</w:t>
      </w:r>
      <w:r w:rsidRPr="00700E5B">
        <w:rPr>
          <w:rFonts w:ascii="Arial" w:hAnsi="Arial" w:cs="Arial"/>
          <w:color w:val="000000" w:themeColor="text1"/>
        </w:rPr>
        <w:t xml:space="preserve"> al negarle el apoyo </w:t>
      </w:r>
      <w:r w:rsidR="00061955" w:rsidRPr="00700E5B">
        <w:rPr>
          <w:rFonts w:ascii="Arial" w:hAnsi="Arial" w:cs="Arial"/>
          <w:color w:val="000000" w:themeColor="text1"/>
        </w:rPr>
        <w:t xml:space="preserve">a AMLO </w:t>
      </w:r>
      <w:r w:rsidRPr="00700E5B">
        <w:rPr>
          <w:rFonts w:ascii="Arial" w:hAnsi="Arial" w:cs="Arial"/>
          <w:color w:val="000000" w:themeColor="text1"/>
        </w:rPr>
        <w:t>por supuesto que condicionado, pues los políticos mexicanos de cualquier signo ideológico o sin él no actúan como samaritanos.</w:t>
      </w:r>
    </w:p>
    <w:p w:rsidR="004D074A" w:rsidRPr="00700E5B" w:rsidRDefault="004D074A" w:rsidP="003B5694">
      <w:pPr>
        <w:ind w:firstLine="708"/>
        <w:jc w:val="both"/>
        <w:rPr>
          <w:rFonts w:ascii="Arial" w:hAnsi="Arial" w:cs="Arial"/>
          <w:color w:val="000000" w:themeColor="text1"/>
        </w:rPr>
      </w:pPr>
      <w:r w:rsidRPr="00700E5B">
        <w:rPr>
          <w:rFonts w:ascii="Arial" w:hAnsi="Arial" w:cs="Arial"/>
          <w:color w:val="000000" w:themeColor="text1"/>
        </w:rPr>
        <w:t xml:space="preserve">Y el paso dado por Obrador respecto del maestro superado, condición que nunca entendió y al parecer no asimilará Cárdenas, </w:t>
      </w:r>
      <w:r w:rsidR="00F901CB" w:rsidRPr="00700E5B">
        <w:rPr>
          <w:rFonts w:ascii="Arial" w:hAnsi="Arial" w:cs="Arial"/>
          <w:color w:val="000000" w:themeColor="text1"/>
        </w:rPr>
        <w:t>dejó atrás el harto paciente e incluso recurrente “No me voy a pelear con la historia”</w:t>
      </w:r>
      <w:r w:rsidR="00061955" w:rsidRPr="00700E5B">
        <w:rPr>
          <w:rFonts w:ascii="Arial" w:hAnsi="Arial" w:cs="Arial"/>
          <w:color w:val="000000" w:themeColor="text1"/>
        </w:rPr>
        <w:t>,</w:t>
      </w:r>
      <w:r w:rsidR="00F901CB" w:rsidRPr="00700E5B">
        <w:rPr>
          <w:rFonts w:ascii="Arial" w:hAnsi="Arial" w:cs="Arial"/>
          <w:color w:val="000000" w:themeColor="text1"/>
        </w:rPr>
        <w:t xml:space="preserve"> por el “Yo me definí hace tiempo”.</w:t>
      </w:r>
    </w:p>
    <w:p w:rsidR="003F140F" w:rsidRPr="00700E5B" w:rsidRDefault="003F140F" w:rsidP="003F140F">
      <w:pPr>
        <w:jc w:val="center"/>
        <w:rPr>
          <w:rStyle w:val="Hipervnculo"/>
          <w:rFonts w:ascii="Arial" w:eastAsiaTheme="majorEastAsia" w:hAnsi="Arial" w:cs="Arial"/>
          <w:b/>
          <w:color w:val="000000" w:themeColor="text1"/>
          <w:u w:val="none"/>
        </w:rPr>
      </w:pPr>
      <w:r w:rsidRPr="00700E5B">
        <w:rPr>
          <w:rStyle w:val="Hipervnculo"/>
          <w:rFonts w:ascii="Arial" w:eastAsiaTheme="majorEastAsia" w:hAnsi="Arial" w:cs="Arial"/>
          <w:b/>
          <w:color w:val="000000" w:themeColor="text1"/>
          <w:u w:val="none"/>
        </w:rPr>
        <w:t>Acuse de recibo</w:t>
      </w:r>
    </w:p>
    <w:p w:rsidR="003F140F" w:rsidRPr="00700E5B" w:rsidRDefault="003F140F" w:rsidP="003F140F">
      <w:pPr>
        <w:pStyle w:val="Ttulo1"/>
        <w:spacing w:before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00E5B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La </w:t>
      </w:r>
      <w:r w:rsidR="00061955" w:rsidRPr="00700E5B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bella, </w:t>
      </w:r>
      <w:r w:rsidRPr="00700E5B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>joven</w:t>
      </w:r>
      <w:r w:rsidR="00061955" w:rsidRPr="00700E5B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 y</w:t>
      </w:r>
      <w:r w:rsidRPr="00700E5B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 combativa cantante turca </w:t>
      </w:r>
      <w:proofErr w:type="spellStart"/>
      <w:r w:rsidRPr="00700E5B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>Helin</w:t>
      </w:r>
      <w:proofErr w:type="spellEnd"/>
      <w:r w:rsidRPr="00700E5B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 </w:t>
      </w:r>
      <w:proofErr w:type="spellStart"/>
      <w:r w:rsidRPr="00700E5B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>Bolek</w:t>
      </w:r>
      <w:proofErr w:type="spellEnd"/>
      <w:r w:rsidRPr="00700E5B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 murió tras permanecer en huelga de hambre durante 288 días en protesta por la persecución política del muy autoritario </w:t>
      </w:r>
      <w:proofErr w:type="spellStart"/>
      <w:r w:rsidRPr="00700E5B">
        <w:rPr>
          <w:rStyle w:val="e24kjd"/>
          <w:rFonts w:ascii="Arial" w:hAnsi="Arial" w:cs="Arial"/>
          <w:bCs/>
          <w:color w:val="000000" w:themeColor="text1"/>
          <w:sz w:val="24"/>
          <w:szCs w:val="24"/>
        </w:rPr>
        <w:t>Recep</w:t>
      </w:r>
      <w:proofErr w:type="spellEnd"/>
      <w:r w:rsidRPr="00700E5B">
        <w:rPr>
          <w:rStyle w:val="e24kjd"/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700E5B">
        <w:rPr>
          <w:rStyle w:val="e24kjd"/>
          <w:rFonts w:ascii="Arial" w:hAnsi="Arial" w:cs="Arial"/>
          <w:bCs/>
          <w:color w:val="000000" w:themeColor="text1"/>
          <w:sz w:val="24"/>
          <w:szCs w:val="24"/>
        </w:rPr>
        <w:t>Tayyip</w:t>
      </w:r>
      <w:proofErr w:type="spellEnd"/>
      <w:r w:rsidRPr="00700E5B">
        <w:rPr>
          <w:rStyle w:val="e24kjd"/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700E5B">
        <w:rPr>
          <w:rStyle w:val="e24kjd"/>
          <w:rFonts w:ascii="Arial" w:hAnsi="Arial" w:cs="Arial"/>
          <w:bCs/>
          <w:color w:val="000000" w:themeColor="text1"/>
          <w:sz w:val="24"/>
          <w:szCs w:val="24"/>
        </w:rPr>
        <w:t>Erdoğan</w:t>
      </w:r>
      <w:proofErr w:type="spellEnd"/>
      <w:r w:rsidRPr="00700E5B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700E5B">
        <w:rPr>
          <w:rFonts w:ascii="Arial" w:hAnsi="Arial" w:cs="Arial"/>
          <w:color w:val="000000" w:themeColor="text1"/>
          <w:sz w:val="24"/>
          <w:szCs w:val="24"/>
        </w:rPr>
        <w:t xml:space="preserve">y contra la prohibición del gobierno sobre los conciertos de su banda, </w:t>
      </w:r>
      <w:proofErr w:type="spellStart"/>
      <w:r w:rsidRPr="00700E5B">
        <w:rPr>
          <w:rFonts w:ascii="Arial" w:hAnsi="Arial" w:cs="Arial"/>
          <w:color w:val="000000" w:themeColor="text1"/>
          <w:sz w:val="24"/>
          <w:szCs w:val="24"/>
        </w:rPr>
        <w:t>Grup</w:t>
      </w:r>
      <w:proofErr w:type="spellEnd"/>
      <w:r w:rsidRPr="00700E5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00E5B">
        <w:rPr>
          <w:rFonts w:ascii="Arial" w:hAnsi="Arial" w:cs="Arial"/>
          <w:color w:val="000000" w:themeColor="text1"/>
          <w:sz w:val="24"/>
          <w:szCs w:val="24"/>
        </w:rPr>
        <w:t>Yorum</w:t>
      </w:r>
      <w:proofErr w:type="spellEnd"/>
      <w:r w:rsidRPr="00700E5B">
        <w:rPr>
          <w:rFonts w:ascii="Arial" w:hAnsi="Arial" w:cs="Arial"/>
          <w:color w:val="000000" w:themeColor="text1"/>
          <w:sz w:val="24"/>
          <w:szCs w:val="24"/>
        </w:rPr>
        <w:t xml:space="preserve">, por el mensaje </w:t>
      </w:r>
      <w:r w:rsidRPr="00700E5B">
        <w:rPr>
          <w:rFonts w:ascii="Arial" w:hAnsi="Arial" w:cs="Arial"/>
          <w:i/>
          <w:color w:val="000000" w:themeColor="text1"/>
          <w:sz w:val="24"/>
          <w:szCs w:val="24"/>
        </w:rPr>
        <w:t>socialista</w:t>
      </w:r>
      <w:r w:rsidRPr="00700E5B">
        <w:rPr>
          <w:rFonts w:ascii="Arial" w:hAnsi="Arial" w:cs="Arial"/>
          <w:color w:val="000000" w:themeColor="text1"/>
          <w:sz w:val="24"/>
          <w:szCs w:val="24"/>
        </w:rPr>
        <w:t xml:space="preserve"> de sus canciones. Escuche </w:t>
      </w:r>
      <w:r w:rsidRPr="00700E5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Bella </w:t>
      </w:r>
      <w:proofErr w:type="spellStart"/>
      <w:r w:rsidRPr="00700E5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Ciao</w:t>
      </w:r>
      <w:proofErr w:type="spellEnd"/>
      <w:r w:rsidRPr="00700E5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:</w:t>
      </w:r>
      <w:r w:rsidRPr="00700E5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4" w:history="1">
        <w:r w:rsidRPr="00700E5B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http://www.resumenlatinoamericano.org/2020/04/04/turquia-muere-la-cantante-y-activista-turca-helin-bolek-tras-288-dias-de-huelga-de-hambre-contra-la-persecucion-politica/</w:t>
        </w:r>
      </w:hyperlink>
      <w:r w:rsidRPr="00700E5B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 (…) Para leer durante el aislamiento social</w:t>
      </w:r>
      <w:r w:rsidRPr="00700E5B">
        <w:rPr>
          <w:rStyle w:val="Hipervnculo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00E5B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>(</w:t>
      </w:r>
      <w:hyperlink r:id="rId5" w:history="1">
        <w:r w:rsidRPr="00700E5B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http://www.forumenlinea.com/)</w:t>
        </w:r>
      </w:hyperlink>
      <w:r w:rsidR="00700E5B" w:rsidRPr="00700E5B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>:</w:t>
      </w:r>
      <w:r w:rsidRPr="00700E5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00E5B">
        <w:rPr>
          <w:rFonts w:ascii="Arial" w:hAnsi="Arial" w:cs="Arial"/>
          <w:bCs/>
          <w:color w:val="000000" w:themeColor="text1"/>
          <w:kern w:val="36"/>
          <w:sz w:val="24"/>
          <w:szCs w:val="24"/>
        </w:rPr>
        <w:t xml:space="preserve">Evo Morales candidato a Premio Nobel de la Paz </w:t>
      </w:r>
      <w:r w:rsidRPr="00700E5B">
        <w:rPr>
          <w:rFonts w:ascii="Arial" w:hAnsi="Arial" w:cs="Arial"/>
          <w:bCs/>
          <w:color w:val="000000" w:themeColor="text1"/>
          <w:sz w:val="24"/>
          <w:szCs w:val="24"/>
        </w:rPr>
        <w:t xml:space="preserve">(Adolfo Pérez Esquivel). </w:t>
      </w:r>
      <w:r w:rsidRPr="00700E5B">
        <w:rPr>
          <w:rFonts w:ascii="Arial" w:eastAsiaTheme="minorHAnsi" w:hAnsi="Arial" w:cs="Arial"/>
          <w:color w:val="000000" w:themeColor="text1"/>
          <w:sz w:val="24"/>
          <w:szCs w:val="24"/>
        </w:rPr>
        <w:t xml:space="preserve">En Tultepec, tierra del mamut, México revela inteligencia del hombre primitivo (Luis Manuel Arce). </w:t>
      </w:r>
      <w:proofErr w:type="spellStart"/>
      <w:r w:rsidRPr="00700E5B">
        <w:rPr>
          <w:rFonts w:ascii="Arial" w:hAnsi="Arial" w:cs="Arial"/>
          <w:bCs/>
          <w:color w:val="000000" w:themeColor="text1"/>
          <w:sz w:val="24"/>
          <w:szCs w:val="24"/>
          <w:lang w:val="es-ES"/>
        </w:rPr>
        <w:t>Armén</w:t>
      </w:r>
      <w:proofErr w:type="spellEnd"/>
      <w:r w:rsidRPr="00700E5B">
        <w:rPr>
          <w:rFonts w:ascii="Arial" w:hAnsi="Arial" w:cs="Arial"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700E5B">
        <w:rPr>
          <w:rFonts w:ascii="Arial" w:hAnsi="Arial" w:cs="Arial"/>
          <w:bCs/>
          <w:color w:val="000000" w:themeColor="text1"/>
          <w:sz w:val="24"/>
          <w:szCs w:val="24"/>
          <w:lang w:val="es-ES"/>
        </w:rPr>
        <w:t>Ohanián</w:t>
      </w:r>
      <w:proofErr w:type="spellEnd"/>
      <w:r w:rsidRPr="00700E5B">
        <w:rPr>
          <w:rFonts w:ascii="Arial" w:hAnsi="Arial" w:cs="Arial"/>
          <w:bCs/>
          <w:color w:val="000000" w:themeColor="text1"/>
          <w:sz w:val="24"/>
          <w:szCs w:val="24"/>
          <w:lang w:val="es-ES"/>
        </w:rPr>
        <w:t xml:space="preserve"> o </w:t>
      </w:r>
      <w:r w:rsidRPr="00700E5B">
        <w:rPr>
          <w:rFonts w:ascii="Arial" w:hAnsi="Arial" w:cs="Arial"/>
          <w:iCs/>
          <w:color w:val="000000" w:themeColor="text1"/>
          <w:sz w:val="24"/>
          <w:szCs w:val="24"/>
          <w:lang w:val="es-ES"/>
        </w:rPr>
        <w:t xml:space="preserve">Sofía </w:t>
      </w:r>
      <w:proofErr w:type="spellStart"/>
      <w:r w:rsidRPr="00700E5B">
        <w:rPr>
          <w:rFonts w:ascii="Arial" w:hAnsi="Arial" w:cs="Arial"/>
          <w:iCs/>
          <w:color w:val="000000" w:themeColor="text1"/>
          <w:sz w:val="24"/>
          <w:szCs w:val="24"/>
          <w:lang w:val="es-ES"/>
        </w:rPr>
        <w:t>Pirbudaghián</w:t>
      </w:r>
      <w:proofErr w:type="spellEnd"/>
      <w:r w:rsidRPr="00700E5B">
        <w:rPr>
          <w:rFonts w:ascii="Arial" w:hAnsi="Arial" w:cs="Arial"/>
          <w:iCs/>
          <w:color w:val="000000" w:themeColor="text1"/>
          <w:sz w:val="24"/>
          <w:szCs w:val="24"/>
          <w:lang w:val="es-ES"/>
        </w:rPr>
        <w:t xml:space="preserve"> (Wikipedia). </w:t>
      </w:r>
      <w:r w:rsidRPr="00700E5B">
        <w:rPr>
          <w:rFonts w:ascii="Arial" w:hAnsi="Arial" w:cs="Arial"/>
          <w:bCs/>
          <w:color w:val="000000" w:themeColor="text1"/>
          <w:kern w:val="36"/>
          <w:sz w:val="24"/>
          <w:szCs w:val="24"/>
        </w:rPr>
        <w:t xml:space="preserve">Abreu Gómez o la generosidad intelectual </w:t>
      </w:r>
      <w:r w:rsidRPr="00700E5B">
        <w:rPr>
          <w:rFonts w:ascii="Arial" w:hAnsi="Arial" w:cs="Arial"/>
          <w:color w:val="000000" w:themeColor="text1"/>
          <w:sz w:val="24"/>
          <w:szCs w:val="24"/>
        </w:rPr>
        <w:t xml:space="preserve">(Alejandro García Abreu). </w:t>
      </w:r>
      <w:r w:rsidRPr="00700E5B">
        <w:rPr>
          <w:rFonts w:ascii="Arial" w:eastAsiaTheme="minorHAnsi" w:hAnsi="Arial" w:cs="Arial"/>
          <w:bCs/>
          <w:color w:val="000000" w:themeColor="text1"/>
          <w:sz w:val="24"/>
          <w:szCs w:val="24"/>
        </w:rPr>
        <w:t xml:space="preserve">Vacuna del VPH para adolescentes; </w:t>
      </w:r>
      <w:r w:rsidR="0053005F" w:rsidRPr="00700E5B">
        <w:rPr>
          <w:rFonts w:ascii="Arial" w:eastAsiaTheme="minorHAnsi" w:hAnsi="Arial" w:cs="Arial"/>
          <w:bCs/>
          <w:color w:val="000000" w:themeColor="text1"/>
          <w:sz w:val="24"/>
          <w:szCs w:val="24"/>
        </w:rPr>
        <w:t>I</w:t>
      </w:r>
      <w:r w:rsidRPr="00700E5B">
        <w:rPr>
          <w:rFonts w:ascii="Arial" w:eastAsiaTheme="minorHAnsi" w:hAnsi="Arial" w:cs="Arial"/>
          <w:bCs/>
          <w:color w:val="000000" w:themeColor="text1"/>
          <w:sz w:val="24"/>
          <w:szCs w:val="24"/>
        </w:rPr>
        <w:t>ncisión o corte vaginal durante el parto; Pedofilia, padecimiento mental peligroso; Salud y prácticas sexuales con animales (</w:t>
      </w:r>
      <w:r w:rsidRPr="00700E5B">
        <w:rPr>
          <w:rFonts w:ascii="Arial" w:eastAsiaTheme="minorHAnsi" w:hAnsi="Arial" w:cs="Arial"/>
          <w:color w:val="000000" w:themeColor="text1"/>
          <w:sz w:val="24"/>
          <w:szCs w:val="24"/>
        </w:rPr>
        <w:t>Abigail Bello Gallardo)… Tod</w:t>
      </w:r>
      <w:r w:rsidR="001D1B7F" w:rsidRPr="00700E5B">
        <w:rPr>
          <w:rFonts w:ascii="Arial" w:eastAsiaTheme="minorHAnsi" w:hAnsi="Arial" w:cs="Arial"/>
          <w:color w:val="000000" w:themeColor="text1"/>
          <w:sz w:val="24"/>
          <w:szCs w:val="24"/>
        </w:rPr>
        <w:t>a la información</w:t>
      </w:r>
      <w:r w:rsidRPr="00700E5B">
        <w:rPr>
          <w:rFonts w:ascii="Arial" w:eastAsiaTheme="minorHAnsi" w:hAnsi="Arial" w:cs="Arial"/>
          <w:color w:val="000000" w:themeColor="text1"/>
          <w:sz w:val="24"/>
          <w:szCs w:val="24"/>
        </w:rPr>
        <w:t xml:space="preserve"> para a</w:t>
      </w:r>
      <w:r w:rsidRPr="00700E5B">
        <w:rPr>
          <w:rFonts w:ascii="Arial" w:hAnsi="Arial" w:cs="Arial"/>
          <w:color w:val="000000" w:themeColor="text1"/>
          <w:sz w:val="24"/>
          <w:szCs w:val="24"/>
        </w:rPr>
        <w:t xml:space="preserve">poyar al portal, </w:t>
      </w:r>
      <w:hyperlink r:id="rId6" w:history="1">
        <w:r w:rsidRPr="00700E5B">
          <w:rPr>
            <w:rFonts w:ascii="Arial" w:hAnsi="Arial" w:cs="Arial"/>
            <w:bCs/>
            <w:color w:val="000000" w:themeColor="text1"/>
            <w:sz w:val="24"/>
            <w:szCs w:val="24"/>
            <w:u w:val="single"/>
          </w:rPr>
          <w:t>http://www.forumenlinea.com/index.php/aportaciones</w:t>
        </w:r>
      </w:hyperlink>
      <w:r w:rsidRPr="00700E5B">
        <w:rPr>
          <w:rFonts w:ascii="Arial" w:hAnsi="Arial" w:cs="Arial"/>
          <w:bCs/>
          <w:color w:val="000000" w:themeColor="text1"/>
          <w:sz w:val="24"/>
          <w:szCs w:val="24"/>
          <w:u w:val="single"/>
        </w:rPr>
        <w:t xml:space="preserve"> </w:t>
      </w:r>
      <w:r w:rsidRPr="00700E5B">
        <w:rPr>
          <w:rFonts w:ascii="Arial" w:hAnsi="Arial" w:cs="Arial"/>
          <w:bCs/>
          <w:color w:val="000000" w:themeColor="text1"/>
          <w:sz w:val="24"/>
          <w:szCs w:val="24"/>
        </w:rPr>
        <w:t xml:space="preserve">(…) Por presunta </w:t>
      </w:r>
      <w:r w:rsidR="001D1B7F" w:rsidRPr="00700E5B">
        <w:rPr>
          <w:rFonts w:ascii="Arial" w:hAnsi="Arial" w:cs="Arial"/>
          <w:bCs/>
          <w:color w:val="000000" w:themeColor="text1"/>
          <w:sz w:val="24"/>
          <w:szCs w:val="24"/>
        </w:rPr>
        <w:t>“</w:t>
      </w:r>
      <w:r w:rsidRPr="00700E5B">
        <w:rPr>
          <w:rFonts w:ascii="Arial" w:hAnsi="Arial" w:cs="Arial"/>
          <w:bCs/>
          <w:color w:val="000000" w:themeColor="text1"/>
          <w:sz w:val="24"/>
          <w:szCs w:val="24"/>
        </w:rPr>
        <w:t>disposición oficial</w:t>
      </w:r>
      <w:r w:rsidR="001D1B7F" w:rsidRPr="00700E5B">
        <w:rPr>
          <w:rFonts w:ascii="Arial" w:hAnsi="Arial" w:cs="Arial"/>
          <w:bCs/>
          <w:color w:val="000000" w:themeColor="text1"/>
          <w:sz w:val="24"/>
          <w:szCs w:val="24"/>
        </w:rPr>
        <w:t>”</w:t>
      </w:r>
      <w:r w:rsidRPr="00700E5B">
        <w:rPr>
          <w:rFonts w:ascii="Arial" w:hAnsi="Arial" w:cs="Arial"/>
          <w:bCs/>
          <w:color w:val="000000" w:themeColor="text1"/>
          <w:sz w:val="24"/>
          <w:szCs w:val="24"/>
        </w:rPr>
        <w:t xml:space="preserve"> los sexagenarios y subsecuentes no pueden entrar a </w:t>
      </w:r>
      <w:proofErr w:type="spellStart"/>
      <w:r w:rsidRPr="00700E5B">
        <w:rPr>
          <w:rFonts w:ascii="Arial" w:hAnsi="Arial" w:cs="Arial"/>
          <w:bCs/>
          <w:color w:val="000000" w:themeColor="text1"/>
          <w:sz w:val="24"/>
          <w:szCs w:val="24"/>
        </w:rPr>
        <w:t>Walmart</w:t>
      </w:r>
      <w:proofErr w:type="spellEnd"/>
      <w:r w:rsidRPr="00700E5B">
        <w:rPr>
          <w:rFonts w:ascii="Arial" w:hAnsi="Arial" w:cs="Arial"/>
          <w:bCs/>
          <w:color w:val="000000" w:themeColor="text1"/>
          <w:sz w:val="24"/>
          <w:szCs w:val="24"/>
        </w:rPr>
        <w:t xml:space="preserve"> a realizar compras. A este redactor le implica</w:t>
      </w:r>
      <w:r w:rsidR="001D1B7F" w:rsidRPr="00700E5B">
        <w:rPr>
          <w:rFonts w:ascii="Arial" w:hAnsi="Arial" w:cs="Arial"/>
          <w:bCs/>
          <w:color w:val="000000" w:themeColor="text1"/>
          <w:sz w:val="24"/>
          <w:szCs w:val="24"/>
        </w:rPr>
        <w:t>rá</w:t>
      </w:r>
      <w:r w:rsidRPr="00700E5B">
        <w:rPr>
          <w:rFonts w:ascii="Arial" w:hAnsi="Arial" w:cs="Arial"/>
          <w:bCs/>
          <w:color w:val="000000" w:themeColor="text1"/>
          <w:sz w:val="24"/>
          <w:szCs w:val="24"/>
        </w:rPr>
        <w:t xml:space="preserve"> acudir al mercado, la panadería y Tres B.</w:t>
      </w:r>
      <w:r w:rsidR="001D1B7F" w:rsidRPr="00700E5B">
        <w:rPr>
          <w:rFonts w:ascii="Arial" w:hAnsi="Arial" w:cs="Arial"/>
          <w:bCs/>
          <w:color w:val="000000" w:themeColor="text1"/>
          <w:sz w:val="24"/>
          <w:szCs w:val="24"/>
        </w:rPr>
        <w:t xml:space="preserve"> ¿Protección o tontería? Ambas cosas y más genera la desesperación. </w:t>
      </w:r>
      <w:r w:rsidRPr="00700E5B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</w:p>
    <w:p w:rsidR="00F90A52" w:rsidRPr="00700E5B" w:rsidRDefault="009248AF" w:rsidP="003F140F">
      <w:pPr>
        <w:jc w:val="both"/>
        <w:rPr>
          <w:rFonts w:ascii="Arial" w:hAnsi="Arial" w:cs="Arial"/>
          <w:bCs/>
          <w:color w:val="000000" w:themeColor="text1"/>
        </w:rPr>
      </w:pPr>
      <w:hyperlink r:id="rId7" w:history="1">
        <w:r w:rsidR="003F140F" w:rsidRPr="00700E5B">
          <w:rPr>
            <w:rFonts w:ascii="Arial" w:hAnsi="Arial" w:cs="Arial"/>
            <w:color w:val="000000" w:themeColor="text1"/>
            <w:sz w:val="16"/>
            <w:szCs w:val="16"/>
          </w:rPr>
          <w:t>h</w:t>
        </w:r>
        <w:bookmarkStart w:id="0" w:name="_GoBack"/>
        <w:bookmarkEnd w:id="0"/>
        <w:r w:rsidR="003F140F" w:rsidRPr="00700E5B">
          <w:rPr>
            <w:rFonts w:ascii="Arial" w:hAnsi="Arial" w:cs="Arial"/>
            <w:color w:val="000000" w:themeColor="text1"/>
            <w:sz w:val="16"/>
            <w:szCs w:val="16"/>
          </w:rPr>
          <w:t>ttp://www.forumenlinea.com/</w:t>
        </w:r>
      </w:hyperlink>
      <w:r w:rsidR="003F140F" w:rsidRPr="00700E5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3F140F" w:rsidRPr="00700E5B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3F140F" w:rsidRPr="00700E5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3F140F" w:rsidRPr="00700E5B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3F140F" w:rsidRPr="00700E5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anchor="%21/IbarraAguirreEd" w:tgtFrame="_blank" w:history="1">
        <w:r w:rsidR="003F140F" w:rsidRPr="00700E5B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3F140F" w:rsidRPr="00700E5B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F90A52" w:rsidRPr="00700E5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40F"/>
    <w:rsid w:val="000349B9"/>
    <w:rsid w:val="00061955"/>
    <w:rsid w:val="001D1B7F"/>
    <w:rsid w:val="003B5694"/>
    <w:rsid w:val="003F140F"/>
    <w:rsid w:val="004D074A"/>
    <w:rsid w:val="0053005F"/>
    <w:rsid w:val="005A5953"/>
    <w:rsid w:val="00700E5B"/>
    <w:rsid w:val="00842292"/>
    <w:rsid w:val="00857894"/>
    <w:rsid w:val="009248AF"/>
    <w:rsid w:val="009E65FD"/>
    <w:rsid w:val="00AF6E19"/>
    <w:rsid w:val="00F901CB"/>
    <w:rsid w:val="00F90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8B4168-1204-496F-87ED-F44372082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1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3F140F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40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ipervnculo">
    <w:name w:val="Hyperlink"/>
    <w:basedOn w:val="Fuentedeprrafopredeter"/>
    <w:uiPriority w:val="99"/>
    <w:unhideWhenUsed/>
    <w:rsid w:val="003F140F"/>
    <w:rPr>
      <w:color w:val="0563C1" w:themeColor="hyperlink"/>
      <w:u w:val="single"/>
    </w:rPr>
  </w:style>
  <w:style w:type="character" w:customStyle="1" w:styleId="e24kjd">
    <w:name w:val="e24kjd"/>
    <w:basedOn w:val="Fuentedeprrafopredeter"/>
    <w:rsid w:val="003F1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)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://www.resumenlatinoamericano.org/2020/04/04/turquia-muere-la-cantante-y-activista-turca-helin-bolek-tras-288-dias-de-huelga-de-hambre-contra-la-persecucion-politica/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758</Words>
  <Characters>4353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2020-04-05T16:08:00Z</dcterms:created>
  <dcterms:modified xsi:type="dcterms:W3CDTF">2020-04-06T16:43:00Z</dcterms:modified>
</cp:coreProperties>
</file>